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B3843" w14:textId="364F428F" w:rsidR="00A54268" w:rsidRDefault="003B6BF7"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t>Three Masters: Beethoven, Brahms, Debussy</w:t>
      </w:r>
    </w:p>
    <w:p w14:paraId="784A44CB" w14:textId="77777777" w:rsidR="00A54268" w:rsidRDefault="00A54268"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543E1382" w14:textId="77777777" w:rsidR="00A54268" w:rsidRDefault="00A54268"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sectPr w:rsidR="00A54268" w:rsidSect="00A54268">
          <w:pgSz w:w="12240" w:h="15840"/>
          <w:pgMar w:top="1440" w:right="1440" w:bottom="1440" w:left="1440" w:header="720" w:footer="720" w:gutter="0"/>
          <w:cols w:space="720"/>
          <w:docGrid w:linePitch="360"/>
        </w:sectPr>
      </w:pPr>
    </w:p>
    <w:p w14:paraId="6C7F547D" w14:textId="0645D083" w:rsidR="00A54268" w:rsidRDefault="003B6BF7"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Spring, 2017</w:t>
      </w:r>
    </w:p>
    <w:p w14:paraId="6BD93FAF" w14:textId="6AEDCFAC" w:rsidR="00A54268" w:rsidRDefault="00B12579"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IDH 3931-117D</w:t>
      </w:r>
    </w:p>
    <w:p w14:paraId="086D1B95" w14:textId="6E298235" w:rsidR="00A54268" w:rsidRDefault="00370633"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Mon. Period</w:t>
      </w:r>
      <w:r w:rsidR="00A54268">
        <w:rPr>
          <w:rFonts w:ascii="Times New Roman" w:hAnsi="Times New Roman" w:cs="Times New Roman"/>
          <w:sz w:val="20"/>
          <w:szCs w:val="20"/>
        </w:rPr>
        <w:t xml:space="preserve"> </w:t>
      </w:r>
      <w:r>
        <w:rPr>
          <w:rFonts w:ascii="Times New Roman" w:hAnsi="Times New Roman" w:cs="Times New Roman"/>
          <w:sz w:val="20"/>
          <w:szCs w:val="20"/>
        </w:rPr>
        <w:t>5</w:t>
      </w:r>
      <w:r w:rsidR="00A54268">
        <w:rPr>
          <w:rFonts w:ascii="Times New Roman" w:hAnsi="Times New Roman" w:cs="Times New Roman"/>
          <w:sz w:val="20"/>
          <w:szCs w:val="20"/>
        </w:rPr>
        <w:t xml:space="preserve"> (</w:t>
      </w:r>
      <w:r>
        <w:rPr>
          <w:rFonts w:ascii="Times New Roman" w:hAnsi="Times New Roman" w:cs="Times New Roman"/>
          <w:sz w:val="20"/>
          <w:szCs w:val="20"/>
        </w:rPr>
        <w:t>11:45-12:35</w:t>
      </w:r>
      <w:r w:rsidR="00A54268">
        <w:rPr>
          <w:rFonts w:ascii="Times New Roman" w:hAnsi="Times New Roman" w:cs="Times New Roman"/>
          <w:sz w:val="20"/>
          <w:szCs w:val="20"/>
        </w:rPr>
        <w:t>)</w:t>
      </w:r>
    </w:p>
    <w:p w14:paraId="5CC7D21C" w14:textId="02F136C7" w:rsidR="00A54268" w:rsidRDefault="003F19C1"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Little Hall, 119</w:t>
      </w:r>
      <w:r w:rsidR="00A54268">
        <w:rPr>
          <w:rFonts w:ascii="Times New Roman" w:hAnsi="Times New Roman" w:cs="Times New Roman"/>
          <w:sz w:val="20"/>
          <w:szCs w:val="20"/>
        </w:rPr>
        <w:t xml:space="preserve"> </w:t>
      </w:r>
    </w:p>
    <w:p w14:paraId="78D451BD" w14:textId="77777777" w:rsidR="00A54268" w:rsidRDefault="00A54268"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 Credit</w:t>
      </w:r>
    </w:p>
    <w:p w14:paraId="0450AA23" w14:textId="77777777" w:rsidR="00A54268" w:rsidRDefault="00A54268"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259BB88A" w14:textId="77777777" w:rsidR="00A54268" w:rsidRDefault="00A54268"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Dr. Cory Alexander</w:t>
      </w:r>
    </w:p>
    <w:p w14:paraId="620345F8" w14:textId="77777777" w:rsidR="00A54268" w:rsidRDefault="00A54268"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Phone:  336-402-6605</w:t>
      </w:r>
    </w:p>
    <w:p w14:paraId="32A03202" w14:textId="77777777" w:rsidR="00A54268" w:rsidRDefault="00A54268"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e-mail: alexanderc@ufl.edu</w:t>
      </w:r>
    </w:p>
    <w:p w14:paraId="46AB3451" w14:textId="6B0BA07D" w:rsidR="00A54268" w:rsidRDefault="00A54268"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 xml:space="preserve">Office: MUB </w:t>
      </w:r>
      <w:r w:rsidR="003B6BF7">
        <w:rPr>
          <w:rFonts w:ascii="Times New Roman" w:hAnsi="Times New Roman" w:cs="Times New Roman"/>
          <w:sz w:val="20"/>
          <w:szCs w:val="20"/>
        </w:rPr>
        <w:t>344</w:t>
      </w:r>
    </w:p>
    <w:p w14:paraId="3102ED1B" w14:textId="77777777" w:rsidR="00A54268" w:rsidRDefault="00A54268"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Office hours: by appointment</w:t>
      </w:r>
    </w:p>
    <w:p w14:paraId="584EEAF1" w14:textId="77777777" w:rsidR="00A54268" w:rsidRDefault="00A54268" w:rsidP="0097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sectPr w:rsidR="00A54268" w:rsidSect="00A54268">
          <w:type w:val="continuous"/>
          <w:pgSz w:w="12240" w:h="15840"/>
          <w:pgMar w:top="1440" w:right="1440" w:bottom="1440" w:left="1440" w:header="720" w:footer="720" w:gutter="0"/>
          <w:cols w:num="2" w:space="720"/>
          <w:docGrid w:linePitch="360"/>
        </w:sectPr>
      </w:pPr>
    </w:p>
    <w:p w14:paraId="7ABA167F" w14:textId="40D1E669" w:rsidR="007D1368" w:rsidRDefault="00A54268" w:rsidP="007D1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OBJECTIVES:</w:t>
      </w:r>
      <w:r>
        <w:rPr>
          <w:rFonts w:ascii="Times New Roman" w:hAnsi="Times New Roman" w:cs="Times New Roman"/>
          <w:sz w:val="20"/>
          <w:szCs w:val="20"/>
        </w:rPr>
        <w:t xml:space="preserve">  </w:t>
      </w:r>
      <w:r w:rsidR="007D1368" w:rsidRPr="007D1368">
        <w:rPr>
          <w:rFonts w:ascii="Times New Roman" w:hAnsi="Times New Roman" w:cs="Times New Roman"/>
          <w:sz w:val="20"/>
          <w:szCs w:val="20"/>
        </w:rPr>
        <w:t>The premise of the course is that genuine appreciation of art music requires a thorough understanding of the specific work to which one listens. Many people are unaccustomed to listening to large-scale classical works and have not learned how to break such works down into recognizable sections. In this course, students will learn how to listen to three contrasting works, and develop tools to prepare themselves for similar experiences in the future. In-depth study, discussion, and analysis of three works, which they will hear in concert at the Phillips Center, will provide the opportunity for students to cover the works in detail.</w:t>
      </w:r>
    </w:p>
    <w:p w14:paraId="4F810E67" w14:textId="77777777" w:rsidR="007D1368" w:rsidRPr="007D1368" w:rsidRDefault="007D1368" w:rsidP="007D1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4FFDF4F4" w14:textId="77777777" w:rsidR="007D1368" w:rsidRPr="007D1368" w:rsidRDefault="007D1368" w:rsidP="007D1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7D1368">
        <w:rPr>
          <w:rFonts w:ascii="Times New Roman" w:hAnsi="Times New Roman" w:cs="Times New Roman"/>
          <w:sz w:val="20"/>
          <w:szCs w:val="20"/>
        </w:rPr>
        <w:t>Presentations at the end of the term will involve students choosing a major classical work (not one of the three covered in class) and applying skills they have learned to provide, in essence, a “pre-concert lecture” on the chosen work. The 30-50 minute presentations will seek to describe the work’s important and noteworthy aspects, including information about the composer, the genesis of the work, any applicable outside influences, structural analysis of the work itself, etc. Students will be graded on their preparation and participation in class, attendance of the concert, and the success of the presentation.</w:t>
      </w:r>
    </w:p>
    <w:p w14:paraId="7B47C028" w14:textId="77C29C0E" w:rsidR="00A54268" w:rsidRDefault="00A54268"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0AA3C7BB" w14:textId="77777777" w:rsidR="00A54268" w:rsidRDefault="00A54268"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COURSE REQUIREMENTS:</w:t>
      </w:r>
      <w:r>
        <w:rPr>
          <w:rFonts w:ascii="Times New Roman" w:hAnsi="Times New Roman" w:cs="Times New Roman"/>
          <w:sz w:val="20"/>
          <w:szCs w:val="20"/>
        </w:rPr>
        <w:t xml:space="preserve">  </w:t>
      </w:r>
    </w:p>
    <w:p w14:paraId="1D95AC49" w14:textId="77777777" w:rsidR="007D1368" w:rsidRDefault="007D1368" w:rsidP="007D136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Attendance of:</w:t>
      </w:r>
    </w:p>
    <w:p w14:paraId="4F97B939" w14:textId="11FF2000" w:rsidR="007D1368" w:rsidRPr="007D1368" w:rsidRDefault="007D1368" w:rsidP="007D136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7D1368">
        <w:rPr>
          <w:rFonts w:ascii="Times New Roman" w:hAnsi="Times New Roman" w:cs="Times New Roman"/>
          <w:sz w:val="20"/>
          <w:szCs w:val="20"/>
        </w:rPr>
        <w:t>Royal Scottish National Orchestra</w:t>
      </w:r>
    </w:p>
    <w:p w14:paraId="0AA99521" w14:textId="77777777" w:rsidR="007D1368" w:rsidRPr="007D1368" w:rsidRDefault="007D1368" w:rsidP="007D136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7D1368">
        <w:rPr>
          <w:rFonts w:ascii="Times New Roman" w:hAnsi="Times New Roman" w:cs="Times New Roman"/>
          <w:sz w:val="20"/>
          <w:szCs w:val="20"/>
        </w:rPr>
        <w:t>March 19, 2017, 7:30pm, Phillips Center</w:t>
      </w:r>
    </w:p>
    <w:p w14:paraId="26CAC92A" w14:textId="18E55C31" w:rsidR="007D1368" w:rsidRPr="007D1368" w:rsidRDefault="007D1368" w:rsidP="007D1368">
      <w:pPr>
        <w:pStyle w:val="ListParagraph"/>
        <w:widowControl w:val="0"/>
        <w:numPr>
          <w:ilvl w:val="4"/>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7D1368">
        <w:rPr>
          <w:rFonts w:ascii="Times New Roman" w:hAnsi="Times New Roman" w:cs="Times New Roman"/>
          <w:sz w:val="20"/>
          <w:szCs w:val="20"/>
        </w:rPr>
        <w:t xml:space="preserve">Debussy – </w:t>
      </w:r>
      <w:r w:rsidRPr="007D1368">
        <w:rPr>
          <w:rFonts w:ascii="Times New Roman" w:hAnsi="Times New Roman" w:cs="Times New Roman"/>
          <w:i/>
          <w:iCs/>
          <w:sz w:val="20"/>
          <w:szCs w:val="20"/>
        </w:rPr>
        <w:t>Prelude to the Afternoon of a Faun</w:t>
      </w:r>
      <w:r w:rsidRPr="007D1368">
        <w:rPr>
          <w:rFonts w:ascii="Times New Roman" w:hAnsi="Times New Roman" w:cs="Times New Roman"/>
          <w:i/>
          <w:iCs/>
          <w:sz w:val="20"/>
          <w:szCs w:val="20"/>
        </w:rPr>
        <w:br/>
      </w:r>
      <w:r>
        <w:rPr>
          <w:rFonts w:ascii="Times New Roman" w:hAnsi="Times New Roman" w:cs="Times New Roman"/>
          <w:sz w:val="20"/>
          <w:szCs w:val="20"/>
        </w:rPr>
        <w:tab/>
      </w:r>
      <w:r w:rsidRPr="007D1368">
        <w:rPr>
          <w:rFonts w:ascii="Times New Roman" w:hAnsi="Times New Roman" w:cs="Times New Roman"/>
          <w:sz w:val="20"/>
          <w:szCs w:val="20"/>
        </w:rPr>
        <w:t xml:space="preserve">Brahms – </w:t>
      </w:r>
      <w:r w:rsidRPr="007D1368">
        <w:rPr>
          <w:rFonts w:ascii="Times New Roman" w:hAnsi="Times New Roman" w:cs="Times New Roman"/>
          <w:i/>
          <w:iCs/>
          <w:sz w:val="20"/>
          <w:szCs w:val="20"/>
        </w:rPr>
        <w:t>Violin Concerto</w:t>
      </w:r>
      <w:r w:rsidRPr="007D1368">
        <w:rPr>
          <w:rFonts w:ascii="Times New Roman" w:hAnsi="Times New Roman" w:cs="Times New Roman"/>
          <w:i/>
          <w:iCs/>
          <w:sz w:val="20"/>
          <w:szCs w:val="20"/>
        </w:rPr>
        <w:br/>
      </w:r>
      <w:r>
        <w:rPr>
          <w:rFonts w:ascii="Times New Roman" w:hAnsi="Times New Roman" w:cs="Times New Roman"/>
          <w:sz w:val="20"/>
          <w:szCs w:val="20"/>
        </w:rPr>
        <w:tab/>
      </w:r>
      <w:r w:rsidRPr="007D1368">
        <w:rPr>
          <w:rFonts w:ascii="Times New Roman" w:hAnsi="Times New Roman" w:cs="Times New Roman"/>
          <w:sz w:val="20"/>
          <w:szCs w:val="20"/>
        </w:rPr>
        <w:t xml:space="preserve">Beethoven – </w:t>
      </w:r>
      <w:r w:rsidRPr="007D1368">
        <w:rPr>
          <w:rFonts w:ascii="Times New Roman" w:hAnsi="Times New Roman" w:cs="Times New Roman"/>
          <w:i/>
          <w:iCs/>
          <w:sz w:val="20"/>
          <w:szCs w:val="20"/>
        </w:rPr>
        <w:t>Symphony no. 5</w:t>
      </w:r>
    </w:p>
    <w:p w14:paraId="45B6A251" w14:textId="2651064D" w:rsidR="009849C4" w:rsidRDefault="009849C4" w:rsidP="003F19C1">
      <w:pPr>
        <w:widowControl w:val="0"/>
        <w:numPr>
          <w:ilvl w:val="0"/>
          <w:numId w:val="4"/>
        </w:numPr>
        <w:tabs>
          <w:tab w:val="left" w:pos="360"/>
          <w:tab w:val="left" w:pos="792"/>
        </w:tabs>
        <w:autoSpaceDE w:val="0"/>
        <w:autoSpaceDN w:val="0"/>
        <w:adjustRightInd w:val="0"/>
        <w:ind w:left="540" w:hanging="180"/>
        <w:rPr>
          <w:rFonts w:ascii="Times New Roman" w:hAnsi="Times New Roman" w:cs="Times New Roman"/>
          <w:sz w:val="20"/>
          <w:szCs w:val="20"/>
        </w:rPr>
      </w:pPr>
      <w:r>
        <w:rPr>
          <w:rFonts w:ascii="Times New Roman" w:hAnsi="Times New Roman" w:cs="Times New Roman"/>
          <w:sz w:val="20"/>
          <w:szCs w:val="20"/>
        </w:rPr>
        <w:t>Students should plan to attend every class meeting.  Much information must be covered before the concert on March 19.</w:t>
      </w:r>
    </w:p>
    <w:p w14:paraId="25127177" w14:textId="1902DA04" w:rsidR="007D1368" w:rsidRDefault="009849C4" w:rsidP="003F19C1">
      <w:pPr>
        <w:widowControl w:val="0"/>
        <w:numPr>
          <w:ilvl w:val="0"/>
          <w:numId w:val="4"/>
        </w:numPr>
        <w:tabs>
          <w:tab w:val="left" w:pos="360"/>
          <w:tab w:val="left" w:pos="792"/>
        </w:tabs>
        <w:autoSpaceDE w:val="0"/>
        <w:autoSpaceDN w:val="0"/>
        <w:adjustRightInd w:val="0"/>
        <w:ind w:left="540" w:hanging="180"/>
        <w:rPr>
          <w:rFonts w:ascii="Times New Roman" w:hAnsi="Times New Roman" w:cs="Times New Roman"/>
          <w:sz w:val="20"/>
          <w:szCs w:val="20"/>
        </w:rPr>
      </w:pPr>
      <w:r>
        <w:rPr>
          <w:rFonts w:ascii="Times New Roman" w:hAnsi="Times New Roman" w:cs="Times New Roman"/>
          <w:sz w:val="20"/>
          <w:szCs w:val="20"/>
        </w:rPr>
        <w:t>N</w:t>
      </w:r>
      <w:r w:rsidR="003F19C1">
        <w:rPr>
          <w:rFonts w:ascii="Times New Roman" w:hAnsi="Times New Roman" w:cs="Times New Roman"/>
          <w:sz w:val="20"/>
          <w:szCs w:val="20"/>
        </w:rPr>
        <w:t>ote taking, assigned readings, etc.</w:t>
      </w:r>
    </w:p>
    <w:p w14:paraId="2295BE0C" w14:textId="77777777" w:rsidR="00A54268" w:rsidRDefault="00A54268" w:rsidP="003F19C1">
      <w:pPr>
        <w:widowControl w:val="0"/>
        <w:numPr>
          <w:ilvl w:val="0"/>
          <w:numId w:val="4"/>
        </w:numPr>
        <w:tabs>
          <w:tab w:val="left" w:pos="360"/>
          <w:tab w:val="left" w:pos="792"/>
        </w:tabs>
        <w:autoSpaceDE w:val="0"/>
        <w:autoSpaceDN w:val="0"/>
        <w:adjustRightInd w:val="0"/>
        <w:ind w:left="540" w:hanging="180"/>
        <w:rPr>
          <w:rFonts w:ascii="Times New Roman" w:hAnsi="Times New Roman" w:cs="Times New Roman"/>
          <w:sz w:val="20"/>
          <w:szCs w:val="20"/>
        </w:rPr>
      </w:pPr>
      <w:r>
        <w:rPr>
          <w:rFonts w:ascii="Times New Roman" w:hAnsi="Times New Roman" w:cs="Times New Roman"/>
          <w:sz w:val="20"/>
          <w:szCs w:val="20"/>
        </w:rPr>
        <w:t xml:space="preserve">Students are expected to provide feedback on the quality of instruction in this course by completing online evaluations at </w:t>
      </w:r>
      <w:hyperlink r:id="rId5" w:history="1">
        <w:r>
          <w:rPr>
            <w:rFonts w:ascii="Times New Roman" w:hAnsi="Times New Roman" w:cs="Times New Roman"/>
            <w:color w:val="0000FF"/>
            <w:sz w:val="20"/>
            <w:szCs w:val="20"/>
            <w:u w:val="single" w:color="0000FF"/>
          </w:rPr>
          <w:t>https://evaluations.ufl.edu</w:t>
        </w:r>
      </w:hyperlink>
      <w:r>
        <w:rPr>
          <w:rFonts w:ascii="Times New Roman" w:hAnsi="Times New Roman" w:cs="Times New Roman"/>
          <w:sz w:val="20"/>
          <w:szCs w:val="20"/>
        </w:rPr>
        <w:t xml:space="preserve">. Evaluations are typically open during the last two or three weeks of the semester, but students will be given specific times when they are open. Summary results of these assessments are available to students at </w:t>
      </w:r>
      <w:hyperlink r:id="rId6" w:history="1">
        <w:r>
          <w:rPr>
            <w:rFonts w:ascii="Times New Roman" w:hAnsi="Times New Roman" w:cs="Times New Roman"/>
            <w:color w:val="0000FF"/>
            <w:sz w:val="20"/>
            <w:szCs w:val="20"/>
            <w:u w:val="single" w:color="0000FF"/>
          </w:rPr>
          <w:t>https://evaluations.ufl.edu/results/</w:t>
        </w:r>
      </w:hyperlink>
      <w:r>
        <w:rPr>
          <w:rFonts w:ascii="Times New Roman" w:hAnsi="Times New Roman" w:cs="Times New Roman"/>
          <w:sz w:val="20"/>
          <w:szCs w:val="20"/>
        </w:rPr>
        <w:t>.</w:t>
      </w:r>
    </w:p>
    <w:p w14:paraId="65A8A5C1" w14:textId="77777777" w:rsidR="00A54268" w:rsidRDefault="00A54268"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11EBBD53" w14:textId="77777777" w:rsidR="00A54268" w:rsidRDefault="00A54268"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TEXT and MATERIALS:</w:t>
      </w:r>
      <w:r>
        <w:rPr>
          <w:rFonts w:ascii="Times New Roman" w:hAnsi="Times New Roman" w:cs="Times New Roman"/>
          <w:sz w:val="20"/>
          <w:szCs w:val="20"/>
        </w:rPr>
        <w:t xml:space="preserve">  </w:t>
      </w:r>
    </w:p>
    <w:p w14:paraId="7661C145" w14:textId="77777777" w:rsidR="003F19C1" w:rsidRPr="003F19C1" w:rsidRDefault="003F19C1" w:rsidP="003F19C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3F19C1">
        <w:rPr>
          <w:rFonts w:ascii="Times New Roman" w:hAnsi="Times New Roman" w:cs="Times New Roman"/>
          <w:sz w:val="20"/>
          <w:szCs w:val="20"/>
        </w:rPr>
        <w:t xml:space="preserve">Solomon, Maynard. </w:t>
      </w:r>
      <w:r w:rsidRPr="003F19C1">
        <w:rPr>
          <w:rFonts w:ascii="Times New Roman" w:hAnsi="Times New Roman" w:cs="Times New Roman"/>
          <w:i/>
          <w:iCs/>
          <w:sz w:val="20"/>
          <w:szCs w:val="20"/>
        </w:rPr>
        <w:t>Beethoven</w:t>
      </w:r>
      <w:r w:rsidRPr="003F19C1">
        <w:rPr>
          <w:rFonts w:ascii="Times New Roman" w:hAnsi="Times New Roman" w:cs="Times New Roman"/>
          <w:sz w:val="20"/>
          <w:szCs w:val="20"/>
        </w:rPr>
        <w:t xml:space="preserve"> (Revised Edition). Schirmer Trade Books. 2001.</w:t>
      </w:r>
    </w:p>
    <w:p w14:paraId="52D073F5" w14:textId="7BD77C3E" w:rsidR="003F19C1" w:rsidRPr="003F19C1" w:rsidRDefault="003F19C1" w:rsidP="003F19C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3F19C1">
        <w:rPr>
          <w:rFonts w:ascii="Times New Roman" w:hAnsi="Times New Roman" w:cs="Times New Roman"/>
          <w:sz w:val="20"/>
          <w:szCs w:val="20"/>
        </w:rPr>
        <w:t xml:space="preserve">Swafford, Jan. </w:t>
      </w:r>
      <w:r w:rsidRPr="003F19C1">
        <w:rPr>
          <w:rFonts w:ascii="Times New Roman" w:hAnsi="Times New Roman" w:cs="Times New Roman"/>
          <w:i/>
          <w:iCs/>
          <w:sz w:val="20"/>
          <w:szCs w:val="20"/>
        </w:rPr>
        <w:t>Johannes Brahms: A Biography</w:t>
      </w:r>
      <w:r w:rsidRPr="003F19C1">
        <w:rPr>
          <w:rFonts w:ascii="Times New Roman" w:hAnsi="Times New Roman" w:cs="Times New Roman"/>
          <w:sz w:val="20"/>
          <w:szCs w:val="20"/>
        </w:rPr>
        <w:t xml:space="preserve">. </w:t>
      </w:r>
      <w:r w:rsidR="00CC7A39">
        <w:rPr>
          <w:rFonts w:ascii="Times New Roman" w:hAnsi="Times New Roman" w:cs="Times New Roman"/>
          <w:sz w:val="20"/>
          <w:szCs w:val="20"/>
        </w:rPr>
        <w:t>Knopf. 1997</w:t>
      </w:r>
      <w:r w:rsidRPr="003F19C1">
        <w:rPr>
          <w:rFonts w:ascii="Times New Roman" w:hAnsi="Times New Roman" w:cs="Times New Roman"/>
          <w:sz w:val="20"/>
          <w:szCs w:val="20"/>
        </w:rPr>
        <w:t>.</w:t>
      </w:r>
    </w:p>
    <w:p w14:paraId="4F4D3E57" w14:textId="08233FA7" w:rsidR="003F19C1" w:rsidRPr="003F19C1" w:rsidRDefault="003F19C1" w:rsidP="003F19C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3F19C1">
        <w:rPr>
          <w:rFonts w:ascii="Times New Roman" w:hAnsi="Times New Roman" w:cs="Times New Roman"/>
          <w:sz w:val="20"/>
          <w:szCs w:val="20"/>
        </w:rPr>
        <w:t xml:space="preserve">Other readings </w:t>
      </w:r>
      <w:r w:rsidR="00CC7A39">
        <w:rPr>
          <w:rFonts w:ascii="Times New Roman" w:hAnsi="Times New Roman" w:cs="Times New Roman"/>
          <w:sz w:val="20"/>
          <w:szCs w:val="20"/>
        </w:rPr>
        <w:t xml:space="preserve">from Boulez, </w:t>
      </w:r>
      <w:r w:rsidR="00812FE8">
        <w:rPr>
          <w:rFonts w:ascii="Times New Roman" w:hAnsi="Times New Roman" w:cs="Times New Roman"/>
          <w:sz w:val="20"/>
          <w:szCs w:val="20"/>
        </w:rPr>
        <w:t>Snyder</w:t>
      </w:r>
      <w:r w:rsidR="00CC7A39">
        <w:rPr>
          <w:rFonts w:ascii="Times New Roman" w:hAnsi="Times New Roman" w:cs="Times New Roman"/>
          <w:sz w:val="20"/>
          <w:szCs w:val="20"/>
        </w:rPr>
        <w:t xml:space="preserve">, </w:t>
      </w:r>
      <w:r w:rsidR="00CC7A39" w:rsidRPr="00CC7A39">
        <w:rPr>
          <w:rFonts w:ascii="Times New Roman" w:hAnsi="Times New Roman" w:cs="Times New Roman"/>
          <w:i/>
          <w:sz w:val="20"/>
          <w:szCs w:val="20"/>
        </w:rPr>
        <w:t>et al</w:t>
      </w:r>
      <w:r w:rsidR="00CC7A39">
        <w:rPr>
          <w:rFonts w:ascii="Times New Roman" w:hAnsi="Times New Roman" w:cs="Times New Roman"/>
          <w:sz w:val="20"/>
          <w:szCs w:val="20"/>
        </w:rPr>
        <w:t>.</w:t>
      </w:r>
      <w:r w:rsidRPr="003F19C1">
        <w:rPr>
          <w:rFonts w:ascii="Times New Roman" w:hAnsi="Times New Roman" w:cs="Times New Roman"/>
          <w:sz w:val="20"/>
          <w:szCs w:val="20"/>
        </w:rPr>
        <w:t xml:space="preserve"> (</w:t>
      </w:r>
      <w:r w:rsidR="00812FE8">
        <w:rPr>
          <w:rFonts w:ascii="Times New Roman" w:hAnsi="Times New Roman" w:cs="Times New Roman"/>
          <w:sz w:val="20"/>
          <w:szCs w:val="20"/>
        </w:rPr>
        <w:t>supplied by the instructor or placed on reserve).</w:t>
      </w:r>
    </w:p>
    <w:p w14:paraId="4B25F334" w14:textId="6D524731" w:rsidR="00A54268" w:rsidRDefault="00A54268" w:rsidP="003F19C1">
      <w:pPr>
        <w:widowControl w:val="0"/>
        <w:tabs>
          <w:tab w:val="left" w:pos="360"/>
          <w:tab w:val="left" w:pos="792"/>
        </w:tabs>
        <w:autoSpaceDE w:val="0"/>
        <w:autoSpaceDN w:val="0"/>
        <w:adjustRightInd w:val="0"/>
        <w:ind w:left="720"/>
        <w:rPr>
          <w:rFonts w:ascii="Times New Roman" w:hAnsi="Times New Roman" w:cs="Times New Roman"/>
          <w:sz w:val="20"/>
          <w:szCs w:val="20"/>
        </w:rPr>
      </w:pPr>
    </w:p>
    <w:p w14:paraId="09EFE5E4" w14:textId="77777777" w:rsidR="00677056" w:rsidRDefault="00677056" w:rsidP="00677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535300B1" w14:textId="77777777" w:rsidR="00677056" w:rsidRPr="00677056" w:rsidRDefault="00A54268" w:rsidP="00677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677056">
        <w:rPr>
          <w:rFonts w:ascii="Times New Roman" w:hAnsi="Times New Roman" w:cs="Times New Roman"/>
          <w:b/>
          <w:bCs/>
          <w:sz w:val="20"/>
          <w:szCs w:val="20"/>
        </w:rPr>
        <w:t>GRADING:</w:t>
      </w:r>
      <w:r w:rsidRPr="00677056">
        <w:rPr>
          <w:rFonts w:ascii="Times New Roman" w:hAnsi="Times New Roman" w:cs="Times New Roman"/>
          <w:sz w:val="20"/>
          <w:szCs w:val="20"/>
        </w:rPr>
        <w:t xml:space="preserve">  </w:t>
      </w:r>
    </w:p>
    <w:p w14:paraId="4868A9DF" w14:textId="2B8A7BF5" w:rsidR="00250A09" w:rsidRDefault="00250A09" w:rsidP="00250A0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New Roman" w:hAnsi="Times New Roman" w:cs="Times New Roman"/>
          <w:sz w:val="20"/>
          <w:szCs w:val="20"/>
        </w:rPr>
      </w:pPr>
      <w:r>
        <w:rPr>
          <w:rFonts w:ascii="Times New Roman" w:hAnsi="Times New Roman" w:cs="Times New Roman"/>
          <w:sz w:val="20"/>
          <w:szCs w:val="20"/>
        </w:rPr>
        <w:t>50% of the</w:t>
      </w:r>
      <w:r w:rsidR="00A54268" w:rsidRPr="00677056">
        <w:rPr>
          <w:rFonts w:ascii="Times New Roman" w:hAnsi="Times New Roman" w:cs="Times New Roman"/>
          <w:sz w:val="20"/>
          <w:szCs w:val="20"/>
        </w:rPr>
        <w:t xml:space="preserve"> </w:t>
      </w:r>
      <w:r w:rsidR="00A54268" w:rsidRPr="00677056">
        <w:rPr>
          <w:rFonts w:ascii="Times New Roman" w:hAnsi="Times New Roman" w:cs="Times New Roman"/>
          <w:b/>
          <w:bCs/>
          <w:sz w:val="20"/>
          <w:szCs w:val="20"/>
        </w:rPr>
        <w:t>final grade</w:t>
      </w:r>
      <w:r w:rsidR="00A54268" w:rsidRPr="00677056">
        <w:rPr>
          <w:rFonts w:ascii="Times New Roman" w:hAnsi="Times New Roman" w:cs="Times New Roman"/>
          <w:sz w:val="20"/>
          <w:szCs w:val="20"/>
        </w:rPr>
        <w:t xml:space="preserve"> will be based on </w:t>
      </w:r>
      <w:r>
        <w:rPr>
          <w:rFonts w:ascii="Times New Roman" w:hAnsi="Times New Roman" w:cs="Times New Roman"/>
          <w:sz w:val="20"/>
          <w:szCs w:val="20"/>
        </w:rPr>
        <w:t>a capstone</w:t>
      </w:r>
      <w:r w:rsidR="004B5D02">
        <w:rPr>
          <w:rFonts w:ascii="Times New Roman" w:hAnsi="Times New Roman" w:cs="Times New Roman"/>
          <w:sz w:val="20"/>
          <w:szCs w:val="20"/>
        </w:rPr>
        <w:t xml:space="preserve"> project</w:t>
      </w:r>
      <w:r w:rsidR="00060B05">
        <w:rPr>
          <w:rFonts w:ascii="Times New Roman" w:hAnsi="Times New Roman" w:cs="Times New Roman"/>
          <w:sz w:val="20"/>
          <w:szCs w:val="20"/>
        </w:rPr>
        <w:t>, described below</w:t>
      </w:r>
      <w:r w:rsidR="006A08B5">
        <w:rPr>
          <w:rFonts w:ascii="Times New Roman" w:hAnsi="Times New Roman" w:cs="Times New Roman"/>
          <w:sz w:val="20"/>
          <w:szCs w:val="20"/>
        </w:rPr>
        <w:t>.</w:t>
      </w:r>
    </w:p>
    <w:p w14:paraId="7ADC4044" w14:textId="7AC233A0" w:rsidR="009849C4" w:rsidRDefault="009849C4" w:rsidP="00250A0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New Roman" w:hAnsi="Times New Roman" w:cs="Times New Roman"/>
          <w:sz w:val="20"/>
          <w:szCs w:val="20"/>
        </w:rPr>
      </w:pPr>
      <w:r>
        <w:rPr>
          <w:rFonts w:ascii="Times New Roman" w:hAnsi="Times New Roman" w:cs="Times New Roman"/>
          <w:sz w:val="20"/>
          <w:szCs w:val="20"/>
        </w:rPr>
        <w:t xml:space="preserve">25% of the </w:t>
      </w:r>
      <w:r w:rsidRPr="009849C4">
        <w:rPr>
          <w:rFonts w:ascii="Times New Roman" w:hAnsi="Times New Roman" w:cs="Times New Roman"/>
          <w:b/>
          <w:sz w:val="20"/>
          <w:szCs w:val="20"/>
        </w:rPr>
        <w:t>final grade</w:t>
      </w:r>
      <w:r>
        <w:rPr>
          <w:rFonts w:ascii="Times New Roman" w:hAnsi="Times New Roman" w:cs="Times New Roman"/>
          <w:sz w:val="20"/>
          <w:szCs w:val="20"/>
        </w:rPr>
        <w:t xml:space="preserve"> will be based on attendance of the concert on March 19</w:t>
      </w:r>
      <w:r w:rsidR="006A08B5">
        <w:rPr>
          <w:rFonts w:ascii="Times New Roman" w:hAnsi="Times New Roman" w:cs="Times New Roman"/>
          <w:sz w:val="20"/>
          <w:szCs w:val="20"/>
        </w:rPr>
        <w:t>.</w:t>
      </w:r>
    </w:p>
    <w:p w14:paraId="324E6E3A" w14:textId="3135DFEC" w:rsidR="00A54268" w:rsidRPr="00677056" w:rsidRDefault="009849C4" w:rsidP="00250A0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New Roman" w:hAnsi="Times New Roman" w:cs="Times New Roman"/>
          <w:sz w:val="20"/>
          <w:szCs w:val="20"/>
        </w:rPr>
      </w:pPr>
      <w:r>
        <w:rPr>
          <w:rFonts w:ascii="Times New Roman" w:hAnsi="Times New Roman" w:cs="Times New Roman"/>
          <w:sz w:val="20"/>
          <w:szCs w:val="20"/>
        </w:rPr>
        <w:t>25</w:t>
      </w:r>
      <w:r w:rsidR="00060B05">
        <w:rPr>
          <w:rFonts w:ascii="Times New Roman" w:hAnsi="Times New Roman" w:cs="Times New Roman"/>
          <w:sz w:val="20"/>
          <w:szCs w:val="20"/>
        </w:rPr>
        <w:t xml:space="preserve">% of the </w:t>
      </w:r>
      <w:r w:rsidR="00060B05" w:rsidRPr="00060B05">
        <w:rPr>
          <w:rFonts w:ascii="Times New Roman" w:hAnsi="Times New Roman" w:cs="Times New Roman"/>
          <w:b/>
          <w:sz w:val="20"/>
          <w:szCs w:val="20"/>
        </w:rPr>
        <w:t>final grade</w:t>
      </w:r>
      <w:r w:rsidR="00060B05">
        <w:rPr>
          <w:rFonts w:ascii="Times New Roman" w:hAnsi="Times New Roman" w:cs="Times New Roman"/>
          <w:sz w:val="20"/>
          <w:szCs w:val="20"/>
        </w:rPr>
        <w:t xml:space="preserve"> will be based on </w:t>
      </w:r>
      <w:r w:rsidR="00A54268" w:rsidRPr="00677056">
        <w:rPr>
          <w:rFonts w:ascii="Times New Roman" w:hAnsi="Times New Roman" w:cs="Times New Roman"/>
          <w:sz w:val="20"/>
          <w:szCs w:val="20"/>
        </w:rPr>
        <w:t xml:space="preserve">student </w:t>
      </w:r>
      <w:r w:rsidR="00250A09">
        <w:rPr>
          <w:rFonts w:ascii="Times New Roman" w:hAnsi="Times New Roman" w:cs="Times New Roman"/>
          <w:sz w:val="20"/>
          <w:szCs w:val="20"/>
        </w:rPr>
        <w:t>participation, completion of assigned readings</w:t>
      </w:r>
      <w:r w:rsidR="00060B05">
        <w:rPr>
          <w:rFonts w:ascii="Times New Roman" w:hAnsi="Times New Roman" w:cs="Times New Roman"/>
          <w:sz w:val="20"/>
          <w:szCs w:val="20"/>
        </w:rPr>
        <w:t>, etc</w:t>
      </w:r>
      <w:r w:rsidR="00A54268" w:rsidRPr="00677056">
        <w:rPr>
          <w:rFonts w:ascii="Times New Roman" w:hAnsi="Times New Roman" w:cs="Times New Roman"/>
          <w:sz w:val="20"/>
          <w:szCs w:val="20"/>
        </w:rPr>
        <w:t xml:space="preserve">.  </w:t>
      </w:r>
      <w:r w:rsidR="00060B05">
        <w:rPr>
          <w:rFonts w:ascii="Times New Roman" w:hAnsi="Times New Roman" w:cs="Times New Roman"/>
          <w:sz w:val="20"/>
          <w:szCs w:val="20"/>
        </w:rPr>
        <w:t>Quizzes may be given to determine whether readings have been completed.</w:t>
      </w:r>
    </w:p>
    <w:p w14:paraId="1F8C29E8" w14:textId="3C428741" w:rsidR="00A54268" w:rsidRPr="009849C4" w:rsidRDefault="00A54268" w:rsidP="009849C4">
      <w:pPr>
        <w:widowControl w:val="0"/>
        <w:numPr>
          <w:ilvl w:val="0"/>
          <w:numId w:val="6"/>
        </w:numPr>
        <w:tabs>
          <w:tab w:val="left" w:pos="360"/>
          <w:tab w:val="left" w:pos="792"/>
        </w:tabs>
        <w:autoSpaceDE w:val="0"/>
        <w:autoSpaceDN w:val="0"/>
        <w:adjustRightInd w:val="0"/>
        <w:ind w:left="540" w:hanging="180"/>
        <w:rPr>
          <w:rFonts w:ascii="Times New Roman" w:hAnsi="Times New Roman" w:cs="Times New Roman"/>
          <w:sz w:val="20"/>
          <w:szCs w:val="20"/>
        </w:rPr>
      </w:pPr>
      <w:r>
        <w:rPr>
          <w:rFonts w:ascii="Times New Roman" w:hAnsi="Times New Roman" w:cs="Times New Roman"/>
          <w:sz w:val="20"/>
          <w:szCs w:val="20"/>
        </w:rPr>
        <w:t xml:space="preserve">Unexcused absence from </w:t>
      </w:r>
      <w:r w:rsidR="009849C4">
        <w:rPr>
          <w:rFonts w:ascii="Times New Roman" w:hAnsi="Times New Roman" w:cs="Times New Roman"/>
          <w:sz w:val="20"/>
          <w:szCs w:val="20"/>
        </w:rPr>
        <w:t>the</w:t>
      </w:r>
      <w:r>
        <w:rPr>
          <w:rFonts w:ascii="Times New Roman" w:hAnsi="Times New Roman" w:cs="Times New Roman"/>
          <w:sz w:val="20"/>
          <w:szCs w:val="20"/>
        </w:rPr>
        <w:t xml:space="preserve"> scheduled </w:t>
      </w:r>
      <w:r w:rsidR="009849C4">
        <w:rPr>
          <w:rFonts w:ascii="Times New Roman" w:hAnsi="Times New Roman" w:cs="Times New Roman"/>
          <w:sz w:val="20"/>
          <w:szCs w:val="20"/>
        </w:rPr>
        <w:t xml:space="preserve">concert </w:t>
      </w:r>
      <w:r>
        <w:rPr>
          <w:rFonts w:ascii="Times New Roman" w:hAnsi="Times New Roman" w:cs="Times New Roman"/>
          <w:sz w:val="20"/>
          <w:szCs w:val="20"/>
        </w:rPr>
        <w:t xml:space="preserve">performance will result in a grade no higher than “C.”  </w:t>
      </w:r>
    </w:p>
    <w:p w14:paraId="5D6ECFA1" w14:textId="77777777" w:rsidR="00A54268" w:rsidRDefault="00A54268" w:rsidP="00250A09">
      <w:pPr>
        <w:widowControl w:val="0"/>
        <w:numPr>
          <w:ilvl w:val="0"/>
          <w:numId w:val="6"/>
        </w:numPr>
        <w:tabs>
          <w:tab w:val="left" w:pos="360"/>
          <w:tab w:val="left" w:pos="792"/>
        </w:tabs>
        <w:autoSpaceDE w:val="0"/>
        <w:autoSpaceDN w:val="0"/>
        <w:adjustRightInd w:val="0"/>
        <w:ind w:left="540" w:hanging="180"/>
        <w:rPr>
          <w:rFonts w:ascii="Times New Roman" w:hAnsi="Times New Roman" w:cs="Times New Roman"/>
          <w:sz w:val="20"/>
          <w:szCs w:val="20"/>
        </w:rPr>
      </w:pPr>
      <w:r>
        <w:rPr>
          <w:rFonts w:ascii="Times New Roman" w:hAnsi="Times New Roman" w:cs="Times New Roman"/>
          <w:sz w:val="20"/>
          <w:szCs w:val="20"/>
        </w:rPr>
        <w:t xml:space="preserve">Requirements for class attendance and make-up exams, assignments, and other work in this course are consistent with university policies that can be found at: </w:t>
      </w:r>
      <w:hyperlink r:id="rId7" w:history="1">
        <w:r>
          <w:rPr>
            <w:rFonts w:ascii="Times New Roman" w:hAnsi="Times New Roman" w:cs="Times New Roman"/>
            <w:color w:val="0000FF"/>
            <w:sz w:val="20"/>
            <w:szCs w:val="20"/>
            <w:u w:val="single" w:color="0000FF"/>
          </w:rPr>
          <w:t>https://catalog.ufl.edu/ugrad/current/regulations/info/attendance.aspx</w:t>
        </w:r>
      </w:hyperlink>
      <w:r>
        <w:rPr>
          <w:rFonts w:ascii="Times New Roman" w:hAnsi="Times New Roman" w:cs="Times New Roman"/>
          <w:sz w:val="20"/>
          <w:szCs w:val="20"/>
        </w:rPr>
        <w:t>.</w:t>
      </w:r>
    </w:p>
    <w:p w14:paraId="13ADDC34" w14:textId="77777777" w:rsidR="00A54268" w:rsidRDefault="00A54268" w:rsidP="00250A09">
      <w:pPr>
        <w:widowControl w:val="0"/>
        <w:numPr>
          <w:ilvl w:val="0"/>
          <w:numId w:val="6"/>
        </w:numPr>
        <w:tabs>
          <w:tab w:val="left" w:pos="360"/>
          <w:tab w:val="left" w:pos="792"/>
        </w:tabs>
        <w:autoSpaceDE w:val="0"/>
        <w:autoSpaceDN w:val="0"/>
        <w:adjustRightInd w:val="0"/>
        <w:ind w:left="540" w:hanging="180"/>
        <w:rPr>
          <w:rFonts w:ascii="Times New Roman" w:hAnsi="Times New Roman" w:cs="Times New Roman"/>
          <w:sz w:val="20"/>
          <w:szCs w:val="20"/>
        </w:rPr>
      </w:pPr>
      <w:r>
        <w:rPr>
          <w:rFonts w:ascii="Times New Roman" w:hAnsi="Times New Roman" w:cs="Times New Roman"/>
          <w:sz w:val="20"/>
          <w:szCs w:val="20"/>
        </w:rPr>
        <w:t xml:space="preserve">UF’s Grading Policy may be found here: </w:t>
      </w:r>
      <w:hyperlink r:id="rId8" w:history="1">
        <w:r>
          <w:rPr>
            <w:rFonts w:ascii="Times New Roman" w:hAnsi="Times New Roman" w:cs="Times New Roman"/>
            <w:color w:val="0000FF"/>
            <w:sz w:val="20"/>
            <w:szCs w:val="20"/>
            <w:u w:val="single" w:color="0000FF"/>
          </w:rPr>
          <w:t>https://catalog.ufl.edu/ugrad/current/regulations/info/grades.aspx</w:t>
        </w:r>
      </w:hyperlink>
      <w:r>
        <w:rPr>
          <w:rFonts w:ascii="Times New Roman" w:hAnsi="Times New Roman" w:cs="Times New Roman"/>
          <w:sz w:val="20"/>
          <w:szCs w:val="20"/>
        </w:rPr>
        <w:t xml:space="preserve">. </w:t>
      </w:r>
    </w:p>
    <w:p w14:paraId="0FE5748F" w14:textId="77777777" w:rsidR="00A54268" w:rsidRDefault="00A54268"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055754A1" w14:textId="77777777" w:rsidR="009E4213" w:rsidRDefault="009E4213"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38A14192" w14:textId="77777777" w:rsidR="00A54268" w:rsidRPr="006A08B5" w:rsidRDefault="00A54268"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0"/>
          <w:szCs w:val="20"/>
        </w:rPr>
      </w:pPr>
      <w:r w:rsidRPr="006A08B5">
        <w:rPr>
          <w:rFonts w:ascii="Times New Roman" w:hAnsi="Times New Roman" w:cs="Times New Roman"/>
          <w:b/>
          <w:bCs/>
          <w:sz w:val="20"/>
          <w:szCs w:val="20"/>
        </w:rPr>
        <w:lastRenderedPageBreak/>
        <w:t>Noteworthy Dates:</w:t>
      </w:r>
    </w:p>
    <w:p w14:paraId="1D5D4B11" w14:textId="77777777" w:rsidR="00A54268" w:rsidRPr="006A08B5" w:rsidRDefault="00A54268"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0"/>
          <w:szCs w:val="20"/>
        </w:rPr>
      </w:pPr>
    </w:p>
    <w:p w14:paraId="3707E115" w14:textId="403FDDB3" w:rsidR="005379AD" w:rsidRPr="006A08B5" w:rsidRDefault="005379AD" w:rsidP="00537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6A08B5">
        <w:rPr>
          <w:rFonts w:ascii="Times New Roman" w:hAnsi="Times New Roman" w:cs="Times New Roman"/>
          <w:sz w:val="20"/>
          <w:szCs w:val="20"/>
        </w:rPr>
        <w:t xml:space="preserve">Monday, </w:t>
      </w:r>
      <w:r w:rsidR="00DE4F3D">
        <w:rPr>
          <w:rFonts w:ascii="Times New Roman" w:hAnsi="Times New Roman" w:cs="Times New Roman"/>
          <w:sz w:val="20"/>
          <w:szCs w:val="20"/>
        </w:rPr>
        <w:t>January 16</w:t>
      </w:r>
      <w:r w:rsidRPr="006A08B5">
        <w:rPr>
          <w:rFonts w:ascii="Times New Roman" w:hAnsi="Times New Roman" w:cs="Times New Roman"/>
          <w:sz w:val="20"/>
          <w:szCs w:val="20"/>
        </w:rPr>
        <w:t>—NO CLASS (</w:t>
      </w:r>
      <w:r w:rsidR="00DE4F3D">
        <w:rPr>
          <w:rFonts w:ascii="Times New Roman" w:hAnsi="Times New Roman" w:cs="Times New Roman"/>
          <w:sz w:val="20"/>
          <w:szCs w:val="20"/>
        </w:rPr>
        <w:t>MLK Holiday</w:t>
      </w:r>
      <w:r w:rsidRPr="006A08B5">
        <w:rPr>
          <w:rFonts w:ascii="Times New Roman" w:hAnsi="Times New Roman" w:cs="Times New Roman"/>
          <w:sz w:val="20"/>
          <w:szCs w:val="20"/>
        </w:rPr>
        <w:t>)</w:t>
      </w:r>
    </w:p>
    <w:p w14:paraId="4452AF48" w14:textId="7EBA8AAD" w:rsidR="005379AD" w:rsidRPr="006A08B5" w:rsidRDefault="00DE4F3D" w:rsidP="00537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Monday</w:t>
      </w:r>
      <w:r w:rsidR="00363F93" w:rsidRPr="006A08B5">
        <w:rPr>
          <w:rFonts w:ascii="Times New Roman" w:hAnsi="Times New Roman" w:cs="Times New Roman"/>
          <w:sz w:val="20"/>
          <w:szCs w:val="20"/>
        </w:rPr>
        <w:t xml:space="preserve">, </w:t>
      </w:r>
      <w:r>
        <w:rPr>
          <w:rFonts w:ascii="Times New Roman" w:hAnsi="Times New Roman" w:cs="Times New Roman"/>
          <w:sz w:val="20"/>
          <w:szCs w:val="20"/>
        </w:rPr>
        <w:t>March 6</w:t>
      </w:r>
      <w:r w:rsidR="005379AD" w:rsidRPr="006A08B5">
        <w:rPr>
          <w:rFonts w:ascii="Times New Roman" w:hAnsi="Times New Roman" w:cs="Times New Roman"/>
          <w:sz w:val="20"/>
          <w:szCs w:val="20"/>
        </w:rPr>
        <w:t>—NO CLASS (</w:t>
      </w:r>
      <w:r>
        <w:rPr>
          <w:rFonts w:ascii="Times New Roman" w:hAnsi="Times New Roman" w:cs="Times New Roman"/>
          <w:sz w:val="20"/>
          <w:szCs w:val="20"/>
        </w:rPr>
        <w:t>Spring Break</w:t>
      </w:r>
      <w:r w:rsidR="005379AD" w:rsidRPr="006A08B5">
        <w:rPr>
          <w:rFonts w:ascii="Times New Roman" w:hAnsi="Times New Roman" w:cs="Times New Roman"/>
          <w:sz w:val="20"/>
          <w:szCs w:val="20"/>
        </w:rPr>
        <w:t>)</w:t>
      </w:r>
    </w:p>
    <w:p w14:paraId="331B3007" w14:textId="06F8AAAB" w:rsidR="005379AD" w:rsidRDefault="005379AD" w:rsidP="00537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6A08B5">
        <w:rPr>
          <w:rFonts w:ascii="Times New Roman" w:hAnsi="Times New Roman" w:cs="Times New Roman"/>
          <w:sz w:val="20"/>
          <w:szCs w:val="20"/>
        </w:rPr>
        <w:t xml:space="preserve">Wednesday, </w:t>
      </w:r>
      <w:r w:rsidR="00DE4F3D">
        <w:rPr>
          <w:rFonts w:ascii="Times New Roman" w:hAnsi="Times New Roman" w:cs="Times New Roman"/>
          <w:sz w:val="20"/>
          <w:szCs w:val="20"/>
        </w:rPr>
        <w:t>April 19</w:t>
      </w:r>
      <w:r w:rsidRPr="006A08B5">
        <w:rPr>
          <w:rFonts w:ascii="Times New Roman" w:hAnsi="Times New Roman" w:cs="Times New Roman"/>
          <w:sz w:val="20"/>
          <w:szCs w:val="20"/>
        </w:rPr>
        <w:t>—</w:t>
      </w:r>
      <w:r w:rsidR="009E1037" w:rsidRPr="006A08B5">
        <w:rPr>
          <w:rFonts w:ascii="Times New Roman" w:hAnsi="Times New Roman" w:cs="Times New Roman"/>
          <w:sz w:val="20"/>
          <w:szCs w:val="20"/>
        </w:rPr>
        <w:t>LAST DAY OF CLASSES</w:t>
      </w:r>
    </w:p>
    <w:p w14:paraId="1032BC6F" w14:textId="7652824D" w:rsidR="006272E8" w:rsidRPr="006A08B5" w:rsidRDefault="006272E8" w:rsidP="00537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Thursday, April 27, 10:00AM-Noon—Final Exam time (if necessary)</w:t>
      </w:r>
    </w:p>
    <w:p w14:paraId="350E5256" w14:textId="77777777" w:rsidR="005379AD" w:rsidRPr="006A08B5" w:rsidRDefault="005379AD" w:rsidP="00537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01798643" w14:textId="47005ED0" w:rsidR="005379AD" w:rsidRPr="006A08B5" w:rsidRDefault="009E4213" w:rsidP="00537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Class Schedule</w:t>
      </w:r>
      <w:r w:rsidR="005379AD" w:rsidRPr="006A08B5">
        <w:rPr>
          <w:rFonts w:ascii="Times New Roman" w:hAnsi="Times New Roman" w:cs="Times New Roman"/>
          <w:b/>
          <w:bCs/>
          <w:sz w:val="20"/>
          <w:szCs w:val="20"/>
        </w:rPr>
        <w:t>:</w:t>
      </w:r>
    </w:p>
    <w:p w14:paraId="2E2063BA" w14:textId="77777777" w:rsidR="005379AD" w:rsidRPr="006A08B5" w:rsidRDefault="005379AD" w:rsidP="00537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3A8544E9" w14:textId="1C48F2FD" w:rsidR="00A54268" w:rsidRDefault="009E4213"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January 9</w:t>
      </w:r>
      <w:r w:rsidR="00D637A7">
        <w:rPr>
          <w:rFonts w:ascii="Times New Roman" w:hAnsi="Times New Roman" w:cs="Times New Roman"/>
          <w:sz w:val="20"/>
          <w:szCs w:val="20"/>
        </w:rPr>
        <w:tab/>
        <w:t>Welcome, syllabus, introductory items</w:t>
      </w:r>
      <w:r w:rsidR="00951030">
        <w:rPr>
          <w:rFonts w:ascii="Times New Roman" w:hAnsi="Times New Roman" w:cs="Times New Roman"/>
          <w:sz w:val="20"/>
          <w:szCs w:val="20"/>
        </w:rPr>
        <w:t>, presentation guidelines</w:t>
      </w:r>
    </w:p>
    <w:p w14:paraId="0BCCBBEA" w14:textId="4E6F4888" w:rsidR="009E4213" w:rsidRDefault="009E4213"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January 23</w:t>
      </w:r>
      <w:r w:rsidR="00D637A7">
        <w:rPr>
          <w:rFonts w:ascii="Times New Roman" w:hAnsi="Times New Roman" w:cs="Times New Roman"/>
          <w:sz w:val="20"/>
          <w:szCs w:val="20"/>
        </w:rPr>
        <w:tab/>
      </w:r>
      <w:r w:rsidR="00302A80">
        <w:rPr>
          <w:rFonts w:ascii="Times New Roman" w:hAnsi="Times New Roman" w:cs="Times New Roman"/>
          <w:sz w:val="20"/>
          <w:szCs w:val="20"/>
        </w:rPr>
        <w:t>Lecture on elements of music, nomenclature, &amp; analysis; Discuss Solomon</w:t>
      </w:r>
      <w:r w:rsidR="00D637A7">
        <w:rPr>
          <w:rFonts w:ascii="Times New Roman" w:hAnsi="Times New Roman" w:cs="Times New Roman"/>
          <w:sz w:val="20"/>
          <w:szCs w:val="20"/>
        </w:rPr>
        <w:t xml:space="preserve"> ch. </w:t>
      </w:r>
      <w:r w:rsidR="00786B69">
        <w:rPr>
          <w:rFonts w:ascii="Times New Roman" w:hAnsi="Times New Roman" w:cs="Times New Roman"/>
          <w:sz w:val="20"/>
          <w:szCs w:val="20"/>
        </w:rPr>
        <w:t>1-5</w:t>
      </w:r>
    </w:p>
    <w:p w14:paraId="50D10D55" w14:textId="5BD2D20F" w:rsidR="009E4213" w:rsidRDefault="009E4213"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January 30</w:t>
      </w:r>
      <w:r w:rsidR="00302A80">
        <w:rPr>
          <w:rFonts w:ascii="Times New Roman" w:hAnsi="Times New Roman" w:cs="Times New Roman"/>
          <w:sz w:val="20"/>
          <w:szCs w:val="20"/>
        </w:rPr>
        <w:tab/>
        <w:t xml:space="preserve">Lecture on Beethoven Symphony no. 5; Discuss Solomon ch. </w:t>
      </w:r>
      <w:r w:rsidR="00786B69">
        <w:rPr>
          <w:rFonts w:ascii="Times New Roman" w:hAnsi="Times New Roman" w:cs="Times New Roman"/>
          <w:sz w:val="20"/>
          <w:szCs w:val="20"/>
        </w:rPr>
        <w:t>6-10</w:t>
      </w:r>
    </w:p>
    <w:p w14:paraId="73A136C7" w14:textId="4DADEB70" w:rsidR="009E4213" w:rsidRDefault="009E4213"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February 6</w:t>
      </w:r>
      <w:r w:rsidR="00811F47">
        <w:rPr>
          <w:rFonts w:ascii="Times New Roman" w:hAnsi="Times New Roman" w:cs="Times New Roman"/>
          <w:sz w:val="20"/>
          <w:szCs w:val="20"/>
        </w:rPr>
        <w:tab/>
        <w:t xml:space="preserve">Lecture on Sym. no. 5 (cont’d); Discuss Solomon ch. </w:t>
      </w:r>
      <w:r w:rsidR="00C32624">
        <w:rPr>
          <w:rFonts w:ascii="Times New Roman" w:hAnsi="Times New Roman" w:cs="Times New Roman"/>
          <w:sz w:val="20"/>
          <w:szCs w:val="20"/>
        </w:rPr>
        <w:t>11-14</w:t>
      </w:r>
      <w:r w:rsidR="00D1186A">
        <w:rPr>
          <w:rFonts w:ascii="Times New Roman" w:hAnsi="Times New Roman" w:cs="Times New Roman"/>
          <w:sz w:val="20"/>
          <w:szCs w:val="20"/>
        </w:rPr>
        <w:t xml:space="preserve"> &amp; 16</w:t>
      </w:r>
    </w:p>
    <w:p w14:paraId="032A13DA" w14:textId="385ADBE2" w:rsidR="009E4213" w:rsidRDefault="009E4213"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February 13</w:t>
      </w:r>
      <w:r w:rsidR="00DF7399">
        <w:rPr>
          <w:rFonts w:ascii="Times New Roman" w:hAnsi="Times New Roman" w:cs="Times New Roman"/>
          <w:sz w:val="20"/>
          <w:szCs w:val="20"/>
        </w:rPr>
        <w:tab/>
        <w:t>Lecture on Brahms Violin Concerto; Discuss Swafford</w:t>
      </w:r>
      <w:r w:rsidR="00121170">
        <w:rPr>
          <w:rFonts w:ascii="Times New Roman" w:hAnsi="Times New Roman" w:cs="Times New Roman"/>
          <w:sz w:val="20"/>
          <w:szCs w:val="20"/>
        </w:rPr>
        <w:t xml:space="preserve"> Prologue, Introduction, ch. 1-2</w:t>
      </w:r>
    </w:p>
    <w:p w14:paraId="6FF0A318" w14:textId="6546DB97" w:rsidR="009E4213" w:rsidRDefault="009E4213"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February 20</w:t>
      </w:r>
      <w:r w:rsidR="00121170">
        <w:rPr>
          <w:rFonts w:ascii="Times New Roman" w:hAnsi="Times New Roman" w:cs="Times New Roman"/>
          <w:sz w:val="20"/>
          <w:szCs w:val="20"/>
        </w:rPr>
        <w:tab/>
      </w:r>
      <w:r w:rsidR="00307FCE">
        <w:rPr>
          <w:rFonts w:ascii="Times New Roman" w:hAnsi="Times New Roman" w:cs="Times New Roman"/>
          <w:sz w:val="20"/>
          <w:szCs w:val="20"/>
        </w:rPr>
        <w:t xml:space="preserve">Lecture on </w:t>
      </w:r>
      <w:r w:rsidR="0029138F">
        <w:rPr>
          <w:rFonts w:ascii="Times New Roman" w:hAnsi="Times New Roman" w:cs="Times New Roman"/>
          <w:sz w:val="20"/>
          <w:szCs w:val="20"/>
        </w:rPr>
        <w:t>Violin Cto. (cont’d); Discuss Swafford ch. 3-5</w:t>
      </w:r>
      <w:r w:rsidR="0018262C">
        <w:rPr>
          <w:rFonts w:ascii="Times New Roman" w:hAnsi="Times New Roman" w:cs="Times New Roman"/>
          <w:sz w:val="20"/>
          <w:szCs w:val="20"/>
        </w:rPr>
        <w:t>, &amp; 7</w:t>
      </w:r>
    </w:p>
    <w:p w14:paraId="483CCDBA" w14:textId="75C25476" w:rsidR="009E4213" w:rsidRDefault="009E4213"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February 27</w:t>
      </w:r>
      <w:r w:rsidR="00C02695">
        <w:rPr>
          <w:rFonts w:ascii="Times New Roman" w:hAnsi="Times New Roman" w:cs="Times New Roman"/>
          <w:sz w:val="20"/>
          <w:szCs w:val="20"/>
        </w:rPr>
        <w:t xml:space="preserve"> </w:t>
      </w:r>
      <w:r w:rsidR="00CB489D">
        <w:rPr>
          <w:rFonts w:ascii="Times New Roman" w:hAnsi="Times New Roman" w:cs="Times New Roman"/>
          <w:sz w:val="20"/>
          <w:szCs w:val="20"/>
        </w:rPr>
        <w:tab/>
        <w:t>Lecture on Debussy’s</w:t>
      </w:r>
      <w:r w:rsidR="0018262C">
        <w:rPr>
          <w:rFonts w:ascii="Times New Roman" w:hAnsi="Times New Roman" w:cs="Times New Roman"/>
          <w:sz w:val="20"/>
          <w:szCs w:val="20"/>
        </w:rPr>
        <w:t xml:space="preserve"> music; Discuss Swafford ch. </w:t>
      </w:r>
      <w:r w:rsidR="00D87814">
        <w:rPr>
          <w:rFonts w:ascii="Times New Roman" w:hAnsi="Times New Roman" w:cs="Times New Roman"/>
          <w:sz w:val="20"/>
          <w:szCs w:val="20"/>
        </w:rPr>
        <w:t xml:space="preserve">9, </w:t>
      </w:r>
      <w:r w:rsidR="00C35F3C">
        <w:rPr>
          <w:rFonts w:ascii="Times New Roman" w:hAnsi="Times New Roman" w:cs="Times New Roman"/>
          <w:sz w:val="20"/>
          <w:szCs w:val="20"/>
        </w:rPr>
        <w:t>14,</w:t>
      </w:r>
      <w:r w:rsidR="0018262C">
        <w:rPr>
          <w:rFonts w:ascii="Times New Roman" w:hAnsi="Times New Roman" w:cs="Times New Roman"/>
          <w:sz w:val="20"/>
          <w:szCs w:val="20"/>
        </w:rPr>
        <w:t xml:space="preserve"> &amp;17</w:t>
      </w:r>
    </w:p>
    <w:p w14:paraId="5CC3ACC7" w14:textId="2AAD9B0B" w:rsidR="009E4213" w:rsidRDefault="00D637A7"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March 13</w:t>
      </w:r>
      <w:r w:rsidR="0018262C">
        <w:rPr>
          <w:rFonts w:ascii="Times New Roman" w:hAnsi="Times New Roman" w:cs="Times New Roman"/>
          <w:sz w:val="20"/>
          <w:szCs w:val="20"/>
        </w:rPr>
        <w:tab/>
        <w:t xml:space="preserve">Review, Discussion of Concert Etiquette, Discuss </w:t>
      </w:r>
      <w:r w:rsidR="00951030">
        <w:rPr>
          <w:rFonts w:ascii="Times New Roman" w:hAnsi="Times New Roman" w:cs="Times New Roman"/>
          <w:sz w:val="20"/>
          <w:szCs w:val="20"/>
        </w:rPr>
        <w:t>Debussy readings (Boulez, Snyder)</w:t>
      </w:r>
    </w:p>
    <w:p w14:paraId="3736B6EA" w14:textId="45125732" w:rsidR="00D637A7" w:rsidRDefault="00D637A7"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March 19</w:t>
      </w:r>
      <w:r>
        <w:rPr>
          <w:rFonts w:ascii="Times New Roman" w:hAnsi="Times New Roman" w:cs="Times New Roman"/>
          <w:sz w:val="20"/>
          <w:szCs w:val="20"/>
        </w:rPr>
        <w:tab/>
        <w:t>Concert of the Royal Scottish National Orchestra, Curtis M. Philips Center, 7:30 PM</w:t>
      </w:r>
    </w:p>
    <w:p w14:paraId="6121BB5A" w14:textId="359E8EF5" w:rsidR="00951030" w:rsidRDefault="00D637A7"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March 20</w:t>
      </w:r>
      <w:r w:rsidR="00951030">
        <w:rPr>
          <w:rFonts w:ascii="Times New Roman" w:hAnsi="Times New Roman" w:cs="Times New Roman"/>
          <w:sz w:val="20"/>
          <w:szCs w:val="20"/>
        </w:rPr>
        <w:tab/>
        <w:t>Concert discussion and reflection, Presentation Q &amp; A</w:t>
      </w:r>
    </w:p>
    <w:p w14:paraId="4151770C" w14:textId="49D8B820" w:rsidR="00D637A7" w:rsidRDefault="00D637A7"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March 27</w:t>
      </w:r>
      <w:r w:rsidR="00951030">
        <w:rPr>
          <w:rFonts w:ascii="Times New Roman" w:hAnsi="Times New Roman" w:cs="Times New Roman"/>
          <w:sz w:val="20"/>
          <w:szCs w:val="20"/>
        </w:rPr>
        <w:tab/>
      </w:r>
      <w:r w:rsidR="00475AD4">
        <w:rPr>
          <w:rFonts w:ascii="Times New Roman" w:hAnsi="Times New Roman" w:cs="Times New Roman"/>
          <w:sz w:val="20"/>
          <w:szCs w:val="20"/>
        </w:rPr>
        <w:t>Form and Analysis, Presentation prep</w:t>
      </w:r>
    </w:p>
    <w:p w14:paraId="507DAE7C" w14:textId="1A1C8269" w:rsidR="00D637A7" w:rsidRDefault="00D637A7"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April 3</w:t>
      </w:r>
      <w:r w:rsidR="00475AD4">
        <w:rPr>
          <w:rFonts w:ascii="Times New Roman" w:hAnsi="Times New Roman" w:cs="Times New Roman"/>
          <w:sz w:val="20"/>
          <w:szCs w:val="20"/>
        </w:rPr>
        <w:tab/>
        <w:t>Presentation prep, last chance Q &amp; A</w:t>
      </w:r>
    </w:p>
    <w:p w14:paraId="698C955E" w14:textId="6E9EF3BF" w:rsidR="00D637A7" w:rsidRDefault="00D637A7"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April 10</w:t>
      </w:r>
      <w:r w:rsidR="00951030">
        <w:rPr>
          <w:rFonts w:ascii="Times New Roman" w:hAnsi="Times New Roman" w:cs="Times New Roman"/>
          <w:sz w:val="20"/>
          <w:szCs w:val="20"/>
        </w:rPr>
        <w:tab/>
        <w:t>Final presentations</w:t>
      </w:r>
    </w:p>
    <w:p w14:paraId="497578F5" w14:textId="1EDF1114" w:rsidR="00D637A7" w:rsidRDefault="00D637A7"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April 17</w:t>
      </w:r>
      <w:r w:rsidR="00951030">
        <w:rPr>
          <w:rFonts w:ascii="Times New Roman" w:hAnsi="Times New Roman" w:cs="Times New Roman"/>
          <w:sz w:val="20"/>
          <w:szCs w:val="20"/>
        </w:rPr>
        <w:tab/>
        <w:t>Final presentations</w:t>
      </w:r>
    </w:p>
    <w:p w14:paraId="495E55BD" w14:textId="42D01DC1" w:rsidR="00D637A7" w:rsidRPr="006A08B5" w:rsidRDefault="00D637A7"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April 27</w:t>
      </w:r>
      <w:r>
        <w:rPr>
          <w:rFonts w:ascii="Times New Roman" w:hAnsi="Times New Roman" w:cs="Times New Roman"/>
          <w:sz w:val="20"/>
          <w:szCs w:val="20"/>
        </w:rPr>
        <w:tab/>
        <w:t>Final Exam at 10:00 AM (if necessary)</w:t>
      </w:r>
    </w:p>
    <w:p w14:paraId="25B1733E" w14:textId="77777777" w:rsidR="00A54268" w:rsidRPr="006A08B5" w:rsidRDefault="00A54268"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239EC7C6" w14:textId="72DD4F3A" w:rsidR="00A54268" w:rsidRPr="006A08B5" w:rsidRDefault="009E4213"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schedule may change due to any number of factors</w:t>
      </w:r>
      <w:r w:rsidR="00A54268" w:rsidRPr="006A08B5">
        <w:rPr>
          <w:rFonts w:ascii="Times New Roman" w:hAnsi="Times New Roman" w:cs="Times New Roman"/>
          <w:sz w:val="20"/>
          <w:szCs w:val="20"/>
        </w:rPr>
        <w:t>.</w:t>
      </w:r>
      <w:r>
        <w:rPr>
          <w:rFonts w:ascii="Times New Roman" w:hAnsi="Times New Roman" w:cs="Times New Roman"/>
          <w:sz w:val="20"/>
          <w:szCs w:val="20"/>
        </w:rPr>
        <w:t xml:space="preserve">  In an effort to treat all students fairly, IF there are any changes, they will be communicated clearly to the students.  A certain amount of leniency may be granted regarding due dates or assignments in the event that changes are made to the schedule.  </w:t>
      </w:r>
    </w:p>
    <w:p w14:paraId="1D62BDE4" w14:textId="77777777" w:rsidR="00A54268" w:rsidRDefault="00A54268"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01B87D3" w14:textId="77777777" w:rsidR="00A54268" w:rsidRDefault="00A54268"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sz w:val="20"/>
          <w:szCs w:val="20"/>
        </w:rPr>
      </w:pPr>
    </w:p>
    <w:p w14:paraId="6B36AC1A" w14:textId="77777777" w:rsidR="00A54268" w:rsidRDefault="00A54268"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 xml:space="preserve">Academic integrity:  </w:t>
      </w:r>
      <w:r>
        <w:rPr>
          <w:rFonts w:ascii="Times New Roman" w:hAnsi="Times New Roman" w:cs="Times New Roman"/>
          <w:sz w:val="20"/>
          <w:szCs w:val="20"/>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(http://www.dso.ufl.edu/sccr/process/student-conduct-honor-code/)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2B75446D" w14:textId="77777777" w:rsidR="00A54268" w:rsidRDefault="00A54268" w:rsidP="00A5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0"/>
          <w:szCs w:val="20"/>
        </w:rPr>
      </w:pPr>
    </w:p>
    <w:p w14:paraId="4CCEE17D" w14:textId="77777777" w:rsidR="009647EB" w:rsidRDefault="00A54268" w:rsidP="00A54268">
      <w:r>
        <w:rPr>
          <w:rFonts w:ascii="Times New Roman" w:hAnsi="Times New Roman" w:cs="Times New Roman"/>
          <w:b/>
          <w:bCs/>
          <w:sz w:val="20"/>
          <w:szCs w:val="20"/>
        </w:rPr>
        <w:t>Americans with Disabilities Act</w:t>
      </w:r>
      <w:r>
        <w:rPr>
          <w:rFonts w:ascii="Times New Roman" w:hAnsi="Times New Roman" w:cs="Times New Roman"/>
          <w:sz w:val="20"/>
          <w:szCs w:val="20"/>
        </w:rPr>
        <w:t>:  Students with disabilities requesting accommodations should first register with the Disability Resource Center (352-392-8565, www.dso.ufl.edu/drc/) by providing appropriate documentation. Once registered, students will receive an accommodation letter which must be presented to the instructor when requesting accommodation. Students with disabilities should follow this procedure as early as possible in the semester.</w:t>
      </w:r>
    </w:p>
    <w:sectPr w:rsidR="009647EB" w:rsidSect="00A5426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7A80271"/>
    <w:multiLevelType w:val="hybridMultilevel"/>
    <w:tmpl w:val="904E7EB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81C50D9"/>
    <w:multiLevelType w:val="hybridMultilevel"/>
    <w:tmpl w:val="BAD2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A27B3"/>
    <w:multiLevelType w:val="hybridMultilevel"/>
    <w:tmpl w:val="512C5BF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68"/>
    <w:rsid w:val="00060B05"/>
    <w:rsid w:val="00121170"/>
    <w:rsid w:val="0018262C"/>
    <w:rsid w:val="001E5C1D"/>
    <w:rsid w:val="001F0B7D"/>
    <w:rsid w:val="0022719F"/>
    <w:rsid w:val="00250A09"/>
    <w:rsid w:val="00273EF3"/>
    <w:rsid w:val="0029138F"/>
    <w:rsid w:val="00302A80"/>
    <w:rsid w:val="00307FCE"/>
    <w:rsid w:val="00363F93"/>
    <w:rsid w:val="00370633"/>
    <w:rsid w:val="003B6BF7"/>
    <w:rsid w:val="003F19C1"/>
    <w:rsid w:val="00475AD4"/>
    <w:rsid w:val="004B25E4"/>
    <w:rsid w:val="004B5D02"/>
    <w:rsid w:val="00507F74"/>
    <w:rsid w:val="0053129C"/>
    <w:rsid w:val="005379AD"/>
    <w:rsid w:val="005B27A0"/>
    <w:rsid w:val="005E0187"/>
    <w:rsid w:val="006259C8"/>
    <w:rsid w:val="006272E8"/>
    <w:rsid w:val="00677056"/>
    <w:rsid w:val="006975CA"/>
    <w:rsid w:val="006A08B5"/>
    <w:rsid w:val="006E2CA3"/>
    <w:rsid w:val="0078197E"/>
    <w:rsid w:val="00786B69"/>
    <w:rsid w:val="007D1368"/>
    <w:rsid w:val="00811F47"/>
    <w:rsid w:val="00812FE8"/>
    <w:rsid w:val="00846C6D"/>
    <w:rsid w:val="00880904"/>
    <w:rsid w:val="008A3968"/>
    <w:rsid w:val="00951030"/>
    <w:rsid w:val="009647EB"/>
    <w:rsid w:val="009666FA"/>
    <w:rsid w:val="00974547"/>
    <w:rsid w:val="009849C4"/>
    <w:rsid w:val="009A7300"/>
    <w:rsid w:val="009E1037"/>
    <w:rsid w:val="009E4213"/>
    <w:rsid w:val="00A54268"/>
    <w:rsid w:val="00A67390"/>
    <w:rsid w:val="00AB7713"/>
    <w:rsid w:val="00AD6189"/>
    <w:rsid w:val="00B12579"/>
    <w:rsid w:val="00B31CF6"/>
    <w:rsid w:val="00B34415"/>
    <w:rsid w:val="00C02695"/>
    <w:rsid w:val="00C32624"/>
    <w:rsid w:val="00C35F3C"/>
    <w:rsid w:val="00CB489D"/>
    <w:rsid w:val="00CC7A39"/>
    <w:rsid w:val="00CE05A2"/>
    <w:rsid w:val="00D1186A"/>
    <w:rsid w:val="00D637A7"/>
    <w:rsid w:val="00D87814"/>
    <w:rsid w:val="00DE4F3D"/>
    <w:rsid w:val="00DF7399"/>
    <w:rsid w:val="00E05529"/>
    <w:rsid w:val="00E7630D"/>
    <w:rsid w:val="00EC6E51"/>
    <w:rsid w:val="00F24118"/>
    <w:rsid w:val="00F80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980E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42922">
      <w:bodyDiv w:val="1"/>
      <w:marLeft w:val="0"/>
      <w:marRight w:val="0"/>
      <w:marTop w:val="0"/>
      <w:marBottom w:val="0"/>
      <w:divBdr>
        <w:top w:val="none" w:sz="0" w:space="0" w:color="auto"/>
        <w:left w:val="none" w:sz="0" w:space="0" w:color="auto"/>
        <w:bottom w:val="none" w:sz="0" w:space="0" w:color="auto"/>
        <w:right w:val="none" w:sz="0" w:space="0" w:color="auto"/>
      </w:divBdr>
    </w:div>
    <w:div w:id="1220900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grades.aspx" TargetMode="External"/><Relationship Id="rId3" Type="http://schemas.openxmlformats.org/officeDocument/2006/relationships/settings" Target="settings.xml"/><Relationship Id="rId7" Type="http://schemas.openxmlformats.org/officeDocument/2006/relationships/hyperlink" Target="https://catalog.ufl.edu/ugrad/current/regulations/info/attendanc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aluations.ufl.edu/results/" TargetMode="External"/><Relationship Id="rId5" Type="http://schemas.openxmlformats.org/officeDocument/2006/relationships/hyperlink" Target="https://evaluations.uf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959</Words>
  <Characters>5469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Alexander</dc:creator>
  <cp:keywords/>
  <dc:description/>
  <cp:lastModifiedBy>Garrett,Gretchen A</cp:lastModifiedBy>
  <cp:revision>2</cp:revision>
  <dcterms:created xsi:type="dcterms:W3CDTF">2016-12-14T19:42:00Z</dcterms:created>
  <dcterms:modified xsi:type="dcterms:W3CDTF">2016-12-14T19:42:00Z</dcterms:modified>
</cp:coreProperties>
</file>