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87A3C6" w14:textId="3FA4C790" w:rsidR="00CD2562" w:rsidRPr="00A30DF3" w:rsidRDefault="008933CF" w:rsidP="00C0034E">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95B3D7" w:themeFill="accent1" w:themeFillTint="99"/>
        <w:jc w:val="center"/>
        <w:rPr>
          <w:rFonts w:asciiTheme="majorHAnsi" w:hAnsiTheme="majorHAnsi"/>
          <w:b/>
          <w:i/>
          <w:sz w:val="36"/>
          <w:szCs w:val="24"/>
        </w:rPr>
      </w:pPr>
      <w:bookmarkStart w:id="0" w:name="_GoBack"/>
      <w:bookmarkEnd w:id="0"/>
      <w:r w:rsidRPr="00A30DF3">
        <w:rPr>
          <w:rFonts w:asciiTheme="majorHAnsi" w:hAnsiTheme="majorHAnsi"/>
          <w:b/>
          <w:sz w:val="36"/>
          <w:szCs w:val="24"/>
        </w:rPr>
        <w:t xml:space="preserve">CHEMISTRY in the </w:t>
      </w:r>
      <w:r w:rsidRPr="00A30DF3">
        <w:rPr>
          <w:rFonts w:asciiTheme="majorHAnsi" w:hAnsiTheme="majorHAnsi"/>
          <w:b/>
          <w:i/>
          <w:sz w:val="36"/>
          <w:szCs w:val="24"/>
        </w:rPr>
        <w:t>COCINA LATINA</w:t>
      </w:r>
    </w:p>
    <w:p w14:paraId="77F0D749" w14:textId="6BB1957F" w:rsidR="009853EA" w:rsidRDefault="009853EA" w:rsidP="009853EA">
      <w:pPr>
        <w:jc w:val="center"/>
        <w:rPr>
          <w:rFonts w:asciiTheme="majorHAnsi" w:hAnsiTheme="majorHAnsi"/>
          <w:szCs w:val="24"/>
        </w:rPr>
      </w:pPr>
      <w:r w:rsidRPr="009853EA">
        <w:rPr>
          <w:rFonts w:asciiTheme="majorHAnsi" w:hAnsiTheme="majorHAnsi"/>
          <w:sz w:val="20"/>
          <w:szCs w:val="24"/>
        </w:rPr>
        <w:t xml:space="preserve">IDH 3931 (section 051F) </w:t>
      </w:r>
      <w:r>
        <w:rPr>
          <w:rFonts w:asciiTheme="majorHAnsi" w:hAnsiTheme="majorHAnsi"/>
          <w:szCs w:val="24"/>
        </w:rPr>
        <w:t xml:space="preserve">| </w:t>
      </w:r>
      <w:r w:rsidRPr="009853EA">
        <w:rPr>
          <w:rFonts w:asciiTheme="majorHAnsi" w:hAnsiTheme="majorHAnsi"/>
          <w:sz w:val="20"/>
          <w:szCs w:val="24"/>
        </w:rPr>
        <w:t>LAS 3930 (section 0978)</w:t>
      </w:r>
    </w:p>
    <w:p w14:paraId="05F3AE08" w14:textId="067678BE" w:rsidR="00714664" w:rsidRPr="009853EA" w:rsidRDefault="00714664" w:rsidP="009853EA">
      <w:pPr>
        <w:jc w:val="center"/>
        <w:rPr>
          <w:rFonts w:asciiTheme="majorHAnsi" w:hAnsiTheme="majorHAnsi"/>
          <w:sz w:val="28"/>
          <w:szCs w:val="24"/>
        </w:rPr>
      </w:pPr>
      <w:r w:rsidRPr="009853EA">
        <w:rPr>
          <w:rFonts w:asciiTheme="majorHAnsi" w:hAnsiTheme="majorHAnsi"/>
          <w:sz w:val="28"/>
          <w:szCs w:val="24"/>
        </w:rPr>
        <w:t>Wednesdays, per</w:t>
      </w:r>
      <w:r w:rsidR="009853EA">
        <w:rPr>
          <w:rFonts w:asciiTheme="majorHAnsi" w:hAnsiTheme="majorHAnsi"/>
          <w:sz w:val="28"/>
          <w:szCs w:val="24"/>
        </w:rPr>
        <w:t>iods</w:t>
      </w:r>
      <w:r w:rsidRPr="009853EA">
        <w:rPr>
          <w:rFonts w:asciiTheme="majorHAnsi" w:hAnsiTheme="majorHAnsi"/>
          <w:sz w:val="28"/>
          <w:szCs w:val="24"/>
        </w:rPr>
        <w:t xml:space="preserve"> 6-9</w:t>
      </w:r>
    </w:p>
    <w:p w14:paraId="2F88A479" w14:textId="77777777" w:rsidR="00714664" w:rsidRDefault="00714664" w:rsidP="00DB687A">
      <w:pPr>
        <w:shd w:val="clear" w:color="auto" w:fill="FFFFFF" w:themeFill="background1"/>
        <w:jc w:val="center"/>
        <w:rPr>
          <w:rFonts w:asciiTheme="majorHAnsi" w:hAnsiTheme="majorHAnsi"/>
          <w:b/>
          <w:i/>
          <w:sz w:val="12"/>
          <w:szCs w:val="12"/>
        </w:rPr>
      </w:pPr>
    </w:p>
    <w:p w14:paraId="3BBB78B0" w14:textId="77777777" w:rsidR="0021216E" w:rsidRPr="00A30DF3" w:rsidRDefault="0021216E" w:rsidP="00DB687A">
      <w:pPr>
        <w:shd w:val="clear" w:color="auto" w:fill="FFFFFF" w:themeFill="background1"/>
        <w:jc w:val="center"/>
        <w:rPr>
          <w:rFonts w:asciiTheme="majorHAnsi" w:hAnsiTheme="majorHAnsi"/>
          <w:b/>
          <w:i/>
          <w:sz w:val="12"/>
          <w:szCs w:val="12"/>
        </w:rPr>
      </w:pPr>
    </w:p>
    <w:p w14:paraId="4165218A" w14:textId="15F764FE" w:rsidR="008933CF" w:rsidRPr="00A30DF3" w:rsidRDefault="00714664" w:rsidP="00DB687A">
      <w:pPr>
        <w:shd w:val="clear" w:color="auto" w:fill="FFFFFF" w:themeFill="background1"/>
        <w:jc w:val="center"/>
        <w:rPr>
          <w:rFonts w:asciiTheme="majorHAnsi" w:hAnsiTheme="majorHAnsi"/>
          <w:b/>
          <w:i/>
          <w:sz w:val="32"/>
          <w:szCs w:val="24"/>
        </w:rPr>
      </w:pPr>
      <w:r w:rsidRPr="00A30DF3">
        <w:rPr>
          <w:rFonts w:asciiTheme="majorHAnsi" w:hAnsiTheme="majorHAnsi"/>
          <w:b/>
          <w:i/>
          <w:sz w:val="32"/>
          <w:szCs w:val="24"/>
        </w:rPr>
        <w:t xml:space="preserve"> </w:t>
      </w:r>
      <w:r w:rsidRPr="00A30DF3">
        <w:rPr>
          <w:rFonts w:asciiTheme="majorHAnsi" w:hAnsiTheme="majorHAnsi"/>
          <w:noProof/>
        </w:rPr>
        <w:drawing>
          <wp:inline distT="0" distB="0" distL="0" distR="0" wp14:anchorId="04A5B187" wp14:editId="76DE7FE2">
            <wp:extent cx="914400" cy="667512"/>
            <wp:effectExtent l="19050" t="19050" r="19050" b="18415"/>
            <wp:docPr id="8" name="Picture 8" descr="Image result for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emist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667512"/>
                    </a:xfrm>
                    <a:prstGeom prst="rect">
                      <a:avLst/>
                    </a:prstGeom>
                    <a:noFill/>
                    <a:ln w="19050">
                      <a:solidFill>
                        <a:schemeClr val="accent6">
                          <a:lumMod val="75000"/>
                        </a:schemeClr>
                      </a:solidFill>
                    </a:ln>
                  </pic:spPr>
                </pic:pic>
              </a:graphicData>
            </a:graphic>
          </wp:inline>
        </w:drawing>
      </w:r>
      <w:r w:rsidRPr="00A30DF3">
        <w:rPr>
          <w:rFonts w:asciiTheme="majorHAnsi" w:hAnsiTheme="majorHAnsi"/>
          <w:b/>
          <w:i/>
          <w:sz w:val="32"/>
          <w:szCs w:val="24"/>
        </w:rPr>
        <w:t xml:space="preserve">  </w:t>
      </w:r>
      <w:r w:rsidR="008933CF" w:rsidRPr="00A30DF3">
        <w:rPr>
          <w:rFonts w:asciiTheme="majorHAnsi" w:hAnsiTheme="majorHAnsi"/>
          <w:noProof/>
        </w:rPr>
        <w:drawing>
          <wp:inline distT="0" distB="0" distL="0" distR="0" wp14:anchorId="421C1803" wp14:editId="50DCFF81">
            <wp:extent cx="914400" cy="1088136"/>
            <wp:effectExtent l="19050" t="19050" r="1905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1088136"/>
                    </a:xfrm>
                    <a:prstGeom prst="rect">
                      <a:avLst/>
                    </a:prstGeom>
                    <a:ln w="19050">
                      <a:solidFill>
                        <a:schemeClr val="accent6">
                          <a:lumMod val="75000"/>
                        </a:schemeClr>
                      </a:solidFill>
                    </a:ln>
                  </pic:spPr>
                </pic:pic>
              </a:graphicData>
            </a:graphic>
          </wp:inline>
        </w:drawing>
      </w:r>
      <w:r w:rsidRPr="00A30DF3">
        <w:rPr>
          <w:rFonts w:asciiTheme="majorHAnsi" w:hAnsiTheme="majorHAnsi"/>
          <w:noProof/>
        </w:rPr>
        <w:t xml:space="preserve">    </w:t>
      </w:r>
      <w:r w:rsidR="008933CF" w:rsidRPr="00A30DF3">
        <w:rPr>
          <w:rFonts w:asciiTheme="majorHAnsi" w:hAnsiTheme="majorHAnsi"/>
          <w:noProof/>
        </w:rPr>
        <w:drawing>
          <wp:inline distT="0" distB="0" distL="0" distR="0" wp14:anchorId="0C10EE59" wp14:editId="4942E230">
            <wp:extent cx="914400" cy="987552"/>
            <wp:effectExtent l="19050" t="19050" r="19050" b="22225"/>
            <wp:docPr id="1" name="Picture 1" descr="http://ufic.ufl.edu/UAP/images/ISP-tx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fic.ufl.edu/UAP/images/ISP-txt-blu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87552"/>
                    </a:xfrm>
                    <a:prstGeom prst="rect">
                      <a:avLst/>
                    </a:prstGeom>
                    <a:noFill/>
                    <a:ln w="19050">
                      <a:solidFill>
                        <a:schemeClr val="accent6">
                          <a:lumMod val="75000"/>
                        </a:schemeClr>
                      </a:solidFill>
                    </a:ln>
                  </pic:spPr>
                </pic:pic>
              </a:graphicData>
            </a:graphic>
          </wp:inline>
        </w:drawing>
      </w:r>
      <w:r w:rsidRPr="00A30DF3">
        <w:rPr>
          <w:rFonts w:asciiTheme="majorHAnsi" w:hAnsiTheme="majorHAnsi"/>
          <w:noProof/>
        </w:rPr>
        <w:t xml:space="preserve">    </w:t>
      </w:r>
      <w:r w:rsidR="008933CF" w:rsidRPr="00A30DF3">
        <w:rPr>
          <w:rFonts w:asciiTheme="majorHAnsi" w:hAnsiTheme="majorHAnsi"/>
          <w:noProof/>
        </w:rPr>
        <w:drawing>
          <wp:inline distT="0" distB="0" distL="0" distR="0" wp14:anchorId="66B449AC" wp14:editId="25EC1B9D">
            <wp:extent cx="914400" cy="1088136"/>
            <wp:effectExtent l="19050" t="19050" r="19050" b="17145"/>
            <wp:docPr id="5" name="Picture 5" descr="Image result for mi cocina 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 cocina lati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088136"/>
                    </a:xfrm>
                    <a:prstGeom prst="rect">
                      <a:avLst/>
                    </a:prstGeom>
                    <a:noFill/>
                    <a:ln w="19050">
                      <a:solidFill>
                        <a:schemeClr val="accent6">
                          <a:lumMod val="75000"/>
                        </a:schemeClr>
                      </a:solidFill>
                    </a:ln>
                  </pic:spPr>
                </pic:pic>
              </a:graphicData>
            </a:graphic>
          </wp:inline>
        </w:drawing>
      </w:r>
      <w:r w:rsidRPr="00A30DF3">
        <w:rPr>
          <w:rFonts w:asciiTheme="majorHAnsi" w:hAnsiTheme="majorHAnsi"/>
          <w:noProof/>
        </w:rPr>
        <w:t xml:space="preserve">    </w:t>
      </w:r>
      <w:r w:rsidRPr="00A30DF3">
        <w:rPr>
          <w:rFonts w:asciiTheme="majorHAnsi" w:hAnsiTheme="majorHAnsi"/>
          <w:noProof/>
        </w:rPr>
        <w:drawing>
          <wp:inline distT="0" distB="0" distL="0" distR="0" wp14:anchorId="4A3C6FF9" wp14:editId="6DEC1725">
            <wp:extent cx="914400" cy="694944"/>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14400" cy="694944"/>
                    </a:xfrm>
                    <a:prstGeom prst="rect">
                      <a:avLst/>
                    </a:prstGeom>
                    <a:ln w="19050">
                      <a:solidFill>
                        <a:schemeClr val="accent6">
                          <a:lumMod val="75000"/>
                        </a:schemeClr>
                      </a:solidFill>
                    </a:ln>
                  </pic:spPr>
                </pic:pic>
              </a:graphicData>
            </a:graphic>
          </wp:inline>
        </w:drawing>
      </w:r>
    </w:p>
    <w:p w14:paraId="13ADD24E" w14:textId="40CB1589" w:rsidR="005F6AA6" w:rsidRPr="00A30DF3" w:rsidRDefault="005F6AA6" w:rsidP="00DB687A">
      <w:pPr>
        <w:jc w:val="center"/>
        <w:rPr>
          <w:rFonts w:asciiTheme="majorHAnsi" w:hAnsiTheme="majorHAnsi"/>
          <w:sz w:val="12"/>
          <w:szCs w:val="24"/>
        </w:rPr>
      </w:pPr>
    </w:p>
    <w:p w14:paraId="26F406C0" w14:textId="77777777" w:rsidR="00162330" w:rsidRPr="00A30DF3" w:rsidRDefault="00162330" w:rsidP="00DB687A">
      <w:pPr>
        <w:shd w:val="clear" w:color="auto" w:fill="FFFFFF" w:themeFill="background1"/>
        <w:rPr>
          <w:rFonts w:asciiTheme="majorHAnsi" w:hAnsiTheme="majorHAnsi"/>
          <w:b/>
          <w:szCs w:val="24"/>
        </w:rPr>
      </w:pPr>
    </w:p>
    <w:p w14:paraId="69BD682A" w14:textId="54D73B5B" w:rsidR="00CD2562" w:rsidRPr="00A30DF3" w:rsidRDefault="00CD2562" w:rsidP="00C0034E">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B8CCE4" w:themeFill="accent1" w:themeFillTint="66"/>
        <w:rPr>
          <w:rFonts w:asciiTheme="majorHAnsi" w:hAnsiTheme="majorHAnsi"/>
          <w:b/>
          <w:szCs w:val="24"/>
        </w:rPr>
      </w:pPr>
      <w:r w:rsidRPr="00A30DF3">
        <w:rPr>
          <w:rFonts w:asciiTheme="majorHAnsi" w:hAnsiTheme="majorHAnsi"/>
          <w:b/>
          <w:szCs w:val="24"/>
        </w:rPr>
        <w:t>INSTRUCTOR INFORMATION</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779"/>
      </w:tblGrid>
      <w:tr w:rsidR="008933CF" w:rsidRPr="00A30DF3" w14:paraId="30EE6385" w14:textId="77777777" w:rsidTr="68C7A49D">
        <w:tc>
          <w:tcPr>
            <w:tcW w:w="4779" w:type="dxa"/>
          </w:tcPr>
          <w:p w14:paraId="0444F3C4" w14:textId="477B2637" w:rsidR="008933CF" w:rsidRPr="00A30DF3" w:rsidRDefault="008933CF" w:rsidP="008933CF">
            <w:pPr>
              <w:rPr>
                <w:rFonts w:asciiTheme="majorHAnsi" w:hAnsiTheme="majorHAnsi"/>
                <w:b/>
                <w:szCs w:val="24"/>
              </w:rPr>
            </w:pPr>
            <w:r w:rsidRPr="00A30DF3">
              <w:rPr>
                <w:rFonts w:asciiTheme="majorHAnsi" w:hAnsiTheme="majorHAnsi"/>
                <w:b/>
                <w:szCs w:val="24"/>
              </w:rPr>
              <w:t>Dr. Valeria Kleiman</w:t>
            </w:r>
          </w:p>
        </w:tc>
        <w:tc>
          <w:tcPr>
            <w:tcW w:w="4779" w:type="dxa"/>
          </w:tcPr>
          <w:p w14:paraId="403C0FC3" w14:textId="6D0DDA43" w:rsidR="008933CF" w:rsidRPr="00A30DF3" w:rsidRDefault="008933CF" w:rsidP="00CD2562">
            <w:pPr>
              <w:rPr>
                <w:rFonts w:asciiTheme="majorHAnsi" w:hAnsiTheme="majorHAnsi"/>
                <w:b/>
                <w:szCs w:val="24"/>
              </w:rPr>
            </w:pPr>
            <w:r w:rsidRPr="00A30DF3">
              <w:rPr>
                <w:rFonts w:asciiTheme="majorHAnsi" w:hAnsiTheme="majorHAnsi"/>
                <w:b/>
                <w:szCs w:val="24"/>
              </w:rPr>
              <w:t>Dr. Gillian Lord</w:t>
            </w:r>
          </w:p>
        </w:tc>
      </w:tr>
      <w:tr w:rsidR="008933CF" w:rsidRPr="00A30DF3" w14:paraId="25C624F8" w14:textId="77777777" w:rsidTr="68C7A49D">
        <w:tc>
          <w:tcPr>
            <w:tcW w:w="4779" w:type="dxa"/>
          </w:tcPr>
          <w:p w14:paraId="18A2C872" w14:textId="7F3F6CE1" w:rsidR="008933CF" w:rsidRPr="00A30DF3" w:rsidRDefault="008933CF" w:rsidP="008933CF">
            <w:pPr>
              <w:rPr>
                <w:rFonts w:asciiTheme="majorHAnsi" w:hAnsiTheme="majorHAnsi"/>
                <w:b/>
                <w:szCs w:val="24"/>
              </w:rPr>
            </w:pPr>
            <w:r w:rsidRPr="00A30DF3">
              <w:rPr>
                <w:rFonts w:asciiTheme="majorHAnsi" w:hAnsiTheme="majorHAnsi"/>
                <w:b/>
                <w:szCs w:val="24"/>
              </w:rPr>
              <w:t>Office</w:t>
            </w:r>
            <w:r w:rsidRPr="00A30DF3">
              <w:rPr>
                <w:rFonts w:asciiTheme="majorHAnsi" w:hAnsiTheme="majorHAnsi"/>
                <w:szCs w:val="24"/>
              </w:rPr>
              <w:t>: 311B Chemistry Lab Building</w:t>
            </w:r>
          </w:p>
        </w:tc>
        <w:tc>
          <w:tcPr>
            <w:tcW w:w="4779" w:type="dxa"/>
          </w:tcPr>
          <w:p w14:paraId="6501ABBA" w14:textId="5F417830" w:rsidR="008933CF" w:rsidRPr="00A30DF3" w:rsidRDefault="008933CF" w:rsidP="008933CF">
            <w:pPr>
              <w:rPr>
                <w:rFonts w:asciiTheme="majorHAnsi" w:hAnsiTheme="majorHAnsi"/>
                <w:b/>
                <w:szCs w:val="24"/>
              </w:rPr>
            </w:pPr>
            <w:r w:rsidRPr="00A30DF3">
              <w:rPr>
                <w:rFonts w:asciiTheme="majorHAnsi" w:hAnsiTheme="majorHAnsi"/>
                <w:b/>
                <w:szCs w:val="24"/>
              </w:rPr>
              <w:t>Office</w:t>
            </w:r>
            <w:r w:rsidRPr="00A30DF3">
              <w:rPr>
                <w:rFonts w:asciiTheme="majorHAnsi" w:hAnsiTheme="majorHAnsi"/>
                <w:szCs w:val="24"/>
              </w:rPr>
              <w:t>: 170A Dauer Hall</w:t>
            </w:r>
          </w:p>
        </w:tc>
      </w:tr>
      <w:tr w:rsidR="008933CF" w:rsidRPr="00A30DF3" w14:paraId="29C6EA27" w14:textId="77777777" w:rsidTr="68C7A49D">
        <w:tc>
          <w:tcPr>
            <w:tcW w:w="4779" w:type="dxa"/>
          </w:tcPr>
          <w:p w14:paraId="3C1CFA9B" w14:textId="6A444C3F" w:rsidR="008933CF" w:rsidRPr="00A30DF3" w:rsidRDefault="008933CF" w:rsidP="008933CF">
            <w:pPr>
              <w:rPr>
                <w:rFonts w:asciiTheme="majorHAnsi" w:hAnsiTheme="majorHAnsi"/>
                <w:b/>
                <w:szCs w:val="24"/>
              </w:rPr>
            </w:pPr>
            <w:r w:rsidRPr="00A30DF3">
              <w:rPr>
                <w:rFonts w:asciiTheme="majorHAnsi" w:hAnsiTheme="majorHAnsi"/>
                <w:b/>
                <w:szCs w:val="24"/>
              </w:rPr>
              <w:t>Email</w:t>
            </w:r>
            <w:r w:rsidRPr="00A30DF3">
              <w:rPr>
                <w:rFonts w:asciiTheme="majorHAnsi" w:hAnsiTheme="majorHAnsi"/>
                <w:szCs w:val="24"/>
              </w:rPr>
              <w:t xml:space="preserve">: </w:t>
            </w:r>
            <w:hyperlink r:id="rId13" w:history="1">
              <w:r w:rsidRPr="00A30DF3">
                <w:rPr>
                  <w:rStyle w:val="Hyperlink"/>
                  <w:rFonts w:asciiTheme="majorHAnsi" w:hAnsiTheme="majorHAnsi"/>
                  <w:color w:val="0000CC"/>
                  <w:szCs w:val="24"/>
                  <w:u w:val="single"/>
                </w:rPr>
                <w:t>kleiman@chem.ufl.edu</w:t>
              </w:r>
            </w:hyperlink>
          </w:p>
        </w:tc>
        <w:tc>
          <w:tcPr>
            <w:tcW w:w="4779" w:type="dxa"/>
          </w:tcPr>
          <w:p w14:paraId="446CB4F7" w14:textId="525D3F7A" w:rsidR="008933CF" w:rsidRPr="00A30DF3" w:rsidRDefault="008933CF" w:rsidP="00CD2562">
            <w:pPr>
              <w:rPr>
                <w:rFonts w:asciiTheme="majorHAnsi" w:hAnsiTheme="majorHAnsi"/>
                <w:szCs w:val="24"/>
              </w:rPr>
            </w:pPr>
            <w:r w:rsidRPr="00A30DF3">
              <w:rPr>
                <w:rFonts w:asciiTheme="majorHAnsi" w:hAnsiTheme="majorHAnsi"/>
                <w:b/>
                <w:szCs w:val="24"/>
              </w:rPr>
              <w:t>Email</w:t>
            </w:r>
            <w:r w:rsidRPr="00A30DF3">
              <w:rPr>
                <w:rFonts w:asciiTheme="majorHAnsi" w:hAnsiTheme="majorHAnsi"/>
                <w:szCs w:val="24"/>
              </w:rPr>
              <w:t xml:space="preserve">: </w:t>
            </w:r>
            <w:hyperlink r:id="rId14" w:history="1">
              <w:r w:rsidRPr="00A30DF3">
                <w:rPr>
                  <w:rStyle w:val="Hyperlink"/>
                  <w:rFonts w:asciiTheme="majorHAnsi" w:hAnsiTheme="majorHAnsi"/>
                  <w:color w:val="0000CC"/>
                  <w:szCs w:val="24"/>
                  <w:u w:val="single"/>
                </w:rPr>
                <w:t>glord@ufl.edu</w:t>
              </w:r>
            </w:hyperlink>
          </w:p>
        </w:tc>
      </w:tr>
      <w:tr w:rsidR="008933CF" w:rsidRPr="00A30DF3" w14:paraId="07DF470B" w14:textId="77777777" w:rsidTr="68C7A49D">
        <w:tc>
          <w:tcPr>
            <w:tcW w:w="4779" w:type="dxa"/>
          </w:tcPr>
          <w:p w14:paraId="57277B2B" w14:textId="51606537" w:rsidR="008933CF" w:rsidRPr="00A30DF3" w:rsidRDefault="68C7A49D" w:rsidP="00CD2562">
            <w:pPr>
              <w:rPr>
                <w:rFonts w:asciiTheme="majorHAnsi" w:hAnsiTheme="majorHAnsi"/>
                <w:b/>
                <w:szCs w:val="24"/>
              </w:rPr>
            </w:pPr>
            <w:r w:rsidRPr="00A30DF3">
              <w:rPr>
                <w:rFonts w:asciiTheme="majorHAnsi" w:eastAsiaTheme="majorEastAsia" w:hAnsiTheme="majorHAnsi" w:cstheme="majorBidi"/>
                <w:b/>
                <w:bCs/>
              </w:rPr>
              <w:t xml:space="preserve">Phone: </w:t>
            </w:r>
            <w:r w:rsidR="00752CE4">
              <w:rPr>
                <w:rFonts w:asciiTheme="majorHAnsi" w:eastAsiaTheme="majorEastAsia" w:hAnsiTheme="majorHAnsi" w:cstheme="majorBidi"/>
              </w:rPr>
              <w:t>352.392.</w:t>
            </w:r>
            <w:r w:rsidRPr="00A30DF3">
              <w:rPr>
                <w:rFonts w:asciiTheme="majorHAnsi" w:eastAsiaTheme="majorEastAsia" w:hAnsiTheme="majorHAnsi" w:cstheme="majorBidi"/>
              </w:rPr>
              <w:t>4656</w:t>
            </w:r>
          </w:p>
        </w:tc>
        <w:tc>
          <w:tcPr>
            <w:tcW w:w="4779" w:type="dxa"/>
          </w:tcPr>
          <w:p w14:paraId="27872D3D" w14:textId="34BB3D0D" w:rsidR="008933CF" w:rsidRPr="00A30DF3" w:rsidRDefault="008933CF" w:rsidP="00CD2562">
            <w:pPr>
              <w:rPr>
                <w:rFonts w:asciiTheme="majorHAnsi" w:hAnsiTheme="majorHAnsi"/>
                <w:b/>
                <w:szCs w:val="24"/>
              </w:rPr>
            </w:pPr>
            <w:r w:rsidRPr="00A30DF3">
              <w:rPr>
                <w:rFonts w:asciiTheme="majorHAnsi" w:hAnsiTheme="majorHAnsi"/>
                <w:b/>
                <w:szCs w:val="24"/>
              </w:rPr>
              <w:t>Phone</w:t>
            </w:r>
            <w:r w:rsidRPr="00A30DF3">
              <w:rPr>
                <w:rFonts w:asciiTheme="majorHAnsi" w:hAnsiTheme="majorHAnsi"/>
                <w:szCs w:val="24"/>
              </w:rPr>
              <w:t>: 352.273.3749</w:t>
            </w:r>
          </w:p>
        </w:tc>
      </w:tr>
      <w:tr w:rsidR="008933CF" w:rsidRPr="00A30DF3" w14:paraId="77106FC8" w14:textId="77777777" w:rsidTr="68C7A49D">
        <w:tc>
          <w:tcPr>
            <w:tcW w:w="4779" w:type="dxa"/>
          </w:tcPr>
          <w:p w14:paraId="45D8241A" w14:textId="382D4E60" w:rsidR="008933CF" w:rsidRPr="000C0D36" w:rsidRDefault="008933CF" w:rsidP="00CD2562">
            <w:pPr>
              <w:rPr>
                <w:rFonts w:asciiTheme="majorHAnsi" w:hAnsiTheme="majorHAnsi"/>
                <w:szCs w:val="24"/>
              </w:rPr>
            </w:pPr>
            <w:r w:rsidRPr="00A30DF3">
              <w:rPr>
                <w:rFonts w:asciiTheme="majorHAnsi" w:hAnsiTheme="majorHAnsi"/>
                <w:b/>
                <w:szCs w:val="24"/>
              </w:rPr>
              <w:t>Office hours:</w:t>
            </w:r>
            <w:r w:rsidR="000C0D36">
              <w:rPr>
                <w:rFonts w:asciiTheme="majorHAnsi" w:hAnsiTheme="majorHAnsi"/>
                <w:szCs w:val="24"/>
              </w:rPr>
              <w:t xml:space="preserve"> </w:t>
            </w:r>
            <w:r w:rsidR="000C0D36" w:rsidRPr="00FC4C09">
              <w:rPr>
                <w:rFonts w:asciiTheme="majorHAnsi" w:hAnsiTheme="majorHAnsi"/>
                <w:szCs w:val="24"/>
                <w:highlight w:val="yellow"/>
              </w:rPr>
              <w:t>tba</w:t>
            </w:r>
          </w:p>
        </w:tc>
        <w:tc>
          <w:tcPr>
            <w:tcW w:w="4779" w:type="dxa"/>
          </w:tcPr>
          <w:p w14:paraId="320EA659" w14:textId="30E003AA" w:rsidR="008933CF" w:rsidRPr="00A30DF3" w:rsidRDefault="008933CF" w:rsidP="003B1862">
            <w:pPr>
              <w:rPr>
                <w:rFonts w:asciiTheme="majorHAnsi" w:hAnsiTheme="majorHAnsi"/>
                <w:b/>
                <w:szCs w:val="24"/>
              </w:rPr>
            </w:pPr>
            <w:r w:rsidRPr="00A30DF3">
              <w:rPr>
                <w:rFonts w:asciiTheme="majorHAnsi" w:hAnsiTheme="majorHAnsi"/>
                <w:b/>
                <w:szCs w:val="24"/>
              </w:rPr>
              <w:t>Office hours</w:t>
            </w:r>
            <w:r w:rsidRPr="00A30DF3">
              <w:rPr>
                <w:rFonts w:asciiTheme="majorHAnsi" w:hAnsiTheme="majorHAnsi"/>
                <w:szCs w:val="24"/>
              </w:rPr>
              <w:t>:</w:t>
            </w:r>
            <w:r w:rsidR="000C0D36">
              <w:rPr>
                <w:rFonts w:asciiTheme="majorHAnsi" w:hAnsiTheme="majorHAnsi"/>
                <w:szCs w:val="24"/>
              </w:rPr>
              <w:t xml:space="preserve"> </w:t>
            </w:r>
            <w:r w:rsidR="003B1862">
              <w:rPr>
                <w:rFonts w:asciiTheme="majorHAnsi" w:hAnsiTheme="majorHAnsi"/>
                <w:szCs w:val="24"/>
              </w:rPr>
              <w:t>M 10-11:30, T 9-10:30</w:t>
            </w:r>
          </w:p>
        </w:tc>
      </w:tr>
    </w:tbl>
    <w:p w14:paraId="7AB3BEAD" w14:textId="77777777" w:rsidR="00162330" w:rsidRPr="00A30DF3" w:rsidRDefault="00162330" w:rsidP="00F42CA0">
      <w:pPr>
        <w:rPr>
          <w:rFonts w:asciiTheme="majorHAnsi" w:hAnsiTheme="majorHAnsi"/>
          <w:b/>
          <w:szCs w:val="24"/>
        </w:rPr>
      </w:pPr>
    </w:p>
    <w:p w14:paraId="768DBF54" w14:textId="4A0F1C82" w:rsidR="00CD2562" w:rsidRPr="00A30DF3" w:rsidRDefault="00CD2562" w:rsidP="00C0034E">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B8CCE4" w:themeFill="accent1" w:themeFillTint="66"/>
        <w:rPr>
          <w:rFonts w:asciiTheme="majorHAnsi" w:hAnsiTheme="majorHAnsi"/>
          <w:b/>
          <w:szCs w:val="24"/>
        </w:rPr>
      </w:pPr>
      <w:r w:rsidRPr="00A30DF3">
        <w:rPr>
          <w:rFonts w:asciiTheme="majorHAnsi" w:hAnsiTheme="majorHAnsi"/>
          <w:b/>
          <w:szCs w:val="24"/>
        </w:rPr>
        <w:t>COURSE GOALS AND OBJECTIVES</w:t>
      </w:r>
    </w:p>
    <w:p w14:paraId="3495373C" w14:textId="2240F4D5" w:rsidR="00CD2562" w:rsidRPr="004829FD" w:rsidRDefault="008933CF" w:rsidP="00DB687A">
      <w:pPr>
        <w:pStyle w:val="Subtitle"/>
        <w:numPr>
          <w:ilvl w:val="0"/>
          <w:numId w:val="0"/>
        </w:numPr>
        <w:rPr>
          <w:rFonts w:eastAsia="Times New Roman" w:cs="Arial"/>
          <w:b w:val="0"/>
          <w:color w:val="auto"/>
          <w:szCs w:val="22"/>
        </w:rPr>
      </w:pPr>
      <w:bookmarkStart w:id="1" w:name="OLE_LINK5"/>
      <w:bookmarkStart w:id="2" w:name="OLE_LINK6"/>
      <w:r w:rsidRPr="004829FD">
        <w:rPr>
          <w:rFonts w:eastAsia="Times New Roman" w:cs="Arial"/>
          <w:b w:val="0"/>
          <w:color w:val="auto"/>
          <w:szCs w:val="22"/>
        </w:rPr>
        <w:t xml:space="preserve">This is a basic course </w:t>
      </w:r>
      <w:r w:rsidR="00752CE4">
        <w:rPr>
          <w:rFonts w:eastAsia="Times New Roman" w:cs="Arial"/>
          <w:b w:val="0"/>
          <w:color w:val="auto"/>
          <w:szCs w:val="22"/>
        </w:rPr>
        <w:t>that combines the science of c</w:t>
      </w:r>
      <w:r w:rsidRPr="004829FD">
        <w:rPr>
          <w:rFonts w:eastAsia="Times New Roman" w:cs="Arial"/>
          <w:b w:val="0"/>
          <w:color w:val="auto"/>
          <w:szCs w:val="22"/>
        </w:rPr>
        <w:t>hemistry with the humanistic aspects of the Spanish language and Hispanic cultures and histories. We explore Hispanic cultures and language through the foods and recipes that define them, and explore the science of</w:t>
      </w:r>
      <w:r w:rsidRPr="004829FD">
        <w:rPr>
          <w:rFonts w:eastAsia="Times New Roman" w:cs="Arial"/>
          <w:color w:val="auto"/>
          <w:szCs w:val="22"/>
        </w:rPr>
        <w:t xml:space="preserve"> </w:t>
      </w:r>
      <w:r w:rsidRPr="004829FD">
        <w:rPr>
          <w:rFonts w:eastAsia="Times New Roman" w:cs="Arial"/>
          <w:b w:val="0"/>
          <w:color w:val="auto"/>
          <w:szCs w:val="22"/>
        </w:rPr>
        <w:t xml:space="preserve">those foods by studying the chemical reactions inherent in all cooking. </w:t>
      </w:r>
    </w:p>
    <w:p w14:paraId="2B1A0E4A" w14:textId="2EB29EBC" w:rsidR="00DB687A" w:rsidRPr="004829FD" w:rsidRDefault="00DB687A" w:rsidP="00DB687A">
      <w:pPr>
        <w:pStyle w:val="Subtitle"/>
        <w:numPr>
          <w:ilvl w:val="0"/>
          <w:numId w:val="0"/>
        </w:numPr>
        <w:rPr>
          <w:rFonts w:eastAsia="Times New Roman" w:cs="Arial"/>
          <w:b w:val="0"/>
          <w:color w:val="auto"/>
          <w:szCs w:val="22"/>
        </w:rPr>
      </w:pPr>
      <w:r w:rsidRPr="004829FD">
        <w:rPr>
          <w:rFonts w:eastAsia="Times New Roman" w:cs="Arial"/>
          <w:b w:val="0"/>
          <w:color w:val="auto"/>
          <w:szCs w:val="22"/>
        </w:rPr>
        <w:t>As part of the International Scholars Program, this course complies with the QEP Student Learning Outcomes identified by the UF International Center. As such, the course readings, activities and discussions will help students achieve the following:</w:t>
      </w:r>
    </w:p>
    <w:p w14:paraId="4CEB00B2" w14:textId="3C9A5462" w:rsidR="00DB687A" w:rsidRPr="004829FD" w:rsidRDefault="00DB687A" w:rsidP="00DB687A">
      <w:pPr>
        <w:pStyle w:val="Subtitle"/>
        <w:numPr>
          <w:ilvl w:val="0"/>
          <w:numId w:val="14"/>
        </w:numPr>
        <w:rPr>
          <w:b w:val="0"/>
          <w:color w:val="auto"/>
          <w:szCs w:val="22"/>
        </w:rPr>
      </w:pPr>
      <w:r w:rsidRPr="004829FD">
        <w:rPr>
          <w:rFonts w:eastAsia="Times New Roman" w:cs="Arial"/>
          <w:b w:val="0"/>
          <w:color w:val="auto"/>
          <w:szCs w:val="22"/>
        </w:rPr>
        <w:t>Students identify, describe, and explain global and intercultural conditions and interdependencies. Students will learn about various countries/regions in Latin America, and will understand cultural, historical, sociopolitical and geographical aspects of their culture.</w:t>
      </w:r>
      <w:r w:rsidR="00C0034E" w:rsidRPr="004829FD">
        <w:rPr>
          <w:rFonts w:eastAsia="Times New Roman" w:cs="Arial"/>
          <w:b w:val="0"/>
          <w:color w:val="auto"/>
          <w:szCs w:val="22"/>
        </w:rPr>
        <w:t xml:space="preserve"> </w:t>
      </w:r>
      <w:r w:rsidR="00C0034E" w:rsidRPr="004829FD">
        <w:rPr>
          <w:rFonts w:eastAsia="Times New Roman" w:cs="Arial"/>
          <w:b w:val="0"/>
          <w:i/>
          <w:color w:val="auto"/>
          <w:szCs w:val="22"/>
        </w:rPr>
        <w:t>[content]</w:t>
      </w:r>
      <w:r w:rsidR="0021216E">
        <w:rPr>
          <w:rFonts w:eastAsia="Times New Roman" w:cs="Arial"/>
          <w:b w:val="0"/>
          <w:i/>
          <w:color w:val="auto"/>
          <w:szCs w:val="22"/>
        </w:rPr>
        <w:br/>
      </w:r>
    </w:p>
    <w:p w14:paraId="1A6D8F6B" w14:textId="07A40E0B" w:rsidR="00DB687A" w:rsidRPr="004829FD" w:rsidRDefault="00DB687A" w:rsidP="00DB687A">
      <w:pPr>
        <w:pStyle w:val="Subtitle"/>
        <w:numPr>
          <w:ilvl w:val="0"/>
          <w:numId w:val="14"/>
        </w:numPr>
        <w:rPr>
          <w:b w:val="0"/>
          <w:i/>
          <w:color w:val="auto"/>
          <w:szCs w:val="22"/>
        </w:rPr>
      </w:pPr>
      <w:r w:rsidRPr="004829FD">
        <w:rPr>
          <w:b w:val="0"/>
          <w:color w:val="auto"/>
          <w:szCs w:val="22"/>
        </w:rPr>
        <w:t>Students analyze and interpret global and intercultural issues. Students will need to analyze and make sense of the various cultural, historical, sociopolitical and geographical factors that work together to form the Latin American countries/regions discussed. They will also explore the connections between food and culture, and food and science, and how the aforementioned factors are relevant to those connections.</w:t>
      </w:r>
      <w:r w:rsidR="00C0034E" w:rsidRPr="004829FD">
        <w:rPr>
          <w:b w:val="0"/>
          <w:color w:val="auto"/>
          <w:szCs w:val="22"/>
        </w:rPr>
        <w:t xml:space="preserve"> </w:t>
      </w:r>
      <w:r w:rsidR="00C0034E" w:rsidRPr="004829FD">
        <w:rPr>
          <w:b w:val="0"/>
          <w:i/>
          <w:color w:val="auto"/>
          <w:szCs w:val="22"/>
        </w:rPr>
        <w:t>[critical thinking]</w:t>
      </w:r>
      <w:r w:rsidR="0021216E">
        <w:rPr>
          <w:b w:val="0"/>
          <w:i/>
          <w:color w:val="auto"/>
          <w:szCs w:val="22"/>
        </w:rPr>
        <w:br/>
      </w:r>
    </w:p>
    <w:p w14:paraId="67D8143E" w14:textId="22921973" w:rsidR="00DB687A" w:rsidRPr="004829FD" w:rsidRDefault="00DB687A" w:rsidP="00DB687A">
      <w:pPr>
        <w:pStyle w:val="Subtitle"/>
        <w:numPr>
          <w:ilvl w:val="0"/>
          <w:numId w:val="14"/>
        </w:numPr>
        <w:rPr>
          <w:b w:val="0"/>
          <w:color w:val="auto"/>
          <w:szCs w:val="22"/>
        </w:rPr>
      </w:pPr>
      <w:r w:rsidRPr="004829FD">
        <w:rPr>
          <w:b w:val="0"/>
          <w:color w:val="auto"/>
          <w:szCs w:val="22"/>
        </w:rPr>
        <w:t>Students communicate effectively with members of other cultures.</w:t>
      </w:r>
      <w:r w:rsidRPr="004829FD">
        <w:rPr>
          <w:sz w:val="28"/>
        </w:rPr>
        <w:t xml:space="preserve"> </w:t>
      </w:r>
      <w:r w:rsidRPr="004829FD">
        <w:rPr>
          <w:b w:val="0"/>
          <w:color w:val="auto"/>
          <w:szCs w:val="22"/>
        </w:rPr>
        <w:t>Although no proficiency in Spanish is required, students will learn relevant vocabulary items and will come to appreciate the value of knowing another language.</w:t>
      </w:r>
      <w:r w:rsidR="00C0034E" w:rsidRPr="004829FD">
        <w:rPr>
          <w:b w:val="0"/>
          <w:color w:val="auto"/>
          <w:szCs w:val="22"/>
        </w:rPr>
        <w:t xml:space="preserve"> </w:t>
      </w:r>
      <w:r w:rsidR="00C0034E" w:rsidRPr="004829FD">
        <w:rPr>
          <w:b w:val="0"/>
          <w:i/>
          <w:color w:val="auto"/>
          <w:szCs w:val="22"/>
        </w:rPr>
        <w:t>[communication]</w:t>
      </w:r>
    </w:p>
    <w:bookmarkEnd w:id="1"/>
    <w:bookmarkEnd w:id="2"/>
    <w:p w14:paraId="3D719933" w14:textId="67CDCBD5" w:rsidR="00CD2562" w:rsidRPr="00A30DF3" w:rsidRDefault="00CD2562" w:rsidP="00F42CA0">
      <w:pPr>
        <w:rPr>
          <w:rFonts w:asciiTheme="majorHAnsi" w:hAnsiTheme="majorHAnsi"/>
          <w:sz w:val="22"/>
          <w:szCs w:val="22"/>
        </w:rPr>
      </w:pPr>
    </w:p>
    <w:p w14:paraId="5CA6E543" w14:textId="77777777" w:rsidR="00162330" w:rsidRPr="00A30DF3" w:rsidRDefault="00162330" w:rsidP="00F42CA0">
      <w:pPr>
        <w:rPr>
          <w:rFonts w:asciiTheme="majorHAnsi" w:hAnsiTheme="majorHAnsi"/>
          <w:sz w:val="22"/>
          <w:szCs w:val="22"/>
        </w:rPr>
      </w:pPr>
    </w:p>
    <w:p w14:paraId="0E299AB8" w14:textId="57FF4730" w:rsidR="00606718" w:rsidRPr="00A30DF3" w:rsidRDefault="00606718" w:rsidP="00C0034E">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B8CCE4" w:themeFill="accent1" w:themeFillTint="66"/>
        <w:rPr>
          <w:rFonts w:asciiTheme="majorHAnsi" w:hAnsiTheme="majorHAnsi"/>
          <w:b/>
          <w:szCs w:val="24"/>
        </w:rPr>
      </w:pPr>
      <w:r w:rsidRPr="00A30DF3">
        <w:rPr>
          <w:rFonts w:asciiTheme="majorHAnsi" w:hAnsiTheme="majorHAnsi"/>
          <w:b/>
          <w:szCs w:val="24"/>
        </w:rPr>
        <w:t>COURSE MATERIALS</w:t>
      </w:r>
    </w:p>
    <w:p w14:paraId="241428B1" w14:textId="16866340" w:rsidR="00FA2E03" w:rsidRPr="004829FD" w:rsidRDefault="0021216E" w:rsidP="00606718">
      <w:pPr>
        <w:rPr>
          <w:rFonts w:asciiTheme="majorHAnsi" w:hAnsiTheme="majorHAnsi"/>
          <w:szCs w:val="22"/>
          <w:u w:val="single"/>
        </w:rPr>
      </w:pPr>
      <w:r>
        <w:rPr>
          <w:rFonts w:asciiTheme="majorHAnsi" w:hAnsiTheme="majorHAnsi"/>
          <w:szCs w:val="22"/>
          <w:u w:val="single"/>
        </w:rPr>
        <w:t>Required text</w:t>
      </w:r>
      <w:r w:rsidR="00DB687A" w:rsidRPr="004829FD">
        <w:rPr>
          <w:rFonts w:asciiTheme="majorHAnsi" w:hAnsiTheme="majorHAnsi"/>
          <w:szCs w:val="22"/>
          <w:u w:val="single"/>
        </w:rPr>
        <w:t xml:space="preserve"> (to purchase)</w:t>
      </w:r>
      <w:r w:rsidR="00FA2E03" w:rsidRPr="004829FD">
        <w:rPr>
          <w:rFonts w:asciiTheme="majorHAnsi" w:hAnsiTheme="majorHAnsi"/>
          <w:szCs w:val="22"/>
          <w:u w:val="single"/>
        </w:rPr>
        <w:t>:</w:t>
      </w:r>
    </w:p>
    <w:p w14:paraId="1F41E768" w14:textId="2B157929" w:rsidR="00606718" w:rsidRPr="004829FD" w:rsidRDefault="68C7A49D" w:rsidP="68C7A49D">
      <w:pPr>
        <w:pStyle w:val="ListParagraph"/>
        <w:numPr>
          <w:ilvl w:val="0"/>
          <w:numId w:val="13"/>
        </w:numPr>
        <w:rPr>
          <w:rFonts w:asciiTheme="majorHAnsi" w:eastAsiaTheme="majorEastAsia" w:hAnsiTheme="majorHAnsi" w:cstheme="majorBidi"/>
          <w:szCs w:val="22"/>
        </w:rPr>
      </w:pPr>
      <w:r w:rsidRPr="004829FD">
        <w:rPr>
          <w:rFonts w:asciiTheme="majorHAnsi" w:eastAsiaTheme="majorEastAsia" w:hAnsiTheme="majorHAnsi" w:cstheme="majorBidi"/>
          <w:szCs w:val="22"/>
        </w:rPr>
        <w:t xml:space="preserve">Kriebel, Marcella. (2015). </w:t>
      </w:r>
      <w:r w:rsidRPr="004829FD">
        <w:rPr>
          <w:rFonts w:asciiTheme="majorHAnsi" w:eastAsiaTheme="majorEastAsia" w:hAnsiTheme="majorHAnsi" w:cstheme="majorBidi"/>
          <w:i/>
          <w:iCs/>
          <w:szCs w:val="22"/>
        </w:rPr>
        <w:t>Mi Comida Latina: Vibrant, Fresh, Simple, Authentic</w:t>
      </w:r>
      <w:r w:rsidRPr="004829FD">
        <w:rPr>
          <w:rFonts w:asciiTheme="majorHAnsi" w:eastAsiaTheme="majorEastAsia" w:hAnsiTheme="majorHAnsi" w:cstheme="majorBidi"/>
          <w:szCs w:val="22"/>
        </w:rPr>
        <w:t xml:space="preserve">. New Hope, PA: Lea Burgess Press.  ($19.98 on amazon.com) </w:t>
      </w:r>
    </w:p>
    <w:p w14:paraId="2211D6B9" w14:textId="77777777" w:rsidR="0021216E" w:rsidRDefault="0021216E" w:rsidP="00F42CA0">
      <w:pPr>
        <w:rPr>
          <w:rFonts w:asciiTheme="majorHAnsi" w:hAnsiTheme="majorHAnsi"/>
          <w:szCs w:val="22"/>
          <w:u w:val="single"/>
        </w:rPr>
      </w:pPr>
    </w:p>
    <w:p w14:paraId="5FFE9A75" w14:textId="2167486E" w:rsidR="00DB687A" w:rsidRPr="004829FD" w:rsidRDefault="00DB687A" w:rsidP="00F42CA0">
      <w:pPr>
        <w:rPr>
          <w:rFonts w:asciiTheme="majorHAnsi" w:hAnsiTheme="majorHAnsi"/>
          <w:szCs w:val="22"/>
          <w:u w:val="single"/>
        </w:rPr>
      </w:pPr>
      <w:r w:rsidRPr="004829FD">
        <w:rPr>
          <w:rFonts w:asciiTheme="majorHAnsi" w:hAnsiTheme="majorHAnsi"/>
          <w:szCs w:val="22"/>
          <w:u w:val="single"/>
        </w:rPr>
        <w:t>Other readings (</w:t>
      </w:r>
      <w:r w:rsidR="0021216E">
        <w:rPr>
          <w:rFonts w:asciiTheme="majorHAnsi" w:hAnsiTheme="majorHAnsi"/>
          <w:szCs w:val="22"/>
          <w:u w:val="single"/>
        </w:rPr>
        <w:t xml:space="preserve">selections </w:t>
      </w:r>
      <w:r w:rsidRPr="004829FD">
        <w:rPr>
          <w:rFonts w:asciiTheme="majorHAnsi" w:hAnsiTheme="majorHAnsi"/>
          <w:szCs w:val="22"/>
          <w:u w:val="single"/>
        </w:rPr>
        <w:t>will be provided in Canvas):</w:t>
      </w:r>
    </w:p>
    <w:p w14:paraId="2F2942AF" w14:textId="140F145A" w:rsidR="00DB687A" w:rsidRPr="004829FD" w:rsidRDefault="00DB687A" w:rsidP="00DB687A">
      <w:pPr>
        <w:pStyle w:val="ListParagraph"/>
        <w:numPr>
          <w:ilvl w:val="0"/>
          <w:numId w:val="13"/>
        </w:numPr>
        <w:rPr>
          <w:rFonts w:asciiTheme="majorHAnsi" w:hAnsiTheme="majorHAnsi"/>
          <w:szCs w:val="22"/>
        </w:rPr>
      </w:pPr>
      <w:r w:rsidRPr="004829FD">
        <w:rPr>
          <w:rFonts w:asciiTheme="majorHAnsi" w:hAnsiTheme="majorHAnsi"/>
          <w:szCs w:val="22"/>
        </w:rPr>
        <w:t xml:space="preserve">Anderson, Benedict. (2006). </w:t>
      </w:r>
      <w:r w:rsidRPr="004829FD">
        <w:rPr>
          <w:rFonts w:asciiTheme="majorHAnsi" w:hAnsiTheme="majorHAnsi"/>
          <w:i/>
          <w:szCs w:val="22"/>
        </w:rPr>
        <w:t>Imagined Communities: Reflections on the Origin and Spread of Nationalism.</w:t>
      </w:r>
      <w:r w:rsidRPr="004829FD">
        <w:rPr>
          <w:rFonts w:asciiTheme="majorHAnsi" w:hAnsiTheme="majorHAnsi"/>
          <w:szCs w:val="22"/>
        </w:rPr>
        <w:t xml:space="preserve"> New York, NY: Verso Books. [excerpts]</w:t>
      </w:r>
    </w:p>
    <w:p w14:paraId="2666C5AB" w14:textId="3F88F9E1" w:rsidR="00DB687A" w:rsidRPr="004829FD" w:rsidRDefault="68C7A49D" w:rsidP="68C7A49D">
      <w:pPr>
        <w:pStyle w:val="ListParagraph"/>
        <w:numPr>
          <w:ilvl w:val="0"/>
          <w:numId w:val="13"/>
        </w:numPr>
        <w:rPr>
          <w:rFonts w:asciiTheme="majorHAnsi" w:eastAsiaTheme="majorEastAsia" w:hAnsiTheme="majorHAnsi" w:cstheme="majorBidi"/>
          <w:szCs w:val="22"/>
        </w:rPr>
      </w:pPr>
      <w:r w:rsidRPr="004829FD">
        <w:rPr>
          <w:rFonts w:asciiTheme="majorHAnsi" w:eastAsiaTheme="majorEastAsia" w:hAnsiTheme="majorHAnsi" w:cstheme="majorBidi"/>
          <w:szCs w:val="22"/>
        </w:rPr>
        <w:t xml:space="preserve">Sucher, K., Kittler, P., &amp; Nelms, M. (2016). </w:t>
      </w:r>
      <w:r w:rsidRPr="004829FD">
        <w:rPr>
          <w:rFonts w:asciiTheme="majorHAnsi" w:eastAsiaTheme="majorEastAsia" w:hAnsiTheme="majorHAnsi" w:cstheme="majorBidi"/>
          <w:i/>
          <w:iCs/>
          <w:szCs w:val="22"/>
        </w:rPr>
        <w:t>Food and Culture,</w:t>
      </w:r>
      <w:r w:rsidRPr="004829FD">
        <w:rPr>
          <w:rFonts w:asciiTheme="majorHAnsi" w:eastAsiaTheme="majorEastAsia" w:hAnsiTheme="majorHAnsi" w:cstheme="majorBidi"/>
          <w:szCs w:val="22"/>
        </w:rPr>
        <w:t xml:space="preserve"> 7</w:t>
      </w:r>
      <w:r w:rsidRPr="004829FD">
        <w:rPr>
          <w:rFonts w:asciiTheme="majorHAnsi" w:eastAsiaTheme="majorEastAsia" w:hAnsiTheme="majorHAnsi" w:cstheme="majorBidi"/>
          <w:szCs w:val="22"/>
          <w:vertAlign w:val="superscript"/>
        </w:rPr>
        <w:t>th</w:t>
      </w:r>
      <w:r w:rsidRPr="004829FD">
        <w:rPr>
          <w:rFonts w:asciiTheme="majorHAnsi" w:eastAsiaTheme="majorEastAsia" w:hAnsiTheme="majorHAnsi" w:cstheme="majorBidi"/>
          <w:szCs w:val="22"/>
        </w:rPr>
        <w:t xml:space="preserve"> ed. Boston, MA: Cengage Learning.</w:t>
      </w:r>
    </w:p>
    <w:p w14:paraId="7087AD40" w14:textId="0C01FC9E" w:rsidR="68C7A49D" w:rsidRPr="004829FD" w:rsidRDefault="68C7A49D" w:rsidP="68C7A49D">
      <w:pPr>
        <w:pStyle w:val="ListParagraph"/>
        <w:numPr>
          <w:ilvl w:val="0"/>
          <w:numId w:val="13"/>
        </w:numPr>
        <w:rPr>
          <w:rFonts w:asciiTheme="majorHAnsi" w:eastAsiaTheme="majorEastAsia" w:hAnsiTheme="majorHAnsi" w:cstheme="majorBidi"/>
          <w:szCs w:val="22"/>
        </w:rPr>
      </w:pPr>
      <w:r w:rsidRPr="004829FD">
        <w:rPr>
          <w:rFonts w:asciiTheme="majorHAnsi" w:eastAsiaTheme="majorEastAsia" w:hAnsiTheme="majorHAnsi" w:cstheme="majorBidi"/>
          <w:i/>
          <w:iCs/>
          <w:szCs w:val="22"/>
        </w:rPr>
        <w:t>On Food and Cooking: The Science and Lore of the Kitchen</w:t>
      </w:r>
      <w:r w:rsidRPr="004829FD">
        <w:rPr>
          <w:rFonts w:asciiTheme="majorHAnsi" w:eastAsiaTheme="majorEastAsia" w:hAnsiTheme="majorHAnsi" w:cstheme="majorBidi"/>
          <w:szCs w:val="22"/>
        </w:rPr>
        <w:t xml:space="preserve">. By Harold McGee. Scribner and Sons (2015). </w:t>
      </w:r>
    </w:p>
    <w:p w14:paraId="09B62345" w14:textId="77777777" w:rsidR="00162330" w:rsidRPr="00A30DF3" w:rsidRDefault="00162330" w:rsidP="00F42CA0">
      <w:pPr>
        <w:rPr>
          <w:rFonts w:asciiTheme="majorHAnsi" w:hAnsiTheme="majorHAnsi"/>
          <w:sz w:val="22"/>
          <w:szCs w:val="22"/>
        </w:rPr>
      </w:pPr>
    </w:p>
    <w:p w14:paraId="38314E01" w14:textId="54E6725E" w:rsidR="009C14B7" w:rsidRPr="00A30DF3" w:rsidRDefault="009C14B7" w:rsidP="00C0034E">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B8CCE4" w:themeFill="accent1" w:themeFillTint="66"/>
        <w:rPr>
          <w:rFonts w:asciiTheme="majorHAnsi" w:hAnsiTheme="majorHAnsi"/>
          <w:b/>
          <w:szCs w:val="24"/>
        </w:rPr>
      </w:pPr>
      <w:r w:rsidRPr="00A30DF3">
        <w:rPr>
          <w:rFonts w:asciiTheme="majorHAnsi" w:hAnsiTheme="majorHAnsi"/>
          <w:b/>
          <w:szCs w:val="24"/>
        </w:rPr>
        <w:t>ASSESSMENT</w:t>
      </w:r>
    </w:p>
    <w:p w14:paraId="49DF57E9" w14:textId="77777777" w:rsidR="009C14B7" w:rsidRPr="00A30DF3" w:rsidRDefault="009C14B7" w:rsidP="009C14B7">
      <w:pPr>
        <w:rPr>
          <w:rFonts w:asciiTheme="majorHAnsi" w:hAnsiTheme="majorHAnsi"/>
          <w:b/>
          <w:szCs w:val="24"/>
        </w:rPr>
      </w:pPr>
    </w:p>
    <w:p w14:paraId="1C810475" w14:textId="77777777" w:rsidR="009C14B7" w:rsidRPr="00A30DF3" w:rsidRDefault="009C14B7" w:rsidP="00C0034E">
      <w:pPr>
        <w:pBdr>
          <w:top w:val="single" w:sz="8" w:space="1" w:color="E36C0A" w:themeColor="accent6" w:themeShade="BF"/>
          <w:left w:val="single" w:sz="8" w:space="4" w:color="E36C0A" w:themeColor="accent6" w:themeShade="BF"/>
          <w:bottom w:val="single" w:sz="8" w:space="1" w:color="E36C0A" w:themeColor="accent6" w:themeShade="BF"/>
          <w:right w:val="single" w:sz="8" w:space="4" w:color="E36C0A" w:themeColor="accent6" w:themeShade="BF"/>
        </w:pBdr>
        <w:rPr>
          <w:rFonts w:asciiTheme="majorHAnsi" w:hAnsiTheme="majorHAnsi"/>
          <w:b/>
          <w:szCs w:val="24"/>
        </w:rPr>
      </w:pPr>
      <w:r w:rsidRPr="00A30DF3">
        <w:rPr>
          <w:rFonts w:asciiTheme="majorHAnsi" w:hAnsiTheme="majorHAnsi"/>
          <w:b/>
          <w:szCs w:val="24"/>
        </w:rPr>
        <w:t xml:space="preserve">Grade Scale and Policies </w:t>
      </w:r>
    </w:p>
    <w:p w14:paraId="1C94AE2F" w14:textId="399D0523" w:rsidR="009C14B7" w:rsidRPr="00A30DF3" w:rsidRDefault="009C14B7" w:rsidP="009C14B7">
      <w:pPr>
        <w:pStyle w:val="Default"/>
        <w:rPr>
          <w:rFonts w:asciiTheme="majorHAnsi" w:hAnsiTheme="majorHAnsi" w:cs="Times New Roman"/>
          <w:color w:val="auto"/>
          <w:sz w:val="22"/>
        </w:rPr>
      </w:pPr>
    </w:p>
    <w:tbl>
      <w:tblPr>
        <w:tblW w:w="0" w:type="auto"/>
        <w:tblInd w:w="1278" w:type="dxa"/>
        <w:tblLayout w:type="fixed"/>
        <w:tblLook w:val="04A0" w:firstRow="1" w:lastRow="0" w:firstColumn="1" w:lastColumn="0" w:noHBand="0" w:noVBand="1"/>
      </w:tblPr>
      <w:tblGrid>
        <w:gridCol w:w="1530"/>
        <w:gridCol w:w="1620"/>
        <w:gridCol w:w="5148"/>
      </w:tblGrid>
      <w:tr w:rsidR="0005272F" w:rsidRPr="00A30DF3" w14:paraId="2CC9240D" w14:textId="77777777" w:rsidTr="00C0034E">
        <w:trPr>
          <w:trHeight w:val="199"/>
        </w:trPr>
        <w:tc>
          <w:tcPr>
            <w:tcW w:w="1530" w:type="dxa"/>
          </w:tcPr>
          <w:p w14:paraId="0EEB04F6" w14:textId="77777777" w:rsidR="009C14B7" w:rsidRPr="004829FD" w:rsidRDefault="009C14B7" w:rsidP="005F6AA6">
            <w:pPr>
              <w:pStyle w:val="Default"/>
              <w:rPr>
                <w:rFonts w:asciiTheme="majorHAnsi" w:hAnsiTheme="majorHAnsi" w:cs="Times New Roman"/>
                <w:color w:val="auto"/>
              </w:rPr>
            </w:pPr>
            <w:r w:rsidRPr="004829FD">
              <w:rPr>
                <w:rFonts w:asciiTheme="majorHAnsi" w:hAnsiTheme="majorHAnsi" w:cs="Times New Roman"/>
                <w:color w:val="auto"/>
              </w:rPr>
              <w:t xml:space="preserve">A = 100-93 </w:t>
            </w:r>
          </w:p>
        </w:tc>
        <w:tc>
          <w:tcPr>
            <w:tcW w:w="1620" w:type="dxa"/>
          </w:tcPr>
          <w:p w14:paraId="692A1A92" w14:textId="77777777" w:rsidR="009C14B7" w:rsidRPr="004829FD" w:rsidRDefault="009C14B7" w:rsidP="005F6AA6">
            <w:pPr>
              <w:pStyle w:val="Default"/>
              <w:jc w:val="right"/>
              <w:rPr>
                <w:rFonts w:asciiTheme="majorHAnsi" w:hAnsiTheme="majorHAnsi" w:cs="Times New Roman"/>
                <w:color w:val="auto"/>
              </w:rPr>
            </w:pPr>
            <w:r w:rsidRPr="004829FD">
              <w:rPr>
                <w:rFonts w:asciiTheme="majorHAnsi" w:hAnsiTheme="majorHAnsi" w:cs="Times New Roman"/>
                <w:color w:val="auto"/>
              </w:rPr>
              <w:t xml:space="preserve">C(S) = 76-73 </w:t>
            </w:r>
          </w:p>
        </w:tc>
        <w:tc>
          <w:tcPr>
            <w:tcW w:w="5148" w:type="dxa"/>
            <w:vMerge w:val="restart"/>
          </w:tcPr>
          <w:p w14:paraId="2E51C6C3" w14:textId="77777777" w:rsidR="009C14B7" w:rsidRPr="00A30DF3" w:rsidRDefault="009C14B7" w:rsidP="0005272F">
            <w:pPr>
              <w:ind w:left="162"/>
              <w:rPr>
                <w:rStyle w:val="Hyperlink"/>
                <w:rFonts w:asciiTheme="majorHAnsi" w:hAnsiTheme="majorHAnsi"/>
                <w:color w:val="auto"/>
                <w:sz w:val="16"/>
                <w:szCs w:val="24"/>
              </w:rPr>
            </w:pPr>
            <w:r w:rsidRPr="00A30DF3">
              <w:rPr>
                <w:rFonts w:asciiTheme="majorHAnsi" w:hAnsiTheme="majorHAnsi"/>
                <w:sz w:val="16"/>
                <w:szCs w:val="24"/>
              </w:rPr>
              <w:t xml:space="preserve">NOTE: A grade of C- will not be a qualifying grade for major, minor, Gen Ed, Gordon Rule or Basic Distribution Credit courses. For further information regarding passing grades and grade point equivalents, please refer to the Undergraduate Catalog at </w:t>
            </w:r>
            <w:hyperlink r:id="rId15" w:history="1">
              <w:r w:rsidRPr="00A30DF3">
                <w:rPr>
                  <w:rStyle w:val="Hyperlink"/>
                  <w:rFonts w:asciiTheme="majorHAnsi" w:hAnsiTheme="majorHAnsi"/>
                  <w:color w:val="0000CC"/>
                  <w:sz w:val="16"/>
                  <w:szCs w:val="24"/>
                  <w:u w:val="single"/>
                </w:rPr>
                <w:t>https://catalog.ufl.edu/ugrad/current/regulations/info/grades.aspx</w:t>
              </w:r>
            </w:hyperlink>
            <w:r w:rsidRPr="00A30DF3">
              <w:rPr>
                <w:rStyle w:val="Hyperlink"/>
                <w:rFonts w:asciiTheme="majorHAnsi" w:hAnsiTheme="majorHAnsi"/>
                <w:color w:val="auto"/>
                <w:sz w:val="16"/>
                <w:szCs w:val="24"/>
              </w:rPr>
              <w:t xml:space="preserve">. </w:t>
            </w:r>
          </w:p>
          <w:p w14:paraId="1242EEA0" w14:textId="48C7B00B" w:rsidR="009C14B7" w:rsidRPr="00A30DF3" w:rsidRDefault="009C14B7" w:rsidP="0005272F">
            <w:pPr>
              <w:pStyle w:val="Default"/>
              <w:ind w:left="162"/>
              <w:jc w:val="right"/>
              <w:rPr>
                <w:rFonts w:asciiTheme="majorHAnsi" w:hAnsiTheme="majorHAnsi" w:cs="Times New Roman"/>
                <w:color w:val="auto"/>
              </w:rPr>
            </w:pPr>
          </w:p>
        </w:tc>
      </w:tr>
      <w:tr w:rsidR="0005272F" w:rsidRPr="00A30DF3" w14:paraId="75E261A3" w14:textId="77777777" w:rsidTr="00C0034E">
        <w:trPr>
          <w:trHeight w:val="199"/>
        </w:trPr>
        <w:tc>
          <w:tcPr>
            <w:tcW w:w="1530" w:type="dxa"/>
          </w:tcPr>
          <w:p w14:paraId="3B78DBD8" w14:textId="033E6929" w:rsidR="009C14B7" w:rsidRPr="004829FD" w:rsidRDefault="009C14B7" w:rsidP="005F6AA6">
            <w:pPr>
              <w:pStyle w:val="Default"/>
              <w:rPr>
                <w:rFonts w:asciiTheme="majorHAnsi" w:hAnsiTheme="majorHAnsi" w:cs="Times New Roman"/>
                <w:color w:val="auto"/>
              </w:rPr>
            </w:pPr>
            <w:r w:rsidRPr="004829FD">
              <w:rPr>
                <w:rFonts w:asciiTheme="majorHAnsi" w:hAnsiTheme="majorHAnsi" w:cs="Times New Roman"/>
                <w:color w:val="auto"/>
              </w:rPr>
              <w:t>A- =</w:t>
            </w:r>
            <w:r w:rsidR="00752CE4">
              <w:rPr>
                <w:rFonts w:asciiTheme="majorHAnsi" w:hAnsiTheme="majorHAnsi" w:cs="Times New Roman"/>
                <w:color w:val="auto"/>
              </w:rPr>
              <w:t xml:space="preserve"> </w:t>
            </w:r>
            <w:r w:rsidRPr="004829FD">
              <w:rPr>
                <w:rFonts w:asciiTheme="majorHAnsi" w:hAnsiTheme="majorHAnsi" w:cs="Times New Roman"/>
                <w:color w:val="auto"/>
              </w:rPr>
              <w:t xml:space="preserve"> 92-90 </w:t>
            </w:r>
          </w:p>
        </w:tc>
        <w:tc>
          <w:tcPr>
            <w:tcW w:w="1620" w:type="dxa"/>
          </w:tcPr>
          <w:p w14:paraId="2696AE22" w14:textId="77777777" w:rsidR="009C14B7" w:rsidRPr="004829FD" w:rsidRDefault="009C14B7" w:rsidP="005F6AA6">
            <w:pPr>
              <w:pStyle w:val="Default"/>
              <w:jc w:val="right"/>
              <w:rPr>
                <w:rFonts w:asciiTheme="majorHAnsi" w:hAnsiTheme="majorHAnsi" w:cs="Times New Roman"/>
                <w:color w:val="auto"/>
              </w:rPr>
            </w:pPr>
            <w:r w:rsidRPr="004829FD">
              <w:rPr>
                <w:rFonts w:asciiTheme="majorHAnsi" w:hAnsiTheme="majorHAnsi" w:cs="Times New Roman"/>
                <w:color w:val="auto"/>
              </w:rPr>
              <w:t xml:space="preserve">C-(U) = 72-70 </w:t>
            </w:r>
          </w:p>
        </w:tc>
        <w:tc>
          <w:tcPr>
            <w:tcW w:w="5148" w:type="dxa"/>
            <w:vMerge/>
          </w:tcPr>
          <w:p w14:paraId="7DA31ED2" w14:textId="77777777" w:rsidR="009C14B7" w:rsidRPr="00A30DF3" w:rsidRDefault="009C14B7" w:rsidP="0005272F">
            <w:pPr>
              <w:pStyle w:val="Default"/>
              <w:ind w:left="162"/>
              <w:jc w:val="right"/>
              <w:rPr>
                <w:rFonts w:asciiTheme="majorHAnsi" w:hAnsiTheme="majorHAnsi" w:cs="Times New Roman"/>
                <w:color w:val="auto"/>
              </w:rPr>
            </w:pPr>
          </w:p>
        </w:tc>
      </w:tr>
      <w:tr w:rsidR="0005272F" w:rsidRPr="00A30DF3" w14:paraId="58DE3528" w14:textId="77777777" w:rsidTr="00C0034E">
        <w:trPr>
          <w:trHeight w:val="199"/>
        </w:trPr>
        <w:tc>
          <w:tcPr>
            <w:tcW w:w="1530" w:type="dxa"/>
          </w:tcPr>
          <w:p w14:paraId="08C89418" w14:textId="77777777" w:rsidR="009C14B7" w:rsidRPr="004829FD" w:rsidRDefault="009C14B7" w:rsidP="005F6AA6">
            <w:pPr>
              <w:pStyle w:val="Default"/>
              <w:rPr>
                <w:rFonts w:asciiTheme="majorHAnsi" w:hAnsiTheme="majorHAnsi" w:cs="Times New Roman"/>
                <w:color w:val="auto"/>
              </w:rPr>
            </w:pPr>
            <w:r w:rsidRPr="004829FD">
              <w:rPr>
                <w:rFonts w:asciiTheme="majorHAnsi" w:hAnsiTheme="majorHAnsi" w:cs="Times New Roman"/>
                <w:color w:val="auto"/>
              </w:rPr>
              <w:t xml:space="preserve">B+ = 89-87 </w:t>
            </w:r>
          </w:p>
        </w:tc>
        <w:tc>
          <w:tcPr>
            <w:tcW w:w="1620" w:type="dxa"/>
          </w:tcPr>
          <w:p w14:paraId="11E60329" w14:textId="77777777" w:rsidR="009C14B7" w:rsidRPr="004829FD" w:rsidRDefault="009C14B7" w:rsidP="005F6AA6">
            <w:pPr>
              <w:pStyle w:val="Default"/>
              <w:jc w:val="right"/>
              <w:rPr>
                <w:rFonts w:asciiTheme="majorHAnsi" w:hAnsiTheme="majorHAnsi" w:cs="Times New Roman"/>
                <w:color w:val="auto"/>
              </w:rPr>
            </w:pPr>
            <w:r w:rsidRPr="004829FD">
              <w:rPr>
                <w:rFonts w:asciiTheme="majorHAnsi" w:hAnsiTheme="majorHAnsi" w:cs="Times New Roman"/>
                <w:color w:val="auto"/>
              </w:rPr>
              <w:t xml:space="preserve">D+ = 69-67 </w:t>
            </w:r>
          </w:p>
        </w:tc>
        <w:tc>
          <w:tcPr>
            <w:tcW w:w="5148" w:type="dxa"/>
            <w:vMerge/>
          </w:tcPr>
          <w:p w14:paraId="4013F657" w14:textId="77777777" w:rsidR="009C14B7" w:rsidRPr="00A30DF3" w:rsidRDefault="009C14B7" w:rsidP="0005272F">
            <w:pPr>
              <w:pStyle w:val="Default"/>
              <w:ind w:left="162"/>
              <w:jc w:val="right"/>
              <w:rPr>
                <w:rFonts w:asciiTheme="majorHAnsi" w:hAnsiTheme="majorHAnsi" w:cs="Times New Roman"/>
                <w:color w:val="auto"/>
              </w:rPr>
            </w:pPr>
          </w:p>
        </w:tc>
      </w:tr>
      <w:tr w:rsidR="0005272F" w:rsidRPr="00A30DF3" w14:paraId="7252A240" w14:textId="77777777" w:rsidTr="00C0034E">
        <w:trPr>
          <w:trHeight w:val="199"/>
        </w:trPr>
        <w:tc>
          <w:tcPr>
            <w:tcW w:w="1530" w:type="dxa"/>
          </w:tcPr>
          <w:p w14:paraId="5FAA194B" w14:textId="7A17C538" w:rsidR="009C14B7" w:rsidRPr="004829FD" w:rsidRDefault="009C14B7" w:rsidP="005F6AA6">
            <w:pPr>
              <w:pStyle w:val="Default"/>
              <w:rPr>
                <w:rFonts w:asciiTheme="majorHAnsi" w:hAnsiTheme="majorHAnsi" w:cs="Times New Roman"/>
                <w:color w:val="auto"/>
              </w:rPr>
            </w:pPr>
            <w:r w:rsidRPr="004829FD">
              <w:rPr>
                <w:rFonts w:asciiTheme="majorHAnsi" w:hAnsiTheme="majorHAnsi" w:cs="Times New Roman"/>
                <w:color w:val="auto"/>
              </w:rPr>
              <w:t xml:space="preserve">B = </w:t>
            </w:r>
            <w:r w:rsidR="00752CE4">
              <w:rPr>
                <w:rFonts w:asciiTheme="majorHAnsi" w:hAnsiTheme="majorHAnsi" w:cs="Times New Roman"/>
                <w:color w:val="auto"/>
              </w:rPr>
              <w:t xml:space="preserve">  </w:t>
            </w:r>
            <w:r w:rsidRPr="004829FD">
              <w:rPr>
                <w:rFonts w:asciiTheme="majorHAnsi" w:hAnsiTheme="majorHAnsi" w:cs="Times New Roman"/>
                <w:color w:val="auto"/>
              </w:rPr>
              <w:t xml:space="preserve">86-83 </w:t>
            </w:r>
          </w:p>
        </w:tc>
        <w:tc>
          <w:tcPr>
            <w:tcW w:w="1620" w:type="dxa"/>
          </w:tcPr>
          <w:p w14:paraId="1B994351" w14:textId="77777777" w:rsidR="009C14B7" w:rsidRPr="004829FD" w:rsidRDefault="009C14B7" w:rsidP="005F6AA6">
            <w:pPr>
              <w:pStyle w:val="Default"/>
              <w:jc w:val="right"/>
              <w:rPr>
                <w:rFonts w:asciiTheme="majorHAnsi" w:hAnsiTheme="majorHAnsi" w:cs="Times New Roman"/>
                <w:color w:val="auto"/>
              </w:rPr>
            </w:pPr>
            <w:r w:rsidRPr="004829FD">
              <w:rPr>
                <w:rFonts w:asciiTheme="majorHAnsi" w:hAnsiTheme="majorHAnsi" w:cs="Times New Roman"/>
                <w:color w:val="auto"/>
              </w:rPr>
              <w:t xml:space="preserve">D = 66-63 </w:t>
            </w:r>
          </w:p>
        </w:tc>
        <w:tc>
          <w:tcPr>
            <w:tcW w:w="5148" w:type="dxa"/>
            <w:vMerge/>
          </w:tcPr>
          <w:p w14:paraId="61B83192" w14:textId="77777777" w:rsidR="009C14B7" w:rsidRPr="00A30DF3" w:rsidRDefault="009C14B7" w:rsidP="0005272F">
            <w:pPr>
              <w:pStyle w:val="Default"/>
              <w:ind w:left="162"/>
              <w:jc w:val="right"/>
              <w:rPr>
                <w:rFonts w:asciiTheme="majorHAnsi" w:hAnsiTheme="majorHAnsi" w:cs="Times New Roman"/>
                <w:color w:val="auto"/>
              </w:rPr>
            </w:pPr>
          </w:p>
        </w:tc>
      </w:tr>
      <w:tr w:rsidR="0005272F" w:rsidRPr="00A30DF3" w14:paraId="4C28E646" w14:textId="77777777" w:rsidTr="00C0034E">
        <w:trPr>
          <w:trHeight w:val="199"/>
        </w:trPr>
        <w:tc>
          <w:tcPr>
            <w:tcW w:w="1530" w:type="dxa"/>
          </w:tcPr>
          <w:p w14:paraId="672766E3" w14:textId="7CF5F82A" w:rsidR="009C14B7" w:rsidRPr="004829FD" w:rsidRDefault="009C14B7" w:rsidP="005F6AA6">
            <w:pPr>
              <w:pStyle w:val="Default"/>
              <w:rPr>
                <w:rFonts w:asciiTheme="majorHAnsi" w:hAnsiTheme="majorHAnsi" w:cs="Times New Roman"/>
                <w:color w:val="auto"/>
              </w:rPr>
            </w:pPr>
            <w:r w:rsidRPr="004829FD">
              <w:rPr>
                <w:rFonts w:asciiTheme="majorHAnsi" w:hAnsiTheme="majorHAnsi" w:cs="Times New Roman"/>
                <w:color w:val="auto"/>
              </w:rPr>
              <w:t xml:space="preserve">B- = </w:t>
            </w:r>
            <w:r w:rsidR="00752CE4">
              <w:rPr>
                <w:rFonts w:asciiTheme="majorHAnsi" w:hAnsiTheme="majorHAnsi" w:cs="Times New Roman"/>
                <w:color w:val="auto"/>
              </w:rPr>
              <w:t xml:space="preserve"> </w:t>
            </w:r>
            <w:r w:rsidRPr="004829FD">
              <w:rPr>
                <w:rFonts w:asciiTheme="majorHAnsi" w:hAnsiTheme="majorHAnsi" w:cs="Times New Roman"/>
                <w:color w:val="auto"/>
              </w:rPr>
              <w:t xml:space="preserve">82-80 </w:t>
            </w:r>
          </w:p>
        </w:tc>
        <w:tc>
          <w:tcPr>
            <w:tcW w:w="1620" w:type="dxa"/>
          </w:tcPr>
          <w:p w14:paraId="6DA2F30C" w14:textId="77777777" w:rsidR="009C14B7" w:rsidRPr="004829FD" w:rsidRDefault="009C14B7" w:rsidP="005F6AA6">
            <w:pPr>
              <w:pStyle w:val="Default"/>
              <w:jc w:val="right"/>
              <w:rPr>
                <w:rFonts w:asciiTheme="majorHAnsi" w:hAnsiTheme="majorHAnsi" w:cs="Times New Roman"/>
                <w:color w:val="auto"/>
              </w:rPr>
            </w:pPr>
            <w:r w:rsidRPr="004829FD">
              <w:rPr>
                <w:rFonts w:asciiTheme="majorHAnsi" w:hAnsiTheme="majorHAnsi" w:cs="Times New Roman"/>
                <w:color w:val="auto"/>
              </w:rPr>
              <w:t xml:space="preserve">D- = 62-60 </w:t>
            </w:r>
          </w:p>
        </w:tc>
        <w:tc>
          <w:tcPr>
            <w:tcW w:w="5148" w:type="dxa"/>
            <w:vMerge/>
          </w:tcPr>
          <w:p w14:paraId="1F52F25F" w14:textId="77777777" w:rsidR="009C14B7" w:rsidRPr="00A30DF3" w:rsidRDefault="009C14B7" w:rsidP="0005272F">
            <w:pPr>
              <w:pStyle w:val="Default"/>
              <w:ind w:left="162"/>
              <w:jc w:val="right"/>
              <w:rPr>
                <w:rFonts w:asciiTheme="majorHAnsi" w:hAnsiTheme="majorHAnsi" w:cs="Times New Roman"/>
                <w:color w:val="auto"/>
              </w:rPr>
            </w:pPr>
          </w:p>
        </w:tc>
      </w:tr>
      <w:tr w:rsidR="0005272F" w:rsidRPr="00A30DF3" w14:paraId="728D09C3" w14:textId="77777777" w:rsidTr="00C0034E">
        <w:trPr>
          <w:trHeight w:val="199"/>
        </w:trPr>
        <w:tc>
          <w:tcPr>
            <w:tcW w:w="1530" w:type="dxa"/>
          </w:tcPr>
          <w:p w14:paraId="5816FB5F" w14:textId="77777777" w:rsidR="009C14B7" w:rsidRPr="004829FD" w:rsidRDefault="009C14B7" w:rsidP="005F6AA6">
            <w:pPr>
              <w:pStyle w:val="Default"/>
              <w:rPr>
                <w:rFonts w:asciiTheme="majorHAnsi" w:hAnsiTheme="majorHAnsi" w:cs="Times New Roman"/>
                <w:color w:val="auto"/>
              </w:rPr>
            </w:pPr>
            <w:r w:rsidRPr="004829FD">
              <w:rPr>
                <w:rFonts w:asciiTheme="majorHAnsi" w:hAnsiTheme="majorHAnsi" w:cs="Times New Roman"/>
                <w:color w:val="auto"/>
              </w:rPr>
              <w:t xml:space="preserve">C+ = 79-77 </w:t>
            </w:r>
          </w:p>
        </w:tc>
        <w:tc>
          <w:tcPr>
            <w:tcW w:w="1620" w:type="dxa"/>
          </w:tcPr>
          <w:p w14:paraId="04B65397" w14:textId="77777777" w:rsidR="009C14B7" w:rsidRPr="004829FD" w:rsidRDefault="009C14B7" w:rsidP="005F6AA6">
            <w:pPr>
              <w:pStyle w:val="Default"/>
              <w:jc w:val="right"/>
              <w:rPr>
                <w:rFonts w:asciiTheme="majorHAnsi" w:hAnsiTheme="majorHAnsi" w:cs="Times New Roman"/>
                <w:color w:val="auto"/>
              </w:rPr>
            </w:pPr>
            <w:r w:rsidRPr="004829FD">
              <w:rPr>
                <w:rFonts w:asciiTheme="majorHAnsi" w:hAnsiTheme="majorHAnsi" w:cs="Times New Roman"/>
                <w:color w:val="auto"/>
              </w:rPr>
              <w:t xml:space="preserve">E = 59-0 </w:t>
            </w:r>
          </w:p>
        </w:tc>
        <w:tc>
          <w:tcPr>
            <w:tcW w:w="5148" w:type="dxa"/>
            <w:vMerge/>
          </w:tcPr>
          <w:p w14:paraId="61B186CB" w14:textId="77777777" w:rsidR="009C14B7" w:rsidRPr="00A30DF3" w:rsidRDefault="009C14B7" w:rsidP="0005272F">
            <w:pPr>
              <w:pStyle w:val="Default"/>
              <w:ind w:left="162"/>
              <w:jc w:val="right"/>
              <w:rPr>
                <w:rFonts w:asciiTheme="majorHAnsi" w:hAnsiTheme="majorHAnsi" w:cs="Times New Roman"/>
                <w:color w:val="auto"/>
              </w:rPr>
            </w:pPr>
          </w:p>
        </w:tc>
      </w:tr>
      <w:tr w:rsidR="0005272F" w:rsidRPr="00A30DF3" w14:paraId="53218B62" w14:textId="77777777" w:rsidTr="00C0034E">
        <w:trPr>
          <w:trHeight w:val="199"/>
        </w:trPr>
        <w:tc>
          <w:tcPr>
            <w:tcW w:w="1530" w:type="dxa"/>
          </w:tcPr>
          <w:p w14:paraId="27BC6CE3" w14:textId="77777777" w:rsidR="009C14B7" w:rsidRPr="00A30DF3" w:rsidRDefault="009C14B7" w:rsidP="005F6AA6">
            <w:pPr>
              <w:pStyle w:val="Default"/>
              <w:rPr>
                <w:rFonts w:asciiTheme="majorHAnsi" w:hAnsiTheme="majorHAnsi" w:cs="Times New Roman"/>
                <w:color w:val="auto"/>
                <w:sz w:val="22"/>
              </w:rPr>
            </w:pPr>
          </w:p>
        </w:tc>
        <w:tc>
          <w:tcPr>
            <w:tcW w:w="1620" w:type="dxa"/>
          </w:tcPr>
          <w:p w14:paraId="02A9FB4A" w14:textId="77777777" w:rsidR="009C14B7" w:rsidRPr="00A30DF3" w:rsidRDefault="009C14B7" w:rsidP="005F6AA6">
            <w:pPr>
              <w:pStyle w:val="Default"/>
              <w:rPr>
                <w:rFonts w:asciiTheme="majorHAnsi" w:hAnsiTheme="majorHAnsi" w:cs="Times New Roman"/>
                <w:color w:val="auto"/>
                <w:sz w:val="22"/>
              </w:rPr>
            </w:pPr>
          </w:p>
        </w:tc>
        <w:tc>
          <w:tcPr>
            <w:tcW w:w="5148" w:type="dxa"/>
            <w:vMerge/>
          </w:tcPr>
          <w:p w14:paraId="4E19E98C" w14:textId="77777777" w:rsidR="009C14B7" w:rsidRPr="00A30DF3" w:rsidRDefault="009C14B7" w:rsidP="0005272F">
            <w:pPr>
              <w:pStyle w:val="Default"/>
              <w:ind w:left="162"/>
              <w:rPr>
                <w:rFonts w:asciiTheme="majorHAnsi" w:hAnsiTheme="majorHAnsi" w:cs="Times New Roman"/>
                <w:color w:val="auto"/>
              </w:rPr>
            </w:pPr>
          </w:p>
        </w:tc>
      </w:tr>
    </w:tbl>
    <w:p w14:paraId="4BEEAE44" w14:textId="0139B837" w:rsidR="009C14B7" w:rsidRPr="00A30DF3" w:rsidRDefault="009C14B7" w:rsidP="005F6AA6">
      <w:pPr>
        <w:rPr>
          <w:rFonts w:asciiTheme="majorHAnsi" w:hAnsiTheme="majorHAnsi"/>
          <w:b/>
          <w:szCs w:val="24"/>
        </w:rPr>
      </w:pPr>
    </w:p>
    <w:p w14:paraId="48ED122E" w14:textId="623FCAE7" w:rsidR="009C14B7" w:rsidRPr="00A30DF3" w:rsidRDefault="009C14B7" w:rsidP="00C0034E">
      <w:pPr>
        <w:pBdr>
          <w:top w:val="single" w:sz="8" w:space="1" w:color="E36C0A" w:themeColor="accent6" w:themeShade="BF"/>
          <w:left w:val="single" w:sz="8" w:space="4" w:color="E36C0A" w:themeColor="accent6" w:themeShade="BF"/>
          <w:bottom w:val="single" w:sz="8" w:space="1" w:color="E36C0A" w:themeColor="accent6" w:themeShade="BF"/>
          <w:right w:val="single" w:sz="8" w:space="4" w:color="E36C0A" w:themeColor="accent6" w:themeShade="BF"/>
        </w:pBdr>
        <w:rPr>
          <w:rFonts w:asciiTheme="majorHAnsi" w:hAnsiTheme="majorHAnsi"/>
          <w:b/>
          <w:szCs w:val="24"/>
        </w:rPr>
      </w:pPr>
      <w:r w:rsidRPr="00A30DF3">
        <w:rPr>
          <w:rFonts w:asciiTheme="majorHAnsi" w:hAnsiTheme="majorHAnsi"/>
          <w:b/>
          <w:szCs w:val="24"/>
        </w:rPr>
        <w:t>Graded Course Components</w:t>
      </w:r>
    </w:p>
    <w:p w14:paraId="7731E0B1" w14:textId="31331216" w:rsidR="00B726A6" w:rsidRPr="0021216E" w:rsidRDefault="00B726A6" w:rsidP="00B726A6">
      <w:pPr>
        <w:rPr>
          <w:rFonts w:asciiTheme="majorHAnsi" w:eastAsiaTheme="majorEastAsia" w:hAnsiTheme="majorHAnsi" w:cstheme="majorBidi"/>
          <w:szCs w:val="24"/>
        </w:rPr>
      </w:pPr>
      <w:r w:rsidRPr="0021216E">
        <w:rPr>
          <w:rFonts w:asciiTheme="majorHAnsi" w:eastAsiaTheme="majorEastAsia" w:hAnsiTheme="majorHAnsi" w:cstheme="majorBidi"/>
          <w:szCs w:val="24"/>
        </w:rPr>
        <w:t>The following components will be assessed to determine your final grade for the course. Each is described in further detail below.</w:t>
      </w:r>
    </w:p>
    <w:p w14:paraId="1BD2AFA4" w14:textId="77777777" w:rsidR="00B726A6" w:rsidRPr="0021216E" w:rsidRDefault="00B726A6" w:rsidP="00B726A6">
      <w:pPr>
        <w:pStyle w:val="ListParagraph"/>
        <w:numPr>
          <w:ilvl w:val="0"/>
          <w:numId w:val="16"/>
        </w:numPr>
        <w:rPr>
          <w:rFonts w:asciiTheme="majorHAnsi" w:eastAsiaTheme="majorEastAsia" w:hAnsiTheme="majorHAnsi" w:cstheme="majorBidi"/>
          <w:szCs w:val="24"/>
        </w:rPr>
      </w:pPr>
      <w:r w:rsidRPr="0021216E">
        <w:rPr>
          <w:rFonts w:asciiTheme="majorHAnsi" w:eastAsiaTheme="majorEastAsia" w:hAnsiTheme="majorHAnsi" w:cstheme="majorBidi"/>
          <w:szCs w:val="24"/>
        </w:rPr>
        <w:t>Attendance and class engagement = 10%</w:t>
      </w:r>
    </w:p>
    <w:p w14:paraId="19D61C22" w14:textId="7CA8EA4F" w:rsidR="00B726A6" w:rsidRPr="0021216E" w:rsidRDefault="00B726A6" w:rsidP="00B726A6">
      <w:pPr>
        <w:pStyle w:val="ListParagraph"/>
        <w:numPr>
          <w:ilvl w:val="0"/>
          <w:numId w:val="16"/>
        </w:numPr>
        <w:rPr>
          <w:rFonts w:asciiTheme="majorHAnsi" w:eastAsiaTheme="majorEastAsia" w:hAnsiTheme="majorHAnsi" w:cstheme="majorBidi"/>
          <w:szCs w:val="24"/>
        </w:rPr>
      </w:pPr>
      <w:r w:rsidRPr="0021216E">
        <w:rPr>
          <w:rFonts w:asciiTheme="majorHAnsi" w:eastAsiaTheme="majorEastAsia" w:hAnsiTheme="majorHAnsi" w:cstheme="majorBidi"/>
          <w:szCs w:val="24"/>
        </w:rPr>
        <w:t>Lab Activities (3) = 15%</w:t>
      </w:r>
    </w:p>
    <w:p w14:paraId="4602150D" w14:textId="6C0A4A95" w:rsidR="00B726A6" w:rsidRPr="0021216E" w:rsidRDefault="00B726A6" w:rsidP="00B726A6">
      <w:pPr>
        <w:pStyle w:val="ListParagraph"/>
        <w:numPr>
          <w:ilvl w:val="0"/>
          <w:numId w:val="16"/>
        </w:numPr>
        <w:rPr>
          <w:rFonts w:asciiTheme="majorHAnsi" w:eastAsiaTheme="majorEastAsia" w:hAnsiTheme="majorHAnsi" w:cstheme="majorBidi"/>
          <w:szCs w:val="24"/>
        </w:rPr>
      </w:pPr>
      <w:r w:rsidRPr="0021216E">
        <w:rPr>
          <w:rFonts w:asciiTheme="majorHAnsi" w:eastAsiaTheme="majorEastAsia" w:hAnsiTheme="majorHAnsi" w:cstheme="majorBidi"/>
          <w:szCs w:val="24"/>
        </w:rPr>
        <w:t>Kitchen Activities (3) = 1</w:t>
      </w:r>
      <w:r w:rsidR="000C0D36">
        <w:rPr>
          <w:rFonts w:asciiTheme="majorHAnsi" w:eastAsiaTheme="majorEastAsia" w:hAnsiTheme="majorHAnsi" w:cstheme="majorBidi"/>
          <w:szCs w:val="24"/>
        </w:rPr>
        <w:t>5</w:t>
      </w:r>
      <w:r w:rsidRPr="0021216E">
        <w:rPr>
          <w:rFonts w:asciiTheme="majorHAnsi" w:eastAsiaTheme="majorEastAsia" w:hAnsiTheme="majorHAnsi" w:cstheme="majorBidi"/>
          <w:szCs w:val="24"/>
        </w:rPr>
        <w:t xml:space="preserve">% </w:t>
      </w:r>
    </w:p>
    <w:p w14:paraId="77D2E1D1" w14:textId="53A52019" w:rsidR="00B726A6" w:rsidRPr="0021216E" w:rsidRDefault="00B726A6" w:rsidP="00B726A6">
      <w:pPr>
        <w:pStyle w:val="ListParagraph"/>
        <w:numPr>
          <w:ilvl w:val="0"/>
          <w:numId w:val="16"/>
        </w:numPr>
        <w:rPr>
          <w:rFonts w:asciiTheme="majorHAnsi" w:eastAsiaTheme="majorEastAsia" w:hAnsiTheme="majorHAnsi" w:cstheme="majorBidi"/>
          <w:szCs w:val="24"/>
        </w:rPr>
      </w:pPr>
      <w:r w:rsidRPr="0021216E">
        <w:rPr>
          <w:rFonts w:asciiTheme="majorHAnsi" w:eastAsiaTheme="majorEastAsia" w:hAnsiTheme="majorHAnsi" w:cstheme="majorBidi"/>
          <w:szCs w:val="24"/>
        </w:rPr>
        <w:t>Quizzes (3) = 1</w:t>
      </w:r>
      <w:r w:rsidR="000C0D36">
        <w:rPr>
          <w:rFonts w:asciiTheme="majorHAnsi" w:eastAsiaTheme="majorEastAsia" w:hAnsiTheme="majorHAnsi" w:cstheme="majorBidi"/>
          <w:szCs w:val="24"/>
        </w:rPr>
        <w:t>2</w:t>
      </w:r>
      <w:r w:rsidRPr="0021216E">
        <w:rPr>
          <w:rFonts w:asciiTheme="majorHAnsi" w:eastAsiaTheme="majorEastAsia" w:hAnsiTheme="majorHAnsi" w:cstheme="majorBidi"/>
          <w:szCs w:val="24"/>
        </w:rPr>
        <w:t>%</w:t>
      </w:r>
    </w:p>
    <w:p w14:paraId="702E08AF" w14:textId="0235B6E4" w:rsidR="00B726A6" w:rsidRPr="0021216E" w:rsidRDefault="00B726A6" w:rsidP="00B726A6">
      <w:pPr>
        <w:pStyle w:val="ListParagraph"/>
        <w:numPr>
          <w:ilvl w:val="0"/>
          <w:numId w:val="16"/>
        </w:numPr>
        <w:rPr>
          <w:rFonts w:asciiTheme="majorHAnsi" w:eastAsiaTheme="majorEastAsia" w:hAnsiTheme="majorHAnsi" w:cstheme="majorBidi"/>
          <w:szCs w:val="24"/>
        </w:rPr>
      </w:pPr>
      <w:r w:rsidRPr="0021216E">
        <w:rPr>
          <w:rFonts w:asciiTheme="majorHAnsi" w:eastAsiaTheme="majorEastAsia" w:hAnsiTheme="majorHAnsi" w:cstheme="majorBidi"/>
          <w:szCs w:val="24"/>
        </w:rPr>
        <w:t>Interview project = 18%</w:t>
      </w:r>
    </w:p>
    <w:p w14:paraId="311001DC" w14:textId="77777777" w:rsidR="00B726A6" w:rsidRPr="0021216E" w:rsidRDefault="00B726A6" w:rsidP="00B726A6">
      <w:pPr>
        <w:pStyle w:val="ListParagraph"/>
        <w:numPr>
          <w:ilvl w:val="0"/>
          <w:numId w:val="16"/>
        </w:numPr>
        <w:rPr>
          <w:rFonts w:asciiTheme="majorHAnsi" w:eastAsiaTheme="majorEastAsia" w:hAnsiTheme="majorHAnsi" w:cstheme="majorBidi"/>
          <w:szCs w:val="24"/>
        </w:rPr>
      </w:pPr>
      <w:r w:rsidRPr="0021216E">
        <w:rPr>
          <w:rFonts w:asciiTheme="majorHAnsi" w:eastAsiaTheme="majorEastAsia" w:hAnsiTheme="majorHAnsi" w:cstheme="majorBidi"/>
          <w:szCs w:val="24"/>
        </w:rPr>
        <w:t>Final project = 20%</w:t>
      </w:r>
    </w:p>
    <w:p w14:paraId="61B60A9D" w14:textId="2F8C94F8" w:rsidR="00B726A6" w:rsidRPr="0021216E" w:rsidRDefault="00B726A6" w:rsidP="00B726A6">
      <w:pPr>
        <w:pStyle w:val="ListParagraph"/>
        <w:numPr>
          <w:ilvl w:val="0"/>
          <w:numId w:val="16"/>
        </w:numPr>
        <w:rPr>
          <w:rFonts w:asciiTheme="majorHAnsi" w:eastAsiaTheme="majorEastAsia" w:hAnsiTheme="majorHAnsi" w:cstheme="majorBidi"/>
          <w:szCs w:val="24"/>
        </w:rPr>
      </w:pPr>
      <w:r w:rsidRPr="0021216E">
        <w:rPr>
          <w:rFonts w:asciiTheme="majorHAnsi" w:eastAsiaTheme="majorEastAsia" w:hAnsiTheme="majorHAnsi" w:cstheme="majorBidi"/>
          <w:szCs w:val="24"/>
        </w:rPr>
        <w:t>Oral presentation of final project = 10%</w:t>
      </w:r>
    </w:p>
    <w:p w14:paraId="4B8BE824" w14:textId="77777777" w:rsidR="00347766" w:rsidRPr="0021216E" w:rsidRDefault="00347766" w:rsidP="00347766">
      <w:pPr>
        <w:rPr>
          <w:rFonts w:asciiTheme="majorHAnsi" w:eastAsiaTheme="majorEastAsia" w:hAnsiTheme="majorHAnsi" w:cstheme="majorBidi"/>
          <w:szCs w:val="24"/>
          <w:highlight w:val="yellow"/>
        </w:rPr>
      </w:pPr>
    </w:p>
    <w:p w14:paraId="619A99F2" w14:textId="5A9B888F" w:rsidR="009C14B7" w:rsidRPr="0021216E" w:rsidRDefault="00B726A6" w:rsidP="00B726A6">
      <w:pPr>
        <w:rPr>
          <w:rFonts w:asciiTheme="majorHAnsi" w:eastAsiaTheme="majorEastAsia" w:hAnsiTheme="majorHAnsi" w:cstheme="majorBidi"/>
          <w:b/>
          <w:szCs w:val="24"/>
        </w:rPr>
      </w:pPr>
      <w:r w:rsidRPr="0021216E">
        <w:rPr>
          <w:rFonts w:asciiTheme="majorHAnsi" w:eastAsiaTheme="majorEastAsia" w:hAnsiTheme="majorHAnsi" w:cstheme="majorBidi"/>
          <w:b/>
          <w:szCs w:val="24"/>
        </w:rPr>
        <w:t xml:space="preserve">Attendance and class engagement </w:t>
      </w:r>
      <w:r w:rsidR="00CA4E40" w:rsidRPr="0021216E">
        <w:rPr>
          <w:rFonts w:asciiTheme="majorHAnsi" w:eastAsiaTheme="majorEastAsia" w:hAnsiTheme="majorHAnsi" w:cstheme="majorBidi"/>
          <w:b/>
          <w:szCs w:val="24"/>
        </w:rPr>
        <w:t xml:space="preserve">= </w:t>
      </w:r>
      <w:r w:rsidR="68C7A49D" w:rsidRPr="0021216E">
        <w:rPr>
          <w:rFonts w:asciiTheme="majorHAnsi" w:eastAsiaTheme="majorEastAsia" w:hAnsiTheme="majorHAnsi" w:cstheme="majorBidi"/>
          <w:b/>
          <w:szCs w:val="24"/>
        </w:rPr>
        <w:t>1</w:t>
      </w:r>
      <w:r w:rsidR="00554C42" w:rsidRPr="0021216E">
        <w:rPr>
          <w:rFonts w:asciiTheme="majorHAnsi" w:eastAsiaTheme="majorEastAsia" w:hAnsiTheme="majorHAnsi" w:cstheme="majorBidi"/>
          <w:b/>
          <w:szCs w:val="24"/>
        </w:rPr>
        <w:t>0</w:t>
      </w:r>
      <w:r w:rsidR="68C7A49D" w:rsidRPr="0021216E">
        <w:rPr>
          <w:rFonts w:asciiTheme="majorHAnsi" w:eastAsiaTheme="majorEastAsia" w:hAnsiTheme="majorHAnsi" w:cstheme="majorBidi"/>
          <w:b/>
          <w:szCs w:val="24"/>
        </w:rPr>
        <w:t>%</w:t>
      </w:r>
    </w:p>
    <w:p w14:paraId="65061D5B" w14:textId="3D7FD20C" w:rsidR="00B726A6" w:rsidRPr="0021216E" w:rsidRDefault="00B726A6" w:rsidP="00B726A6">
      <w:pPr>
        <w:ind w:left="360"/>
        <w:rPr>
          <w:rFonts w:asciiTheme="majorHAnsi" w:hAnsiTheme="majorHAnsi"/>
          <w:szCs w:val="24"/>
        </w:rPr>
      </w:pPr>
      <w:r w:rsidRPr="0021216E">
        <w:rPr>
          <w:rFonts w:asciiTheme="majorHAnsi" w:hAnsiTheme="majorHAnsi"/>
          <w:szCs w:val="24"/>
        </w:rPr>
        <w:t xml:space="preserve">In order to engage with the course material and your classmates, attendance and active participation are expected at all class sessions. Missing class is not allowed, except for absences that are deemed acceptable by UF policy (see “POLICIES” section, below). In order for absences to be excused, they must be justified, properly documented, and discussed with the professor in a timely manner. </w:t>
      </w:r>
    </w:p>
    <w:p w14:paraId="7C2549D0" w14:textId="5C5A83FB" w:rsidR="00B726A6" w:rsidRPr="0021216E" w:rsidRDefault="00B726A6" w:rsidP="00B726A6">
      <w:pPr>
        <w:ind w:left="360"/>
        <w:rPr>
          <w:rFonts w:asciiTheme="majorHAnsi" w:hAnsiTheme="majorHAnsi"/>
          <w:szCs w:val="24"/>
        </w:rPr>
      </w:pPr>
      <w:r w:rsidRPr="0021216E">
        <w:rPr>
          <w:rFonts w:asciiTheme="majorHAnsi" w:hAnsiTheme="majorHAnsi"/>
          <w:szCs w:val="24"/>
        </w:rPr>
        <w:lastRenderedPageBreak/>
        <w:t>Rather than attempting to quantify an arbitrary “class participation” construct, in this class you will be assessed on any and all demonstrations of your willingness and ability to engage with the course material, with your classmates, and with your professors. Evidence of engagement can take many formats, ranging from (but by no means limited to):</w:t>
      </w:r>
    </w:p>
    <w:p w14:paraId="3D8DAB72" w14:textId="77777777" w:rsidR="00B726A6" w:rsidRPr="0021216E" w:rsidRDefault="00B726A6" w:rsidP="00B726A6">
      <w:pPr>
        <w:pStyle w:val="ListParagraph"/>
        <w:numPr>
          <w:ilvl w:val="0"/>
          <w:numId w:val="10"/>
        </w:numPr>
        <w:ind w:left="1080"/>
        <w:rPr>
          <w:rFonts w:asciiTheme="majorHAnsi" w:hAnsiTheme="majorHAnsi"/>
          <w:szCs w:val="24"/>
        </w:rPr>
      </w:pPr>
      <w:r w:rsidRPr="0021216E">
        <w:rPr>
          <w:rFonts w:asciiTheme="majorHAnsi" w:hAnsiTheme="majorHAnsi"/>
          <w:szCs w:val="24"/>
        </w:rPr>
        <w:t>Offering thoughts and reactions to readings</w:t>
      </w:r>
    </w:p>
    <w:p w14:paraId="6649AC86" w14:textId="77777777" w:rsidR="00B726A6" w:rsidRPr="0021216E" w:rsidRDefault="00B726A6" w:rsidP="00B726A6">
      <w:pPr>
        <w:pStyle w:val="ListParagraph"/>
        <w:numPr>
          <w:ilvl w:val="0"/>
          <w:numId w:val="10"/>
        </w:numPr>
        <w:ind w:left="1080"/>
        <w:rPr>
          <w:rFonts w:asciiTheme="majorHAnsi" w:hAnsiTheme="majorHAnsi"/>
          <w:szCs w:val="24"/>
        </w:rPr>
      </w:pPr>
      <w:r w:rsidRPr="0021216E">
        <w:rPr>
          <w:rFonts w:asciiTheme="majorHAnsi" w:hAnsiTheme="majorHAnsi"/>
          <w:szCs w:val="24"/>
        </w:rPr>
        <w:t>Asking questions in or out of class</w:t>
      </w:r>
    </w:p>
    <w:p w14:paraId="336C912F" w14:textId="77777777" w:rsidR="00B726A6" w:rsidRPr="0021216E" w:rsidRDefault="00B726A6" w:rsidP="00B726A6">
      <w:pPr>
        <w:pStyle w:val="ListParagraph"/>
        <w:numPr>
          <w:ilvl w:val="0"/>
          <w:numId w:val="10"/>
        </w:numPr>
        <w:ind w:left="1080"/>
        <w:rPr>
          <w:rFonts w:asciiTheme="majorHAnsi" w:hAnsiTheme="majorHAnsi"/>
          <w:szCs w:val="24"/>
        </w:rPr>
      </w:pPr>
      <w:r w:rsidRPr="0021216E">
        <w:rPr>
          <w:rFonts w:asciiTheme="majorHAnsi" w:hAnsiTheme="majorHAnsi"/>
          <w:szCs w:val="24"/>
        </w:rPr>
        <w:t>Treating classmates, colleagues, professors with respect</w:t>
      </w:r>
    </w:p>
    <w:p w14:paraId="670A7F41" w14:textId="77777777" w:rsidR="00B726A6" w:rsidRPr="0021216E" w:rsidRDefault="00B726A6" w:rsidP="00B726A6">
      <w:pPr>
        <w:pStyle w:val="ListParagraph"/>
        <w:numPr>
          <w:ilvl w:val="0"/>
          <w:numId w:val="10"/>
        </w:numPr>
        <w:ind w:left="1080"/>
        <w:rPr>
          <w:rFonts w:asciiTheme="majorHAnsi" w:hAnsiTheme="majorHAnsi"/>
          <w:szCs w:val="24"/>
        </w:rPr>
      </w:pPr>
      <w:r w:rsidRPr="0021216E">
        <w:rPr>
          <w:rFonts w:asciiTheme="majorHAnsi" w:hAnsiTheme="majorHAnsi"/>
          <w:szCs w:val="24"/>
        </w:rPr>
        <w:t>Visiting office hours</w:t>
      </w:r>
    </w:p>
    <w:p w14:paraId="18C0CFE2" w14:textId="77777777" w:rsidR="00B726A6" w:rsidRPr="0021216E" w:rsidRDefault="00B726A6" w:rsidP="00B726A6">
      <w:pPr>
        <w:pStyle w:val="ListParagraph"/>
        <w:numPr>
          <w:ilvl w:val="0"/>
          <w:numId w:val="10"/>
        </w:numPr>
        <w:ind w:left="1080"/>
        <w:rPr>
          <w:rFonts w:asciiTheme="majorHAnsi" w:hAnsiTheme="majorHAnsi"/>
          <w:szCs w:val="24"/>
        </w:rPr>
      </w:pPr>
      <w:r w:rsidRPr="0021216E">
        <w:rPr>
          <w:rFonts w:asciiTheme="majorHAnsi" w:hAnsiTheme="majorHAnsi"/>
          <w:szCs w:val="24"/>
        </w:rPr>
        <w:t>Sharing additional readings or resources with classmates</w:t>
      </w:r>
    </w:p>
    <w:p w14:paraId="37F3E0D3" w14:textId="77777777" w:rsidR="00B726A6" w:rsidRPr="0021216E" w:rsidRDefault="00B726A6" w:rsidP="00B726A6">
      <w:pPr>
        <w:pStyle w:val="ListParagraph"/>
        <w:numPr>
          <w:ilvl w:val="0"/>
          <w:numId w:val="10"/>
        </w:numPr>
        <w:ind w:left="1080"/>
        <w:rPr>
          <w:rFonts w:asciiTheme="majorHAnsi" w:hAnsiTheme="majorHAnsi"/>
          <w:szCs w:val="24"/>
        </w:rPr>
      </w:pPr>
      <w:r w:rsidRPr="0021216E">
        <w:rPr>
          <w:rFonts w:asciiTheme="majorHAnsi" w:hAnsiTheme="majorHAnsi"/>
          <w:szCs w:val="24"/>
        </w:rPr>
        <w:t xml:space="preserve">Offering assistance/guidance/advice </w:t>
      </w:r>
    </w:p>
    <w:p w14:paraId="3601BFBB" w14:textId="3DCC46D8" w:rsidR="00B726A6" w:rsidRPr="0021216E" w:rsidRDefault="00B726A6" w:rsidP="00B726A6">
      <w:pPr>
        <w:ind w:left="360"/>
        <w:rPr>
          <w:rFonts w:asciiTheme="majorHAnsi" w:hAnsiTheme="majorHAnsi"/>
          <w:szCs w:val="24"/>
        </w:rPr>
      </w:pPr>
      <w:r w:rsidRPr="0021216E">
        <w:rPr>
          <w:rFonts w:asciiTheme="majorHAnsi" w:hAnsiTheme="majorHAnsi"/>
          <w:szCs w:val="24"/>
        </w:rPr>
        <w:t>We will keep track of your Engagement throughout the semester. Your final Engagement grade at the end of the term will be a holistic reflection of your overall semester efforts.</w:t>
      </w:r>
    </w:p>
    <w:p w14:paraId="60C69645" w14:textId="77777777" w:rsidR="00B726A6" w:rsidRPr="0021216E" w:rsidRDefault="00B726A6" w:rsidP="00B726A6">
      <w:pPr>
        <w:ind w:left="360"/>
        <w:rPr>
          <w:rFonts w:asciiTheme="majorHAnsi" w:eastAsiaTheme="majorEastAsia" w:hAnsiTheme="majorHAnsi" w:cstheme="majorBidi"/>
          <w:szCs w:val="24"/>
          <w:highlight w:val="yellow"/>
        </w:rPr>
      </w:pPr>
    </w:p>
    <w:p w14:paraId="71411356" w14:textId="667B5EDF" w:rsidR="00594EBF" w:rsidRPr="0021216E" w:rsidRDefault="68C7A49D" w:rsidP="00B726A6">
      <w:pPr>
        <w:rPr>
          <w:rFonts w:asciiTheme="majorHAnsi" w:eastAsiaTheme="majorEastAsia" w:hAnsiTheme="majorHAnsi" w:cstheme="majorBidi"/>
          <w:b/>
          <w:szCs w:val="24"/>
        </w:rPr>
      </w:pPr>
      <w:r w:rsidRPr="0021216E">
        <w:rPr>
          <w:rFonts w:asciiTheme="majorHAnsi" w:eastAsiaTheme="majorEastAsia" w:hAnsiTheme="majorHAnsi" w:cstheme="majorBidi"/>
          <w:b/>
          <w:szCs w:val="24"/>
        </w:rPr>
        <w:t>Lab</w:t>
      </w:r>
      <w:r w:rsidR="00594EBF" w:rsidRPr="0021216E">
        <w:rPr>
          <w:rFonts w:asciiTheme="majorHAnsi" w:eastAsiaTheme="majorEastAsia" w:hAnsiTheme="majorHAnsi" w:cstheme="majorBidi"/>
          <w:b/>
          <w:szCs w:val="24"/>
        </w:rPr>
        <w:t xml:space="preserve"> Activities (3</w:t>
      </w:r>
      <w:r w:rsidR="00B726A6" w:rsidRPr="0021216E">
        <w:rPr>
          <w:rFonts w:asciiTheme="majorHAnsi" w:eastAsiaTheme="majorEastAsia" w:hAnsiTheme="majorHAnsi" w:cstheme="majorBidi"/>
          <w:b/>
          <w:szCs w:val="24"/>
        </w:rPr>
        <w:t xml:space="preserve"> @ </w:t>
      </w:r>
      <w:r w:rsidR="00752CE4">
        <w:rPr>
          <w:rFonts w:asciiTheme="majorHAnsi" w:eastAsiaTheme="majorEastAsia" w:hAnsiTheme="majorHAnsi" w:cstheme="majorBidi"/>
          <w:b/>
          <w:szCs w:val="24"/>
        </w:rPr>
        <w:t>5</w:t>
      </w:r>
      <w:r w:rsidR="00B726A6" w:rsidRPr="0021216E">
        <w:rPr>
          <w:rFonts w:asciiTheme="majorHAnsi" w:eastAsiaTheme="majorEastAsia" w:hAnsiTheme="majorHAnsi" w:cstheme="majorBidi"/>
          <w:b/>
          <w:szCs w:val="24"/>
        </w:rPr>
        <w:t>% each</w:t>
      </w:r>
      <w:r w:rsidR="00594EBF" w:rsidRPr="0021216E">
        <w:rPr>
          <w:rFonts w:asciiTheme="majorHAnsi" w:eastAsiaTheme="majorEastAsia" w:hAnsiTheme="majorHAnsi" w:cstheme="majorBidi"/>
          <w:b/>
          <w:szCs w:val="24"/>
        </w:rPr>
        <w:t xml:space="preserve">) = </w:t>
      </w:r>
      <w:r w:rsidR="00CA4E40" w:rsidRPr="0021216E">
        <w:rPr>
          <w:rFonts w:asciiTheme="majorHAnsi" w:eastAsiaTheme="majorEastAsia" w:hAnsiTheme="majorHAnsi" w:cstheme="majorBidi"/>
          <w:b/>
          <w:szCs w:val="24"/>
        </w:rPr>
        <w:t>1</w:t>
      </w:r>
      <w:r w:rsidR="00752CE4">
        <w:rPr>
          <w:rFonts w:asciiTheme="majorHAnsi" w:eastAsiaTheme="majorEastAsia" w:hAnsiTheme="majorHAnsi" w:cstheme="majorBidi"/>
          <w:b/>
          <w:szCs w:val="24"/>
        </w:rPr>
        <w:t>5</w:t>
      </w:r>
      <w:r w:rsidR="00594EBF" w:rsidRPr="0021216E">
        <w:rPr>
          <w:rFonts w:asciiTheme="majorHAnsi" w:eastAsiaTheme="majorEastAsia" w:hAnsiTheme="majorHAnsi" w:cstheme="majorBidi"/>
          <w:b/>
          <w:szCs w:val="24"/>
        </w:rPr>
        <w:t>%</w:t>
      </w:r>
    </w:p>
    <w:p w14:paraId="31AF2326" w14:textId="02059DB1" w:rsidR="00B726A6" w:rsidRPr="0021216E" w:rsidRDefault="00B726A6" w:rsidP="00B726A6">
      <w:pPr>
        <w:rPr>
          <w:rFonts w:asciiTheme="majorHAnsi" w:eastAsiaTheme="majorEastAsia" w:hAnsiTheme="majorHAnsi" w:cstheme="majorBidi"/>
          <w:szCs w:val="24"/>
        </w:rPr>
      </w:pPr>
      <w:r w:rsidRPr="0021216E">
        <w:rPr>
          <w:rFonts w:asciiTheme="majorHAnsi" w:eastAsiaTheme="majorEastAsia" w:hAnsiTheme="majorHAnsi" w:cstheme="majorBidi"/>
          <w:szCs w:val="24"/>
        </w:rPr>
        <w:t>On three occasions throughout the semester (January 25</w:t>
      </w:r>
      <w:r w:rsidRPr="0021216E">
        <w:rPr>
          <w:rFonts w:asciiTheme="majorHAnsi" w:eastAsiaTheme="majorEastAsia" w:hAnsiTheme="majorHAnsi" w:cstheme="majorBidi"/>
          <w:szCs w:val="24"/>
          <w:vertAlign w:val="superscript"/>
        </w:rPr>
        <w:t>th</w:t>
      </w:r>
      <w:r w:rsidRPr="0021216E">
        <w:rPr>
          <w:rFonts w:asciiTheme="majorHAnsi" w:eastAsiaTheme="majorEastAsia" w:hAnsiTheme="majorHAnsi" w:cstheme="majorBidi"/>
          <w:szCs w:val="24"/>
        </w:rPr>
        <w:t>, February 22</w:t>
      </w:r>
      <w:r w:rsidRPr="0021216E">
        <w:rPr>
          <w:rFonts w:asciiTheme="majorHAnsi" w:eastAsiaTheme="majorEastAsia" w:hAnsiTheme="majorHAnsi" w:cstheme="majorBidi"/>
          <w:szCs w:val="24"/>
          <w:vertAlign w:val="superscript"/>
        </w:rPr>
        <w:t>nd</w:t>
      </w:r>
      <w:r w:rsidRPr="0021216E">
        <w:rPr>
          <w:rFonts w:asciiTheme="majorHAnsi" w:eastAsiaTheme="majorEastAsia" w:hAnsiTheme="majorHAnsi" w:cstheme="majorBidi"/>
          <w:szCs w:val="24"/>
        </w:rPr>
        <w:t>, March 29</w:t>
      </w:r>
      <w:r w:rsidRPr="0021216E">
        <w:rPr>
          <w:rFonts w:asciiTheme="majorHAnsi" w:eastAsiaTheme="majorEastAsia" w:hAnsiTheme="majorHAnsi" w:cstheme="majorBidi"/>
          <w:szCs w:val="24"/>
          <w:vertAlign w:val="superscript"/>
        </w:rPr>
        <w:t>th</w:t>
      </w:r>
      <w:r w:rsidRPr="0021216E">
        <w:rPr>
          <w:rFonts w:asciiTheme="majorHAnsi" w:eastAsiaTheme="majorEastAsia" w:hAnsiTheme="majorHAnsi" w:cstheme="majorBidi"/>
          <w:szCs w:val="24"/>
        </w:rPr>
        <w:t xml:space="preserve">) class will meet in a chemistry laboratory space (Leigh Hall 108) in order to carry out the experiments and reactions that have been discussed during that unit.  During these class periods, </w:t>
      </w:r>
      <w:r w:rsidR="00692975" w:rsidRPr="0021216E">
        <w:rPr>
          <w:rFonts w:asciiTheme="majorHAnsi" w:eastAsiaTheme="majorEastAsia" w:hAnsiTheme="majorHAnsi" w:cstheme="majorBidi"/>
          <w:szCs w:val="24"/>
        </w:rPr>
        <w:t xml:space="preserve">you will receive </w:t>
      </w:r>
      <w:r w:rsidRPr="0021216E">
        <w:rPr>
          <w:rFonts w:asciiTheme="majorHAnsi" w:eastAsiaTheme="majorEastAsia" w:hAnsiTheme="majorHAnsi" w:cstheme="majorBidi"/>
          <w:szCs w:val="24"/>
        </w:rPr>
        <w:t xml:space="preserve">worksheets to complete as you carry out the experimental portion of the class. Your successful completion of these activities depends upon your </w:t>
      </w:r>
      <w:r w:rsidR="00692975" w:rsidRPr="0021216E">
        <w:rPr>
          <w:rFonts w:asciiTheme="majorHAnsi" w:eastAsiaTheme="majorEastAsia" w:hAnsiTheme="majorHAnsi" w:cstheme="majorBidi"/>
          <w:szCs w:val="24"/>
        </w:rPr>
        <w:t>thorough preparation for the lab period (i.e., reading the lab procedure prior to class), your active participation in all classroom activities, your adherence to proper lab safety protocols, and your ability to work well with your lab partner(s).</w:t>
      </w:r>
    </w:p>
    <w:p w14:paraId="2FE293E5" w14:textId="77777777" w:rsidR="00B726A6" w:rsidRPr="0021216E" w:rsidRDefault="00B726A6" w:rsidP="00B726A6">
      <w:pPr>
        <w:rPr>
          <w:rFonts w:asciiTheme="majorHAnsi" w:eastAsiaTheme="majorEastAsia" w:hAnsiTheme="majorHAnsi" w:cstheme="majorBidi"/>
          <w:szCs w:val="24"/>
          <w:highlight w:val="yellow"/>
        </w:rPr>
      </w:pPr>
    </w:p>
    <w:p w14:paraId="05CBA7EE" w14:textId="288B8BC4" w:rsidR="00B726A6" w:rsidRPr="003371A2" w:rsidRDefault="00692975" w:rsidP="00B726A6">
      <w:pPr>
        <w:rPr>
          <w:rFonts w:asciiTheme="majorHAnsi" w:eastAsiaTheme="majorEastAsia" w:hAnsiTheme="majorHAnsi" w:cstheme="majorBidi"/>
          <w:b/>
          <w:szCs w:val="24"/>
        </w:rPr>
      </w:pPr>
      <w:r w:rsidRPr="003371A2">
        <w:rPr>
          <w:rFonts w:asciiTheme="majorHAnsi" w:eastAsiaTheme="majorEastAsia" w:hAnsiTheme="majorHAnsi" w:cstheme="majorBidi"/>
          <w:b/>
          <w:szCs w:val="24"/>
        </w:rPr>
        <w:t xml:space="preserve">Kitchen Activities (3 @ </w:t>
      </w:r>
      <w:r w:rsidR="000C0D36">
        <w:rPr>
          <w:rFonts w:asciiTheme="majorHAnsi" w:eastAsiaTheme="majorEastAsia" w:hAnsiTheme="majorHAnsi" w:cstheme="majorBidi"/>
          <w:b/>
          <w:szCs w:val="24"/>
        </w:rPr>
        <w:t>5</w:t>
      </w:r>
      <w:r w:rsidRPr="003371A2">
        <w:rPr>
          <w:rFonts w:asciiTheme="majorHAnsi" w:eastAsiaTheme="majorEastAsia" w:hAnsiTheme="majorHAnsi" w:cstheme="majorBidi"/>
          <w:b/>
          <w:szCs w:val="24"/>
        </w:rPr>
        <w:t>% each) = 1</w:t>
      </w:r>
      <w:r w:rsidR="000C0D36">
        <w:rPr>
          <w:rFonts w:asciiTheme="majorHAnsi" w:eastAsiaTheme="majorEastAsia" w:hAnsiTheme="majorHAnsi" w:cstheme="majorBidi"/>
          <w:b/>
          <w:szCs w:val="24"/>
        </w:rPr>
        <w:t>5</w:t>
      </w:r>
      <w:r w:rsidRPr="003371A2">
        <w:rPr>
          <w:rFonts w:asciiTheme="majorHAnsi" w:eastAsiaTheme="majorEastAsia" w:hAnsiTheme="majorHAnsi" w:cstheme="majorBidi"/>
          <w:b/>
          <w:szCs w:val="24"/>
        </w:rPr>
        <w:t>%</w:t>
      </w:r>
    </w:p>
    <w:p w14:paraId="1DEA94A5" w14:textId="0896005A" w:rsidR="003371A2" w:rsidRDefault="0021216E" w:rsidP="0021216E">
      <w:pPr>
        <w:rPr>
          <w:rFonts w:asciiTheme="majorHAnsi" w:eastAsiaTheme="majorEastAsia" w:hAnsiTheme="majorHAnsi" w:cstheme="majorBidi"/>
          <w:szCs w:val="24"/>
        </w:rPr>
      </w:pPr>
      <w:r w:rsidRPr="0021216E">
        <w:rPr>
          <w:rFonts w:asciiTheme="majorHAnsi" w:eastAsiaTheme="majorEastAsia" w:hAnsiTheme="majorHAnsi" w:cstheme="majorBidi"/>
          <w:szCs w:val="24"/>
        </w:rPr>
        <w:t>On three occasions throughout the semester (</w:t>
      </w:r>
      <w:r>
        <w:rPr>
          <w:rFonts w:asciiTheme="majorHAnsi" w:eastAsiaTheme="majorEastAsia" w:hAnsiTheme="majorHAnsi" w:cstheme="majorBidi"/>
          <w:szCs w:val="24"/>
        </w:rPr>
        <w:t>February 1</w:t>
      </w:r>
      <w:r w:rsidRPr="0021216E">
        <w:rPr>
          <w:rFonts w:asciiTheme="majorHAnsi" w:eastAsiaTheme="majorEastAsia" w:hAnsiTheme="majorHAnsi" w:cstheme="majorBidi"/>
          <w:szCs w:val="24"/>
          <w:vertAlign w:val="superscript"/>
        </w:rPr>
        <w:t>st</w:t>
      </w:r>
      <w:r>
        <w:rPr>
          <w:rFonts w:asciiTheme="majorHAnsi" w:eastAsiaTheme="majorEastAsia" w:hAnsiTheme="majorHAnsi" w:cstheme="majorBidi"/>
          <w:szCs w:val="24"/>
        </w:rPr>
        <w:t>, March 1</w:t>
      </w:r>
      <w:r w:rsidRPr="0021216E">
        <w:rPr>
          <w:rFonts w:asciiTheme="majorHAnsi" w:eastAsiaTheme="majorEastAsia" w:hAnsiTheme="majorHAnsi" w:cstheme="majorBidi"/>
          <w:szCs w:val="24"/>
          <w:vertAlign w:val="superscript"/>
        </w:rPr>
        <w:t>st</w:t>
      </w:r>
      <w:r>
        <w:rPr>
          <w:rFonts w:asciiTheme="majorHAnsi" w:eastAsiaTheme="majorEastAsia" w:hAnsiTheme="majorHAnsi" w:cstheme="majorBidi"/>
          <w:szCs w:val="24"/>
        </w:rPr>
        <w:t>, April 5</w:t>
      </w:r>
      <w:r w:rsidRPr="0021216E">
        <w:rPr>
          <w:rFonts w:asciiTheme="majorHAnsi" w:eastAsiaTheme="majorEastAsia" w:hAnsiTheme="majorHAnsi" w:cstheme="majorBidi"/>
          <w:szCs w:val="24"/>
          <w:vertAlign w:val="superscript"/>
        </w:rPr>
        <w:t>th</w:t>
      </w:r>
      <w:r>
        <w:rPr>
          <w:rFonts w:asciiTheme="majorHAnsi" w:eastAsiaTheme="majorEastAsia" w:hAnsiTheme="majorHAnsi" w:cstheme="majorBidi"/>
          <w:szCs w:val="24"/>
        </w:rPr>
        <w:t>)</w:t>
      </w:r>
      <w:r w:rsidRPr="0021216E">
        <w:rPr>
          <w:rFonts w:asciiTheme="majorHAnsi" w:eastAsiaTheme="majorEastAsia" w:hAnsiTheme="majorHAnsi" w:cstheme="majorBidi"/>
          <w:szCs w:val="24"/>
        </w:rPr>
        <w:t xml:space="preserve"> class will meet in the Institute of Food and Agricultural Science (IFAS)’s kitchen space, located in the </w:t>
      </w:r>
      <w:r w:rsidRPr="0021216E">
        <w:rPr>
          <w:rFonts w:asciiTheme="majorHAnsi" w:hAnsiTheme="majorHAnsi"/>
          <w:szCs w:val="24"/>
        </w:rPr>
        <w:t>Food Science and Human Nutrition Lab Building</w:t>
      </w:r>
      <w:r>
        <w:rPr>
          <w:rFonts w:asciiTheme="majorHAnsi" w:eastAsiaTheme="majorEastAsia" w:hAnsiTheme="majorHAnsi" w:cstheme="majorBidi"/>
          <w:szCs w:val="24"/>
        </w:rPr>
        <w:t>,</w:t>
      </w:r>
      <w:r w:rsidRPr="0021216E">
        <w:rPr>
          <w:rFonts w:asciiTheme="majorHAnsi" w:eastAsiaTheme="majorEastAsia" w:hAnsiTheme="majorHAnsi" w:cstheme="majorBidi"/>
          <w:szCs w:val="24"/>
        </w:rPr>
        <w:t xml:space="preserve"> to </w:t>
      </w:r>
      <w:r>
        <w:rPr>
          <w:rFonts w:asciiTheme="majorHAnsi" w:eastAsiaTheme="majorEastAsia" w:hAnsiTheme="majorHAnsi" w:cstheme="majorBidi"/>
          <w:szCs w:val="24"/>
        </w:rPr>
        <w:t xml:space="preserve">prepare the recipes associated with that </w:t>
      </w:r>
      <w:r w:rsidRPr="0021216E">
        <w:rPr>
          <w:rFonts w:asciiTheme="majorHAnsi" w:eastAsiaTheme="majorEastAsia" w:hAnsiTheme="majorHAnsi" w:cstheme="majorBidi"/>
          <w:szCs w:val="24"/>
        </w:rPr>
        <w:t>unit</w:t>
      </w:r>
      <w:r>
        <w:rPr>
          <w:rFonts w:asciiTheme="majorHAnsi" w:eastAsiaTheme="majorEastAsia" w:hAnsiTheme="majorHAnsi" w:cstheme="majorBidi"/>
          <w:szCs w:val="24"/>
        </w:rPr>
        <w:t xml:space="preserve">. </w:t>
      </w:r>
    </w:p>
    <w:p w14:paraId="161F2985" w14:textId="7A78AB63" w:rsidR="0021216E" w:rsidRPr="000C0D36" w:rsidRDefault="0054480D" w:rsidP="000C0D36">
      <w:pPr>
        <w:pStyle w:val="ListParagraph"/>
        <w:numPr>
          <w:ilvl w:val="0"/>
          <w:numId w:val="18"/>
        </w:numPr>
        <w:rPr>
          <w:rFonts w:asciiTheme="majorHAnsi" w:eastAsiaTheme="majorEastAsia" w:hAnsiTheme="majorHAnsi" w:cstheme="majorBidi"/>
          <w:szCs w:val="24"/>
        </w:rPr>
      </w:pPr>
      <w:r w:rsidRPr="000C0D36">
        <w:rPr>
          <w:rFonts w:asciiTheme="majorHAnsi" w:eastAsiaTheme="majorEastAsia" w:hAnsiTheme="majorHAnsi" w:cstheme="majorBidi"/>
          <w:szCs w:val="24"/>
        </w:rPr>
        <w:t xml:space="preserve">Preparation: </w:t>
      </w:r>
      <w:r w:rsidR="0021216E" w:rsidRPr="000C0D36">
        <w:rPr>
          <w:rFonts w:asciiTheme="majorHAnsi" w:eastAsiaTheme="majorEastAsia" w:hAnsiTheme="majorHAnsi" w:cstheme="majorBidi"/>
          <w:szCs w:val="24"/>
        </w:rPr>
        <w:t xml:space="preserve">Prior to each of these visits, you will be expected to review the recipes from the text. Additionally, you will be asked to identify certain ingredients from the recipes and determine a chemical compound associated with that ingredient, along with providing the chemical structure and name of each compound. This will be completed on Canvas prior to each kitchen activity. </w:t>
      </w:r>
    </w:p>
    <w:p w14:paraId="2DDADFF5" w14:textId="77777777" w:rsidR="000C0D36" w:rsidRDefault="0054480D" w:rsidP="000C0D36">
      <w:pPr>
        <w:pStyle w:val="ListParagraph"/>
        <w:numPr>
          <w:ilvl w:val="0"/>
          <w:numId w:val="18"/>
        </w:numPr>
        <w:rPr>
          <w:rFonts w:asciiTheme="majorHAnsi" w:eastAsiaTheme="majorEastAsia" w:hAnsiTheme="majorHAnsi" w:cstheme="majorBidi"/>
          <w:szCs w:val="24"/>
        </w:rPr>
      </w:pPr>
      <w:r w:rsidRPr="000C0D36">
        <w:rPr>
          <w:rFonts w:asciiTheme="majorHAnsi" w:eastAsiaTheme="majorEastAsia" w:hAnsiTheme="majorHAnsi" w:cstheme="majorBidi"/>
          <w:szCs w:val="24"/>
        </w:rPr>
        <w:t xml:space="preserve">Cooking: </w:t>
      </w:r>
      <w:r w:rsidR="000C0D36" w:rsidRPr="000C0D36">
        <w:rPr>
          <w:rFonts w:asciiTheme="majorHAnsi" w:eastAsiaTheme="majorEastAsia" w:hAnsiTheme="majorHAnsi" w:cstheme="majorBidi"/>
          <w:szCs w:val="24"/>
        </w:rPr>
        <w:t>During class you</w:t>
      </w:r>
      <w:r w:rsidR="00362ECA" w:rsidRPr="000C0D36">
        <w:rPr>
          <w:rFonts w:asciiTheme="majorHAnsi" w:eastAsiaTheme="majorEastAsia" w:hAnsiTheme="majorHAnsi" w:cstheme="majorBidi"/>
          <w:szCs w:val="24"/>
        </w:rPr>
        <w:t xml:space="preserve"> will </w:t>
      </w:r>
      <w:r w:rsidRPr="000C0D36">
        <w:rPr>
          <w:rFonts w:asciiTheme="majorHAnsi" w:eastAsiaTheme="majorEastAsia" w:hAnsiTheme="majorHAnsi" w:cstheme="majorBidi"/>
          <w:szCs w:val="24"/>
        </w:rPr>
        <w:t xml:space="preserve">prepare </w:t>
      </w:r>
      <w:r w:rsidR="00362ECA" w:rsidRPr="000C0D36">
        <w:rPr>
          <w:rFonts w:asciiTheme="majorHAnsi" w:eastAsiaTheme="majorEastAsia" w:hAnsiTheme="majorHAnsi" w:cstheme="majorBidi"/>
          <w:szCs w:val="24"/>
        </w:rPr>
        <w:t xml:space="preserve">the dish(es) following the book instructions and with instructor guidance. </w:t>
      </w:r>
    </w:p>
    <w:p w14:paraId="1170EFB9" w14:textId="40CE944B" w:rsidR="003371A2" w:rsidRPr="000C0D36" w:rsidRDefault="00362ECA" w:rsidP="000C0D36">
      <w:pPr>
        <w:pStyle w:val="ListParagraph"/>
        <w:numPr>
          <w:ilvl w:val="0"/>
          <w:numId w:val="18"/>
        </w:numPr>
        <w:rPr>
          <w:rFonts w:asciiTheme="majorHAnsi" w:eastAsiaTheme="majorEastAsia" w:hAnsiTheme="majorHAnsi" w:cstheme="majorBidi"/>
          <w:szCs w:val="24"/>
        </w:rPr>
      </w:pPr>
      <w:r w:rsidRPr="000C0D36">
        <w:rPr>
          <w:rFonts w:asciiTheme="majorHAnsi" w:eastAsiaTheme="majorEastAsia" w:hAnsiTheme="majorHAnsi" w:cstheme="majorBidi"/>
          <w:szCs w:val="24"/>
        </w:rPr>
        <w:t>Recipe guides</w:t>
      </w:r>
      <w:r w:rsidR="003371A2" w:rsidRPr="000C0D36">
        <w:rPr>
          <w:rFonts w:asciiTheme="majorHAnsi" w:eastAsiaTheme="majorEastAsia" w:hAnsiTheme="majorHAnsi" w:cstheme="majorBidi"/>
          <w:szCs w:val="24"/>
        </w:rPr>
        <w:t xml:space="preserve">: During and after the preparation of each recipe, you will prepare a step-by-step how-to guide, complete with images (photos, illustrations) and directions. You will be assigned a particular recipe to document for each kitchen visit, and will complete the guide in groups. Your guide will be submitted on Canvas, and can be in any multimedia format (slideshow, video, bulletin board, etc.) you choose. </w:t>
      </w:r>
    </w:p>
    <w:p w14:paraId="1DDB49CD" w14:textId="77777777" w:rsidR="003371A2" w:rsidRDefault="003371A2" w:rsidP="003371A2">
      <w:pPr>
        <w:rPr>
          <w:rFonts w:asciiTheme="majorHAnsi" w:eastAsiaTheme="majorEastAsia" w:hAnsiTheme="majorHAnsi" w:cstheme="majorBidi"/>
          <w:szCs w:val="24"/>
          <w:highlight w:val="yellow"/>
        </w:rPr>
      </w:pPr>
    </w:p>
    <w:p w14:paraId="76459EE1" w14:textId="08140C39" w:rsidR="003371A2" w:rsidRPr="001361EA" w:rsidRDefault="003371A2" w:rsidP="003371A2">
      <w:pPr>
        <w:rPr>
          <w:rFonts w:asciiTheme="majorHAnsi" w:eastAsiaTheme="majorEastAsia" w:hAnsiTheme="majorHAnsi" w:cstheme="majorBidi"/>
          <w:b/>
          <w:szCs w:val="24"/>
        </w:rPr>
      </w:pPr>
      <w:r w:rsidRPr="001361EA">
        <w:rPr>
          <w:rFonts w:asciiTheme="majorHAnsi" w:eastAsiaTheme="majorEastAsia" w:hAnsiTheme="majorHAnsi" w:cstheme="majorBidi"/>
          <w:b/>
          <w:szCs w:val="24"/>
        </w:rPr>
        <w:t xml:space="preserve">Quizzes (3 @ </w:t>
      </w:r>
      <w:r w:rsidR="000C0D36">
        <w:rPr>
          <w:rFonts w:asciiTheme="majorHAnsi" w:eastAsiaTheme="majorEastAsia" w:hAnsiTheme="majorHAnsi" w:cstheme="majorBidi"/>
          <w:b/>
          <w:szCs w:val="24"/>
        </w:rPr>
        <w:t>4</w:t>
      </w:r>
      <w:r w:rsidRPr="001361EA">
        <w:rPr>
          <w:rFonts w:asciiTheme="majorHAnsi" w:eastAsiaTheme="majorEastAsia" w:hAnsiTheme="majorHAnsi" w:cstheme="majorBidi"/>
          <w:b/>
          <w:szCs w:val="24"/>
        </w:rPr>
        <w:t>% each) = 1</w:t>
      </w:r>
      <w:r w:rsidR="000C0D36">
        <w:rPr>
          <w:rFonts w:asciiTheme="majorHAnsi" w:eastAsiaTheme="majorEastAsia" w:hAnsiTheme="majorHAnsi" w:cstheme="majorBidi"/>
          <w:b/>
          <w:szCs w:val="24"/>
        </w:rPr>
        <w:t>2</w:t>
      </w:r>
      <w:r w:rsidRPr="001361EA">
        <w:rPr>
          <w:rFonts w:asciiTheme="majorHAnsi" w:eastAsiaTheme="majorEastAsia" w:hAnsiTheme="majorHAnsi" w:cstheme="majorBidi"/>
          <w:b/>
          <w:szCs w:val="24"/>
        </w:rPr>
        <w:t>%</w:t>
      </w:r>
    </w:p>
    <w:p w14:paraId="00AB082E" w14:textId="1A0D733C" w:rsidR="003371A2" w:rsidRPr="001361EA" w:rsidRDefault="00741B67" w:rsidP="00741B67">
      <w:pPr>
        <w:rPr>
          <w:rFonts w:asciiTheme="majorHAnsi" w:eastAsiaTheme="majorEastAsia" w:hAnsiTheme="majorHAnsi" w:cstheme="majorBidi"/>
          <w:szCs w:val="24"/>
        </w:rPr>
      </w:pPr>
      <w:r w:rsidRPr="001361EA">
        <w:rPr>
          <w:rFonts w:asciiTheme="majorHAnsi" w:eastAsiaTheme="majorEastAsia" w:hAnsiTheme="majorHAnsi" w:cstheme="majorBidi"/>
          <w:szCs w:val="24"/>
        </w:rPr>
        <w:t>There will be periodic quizzes during class time (January 18</w:t>
      </w:r>
      <w:r w:rsidRPr="001361EA">
        <w:rPr>
          <w:rFonts w:asciiTheme="majorHAnsi" w:eastAsiaTheme="majorEastAsia" w:hAnsiTheme="majorHAnsi" w:cstheme="majorBidi"/>
          <w:szCs w:val="24"/>
          <w:vertAlign w:val="superscript"/>
        </w:rPr>
        <w:t>th</w:t>
      </w:r>
      <w:r w:rsidRPr="001361EA">
        <w:rPr>
          <w:rFonts w:asciiTheme="majorHAnsi" w:eastAsiaTheme="majorEastAsia" w:hAnsiTheme="majorHAnsi" w:cstheme="majorBidi"/>
          <w:szCs w:val="24"/>
        </w:rPr>
        <w:t>, February 15</w:t>
      </w:r>
      <w:r w:rsidRPr="001361EA">
        <w:rPr>
          <w:rFonts w:asciiTheme="majorHAnsi" w:eastAsiaTheme="majorEastAsia" w:hAnsiTheme="majorHAnsi" w:cstheme="majorBidi"/>
          <w:szCs w:val="24"/>
          <w:vertAlign w:val="superscript"/>
        </w:rPr>
        <w:t>th</w:t>
      </w:r>
      <w:r w:rsidRPr="001361EA">
        <w:rPr>
          <w:rFonts w:asciiTheme="majorHAnsi" w:eastAsiaTheme="majorEastAsia" w:hAnsiTheme="majorHAnsi" w:cstheme="majorBidi"/>
          <w:szCs w:val="24"/>
        </w:rPr>
        <w:t>, March 22</w:t>
      </w:r>
      <w:r w:rsidRPr="001361EA">
        <w:rPr>
          <w:rFonts w:asciiTheme="majorHAnsi" w:eastAsiaTheme="majorEastAsia" w:hAnsiTheme="majorHAnsi" w:cstheme="majorBidi"/>
          <w:szCs w:val="24"/>
          <w:vertAlign w:val="superscript"/>
        </w:rPr>
        <w:t>nd</w:t>
      </w:r>
      <w:r w:rsidRPr="001361EA">
        <w:rPr>
          <w:rFonts w:asciiTheme="majorHAnsi" w:eastAsiaTheme="majorEastAsia" w:hAnsiTheme="majorHAnsi" w:cstheme="majorBidi"/>
          <w:szCs w:val="24"/>
        </w:rPr>
        <w:t xml:space="preserve">) to assess your understanding of the basic concepts and vocabulary covered in class. These quizzes will contain items relating to Spanish lexical items, Hispanic/Latino culture and history, and </w:t>
      </w:r>
      <w:r w:rsidRPr="001361EA">
        <w:rPr>
          <w:rFonts w:asciiTheme="majorHAnsi" w:eastAsiaTheme="majorEastAsia" w:hAnsiTheme="majorHAnsi" w:cstheme="majorBidi"/>
          <w:szCs w:val="24"/>
        </w:rPr>
        <w:lastRenderedPageBreak/>
        <w:t>chemical compounds, reactions and processes. If you prepare for class and are present and involved in class lectures and discussions, you will be prepared for these quizzes.</w:t>
      </w:r>
    </w:p>
    <w:p w14:paraId="357186C3" w14:textId="77777777" w:rsidR="00741B67" w:rsidRPr="001361EA" w:rsidRDefault="00741B67" w:rsidP="00741B67">
      <w:pPr>
        <w:rPr>
          <w:rFonts w:asciiTheme="majorHAnsi" w:eastAsiaTheme="majorEastAsia" w:hAnsiTheme="majorHAnsi" w:cstheme="majorBidi"/>
          <w:szCs w:val="24"/>
        </w:rPr>
      </w:pPr>
    </w:p>
    <w:p w14:paraId="5F4BA494" w14:textId="54448C47" w:rsidR="00741B67" w:rsidRPr="001361EA" w:rsidRDefault="00741B67" w:rsidP="00741B67">
      <w:pPr>
        <w:rPr>
          <w:rFonts w:asciiTheme="majorHAnsi" w:eastAsiaTheme="majorEastAsia" w:hAnsiTheme="majorHAnsi" w:cstheme="majorBidi"/>
          <w:b/>
          <w:szCs w:val="24"/>
        </w:rPr>
      </w:pPr>
      <w:r w:rsidRPr="001361EA">
        <w:rPr>
          <w:rFonts w:asciiTheme="majorHAnsi" w:eastAsiaTheme="majorEastAsia" w:hAnsiTheme="majorHAnsi" w:cstheme="majorBidi"/>
          <w:b/>
          <w:szCs w:val="24"/>
        </w:rPr>
        <w:t>Interview project (18%)</w:t>
      </w:r>
    </w:p>
    <w:p w14:paraId="1B8E5D39" w14:textId="501BD65D" w:rsidR="00741B67" w:rsidRPr="001361EA" w:rsidRDefault="00741B67" w:rsidP="00741B67">
      <w:pPr>
        <w:rPr>
          <w:rFonts w:asciiTheme="majorHAnsi" w:eastAsiaTheme="majorEastAsia" w:hAnsiTheme="majorHAnsi" w:cstheme="majorBidi"/>
          <w:szCs w:val="24"/>
        </w:rPr>
      </w:pPr>
      <w:r w:rsidRPr="001361EA">
        <w:rPr>
          <w:rFonts w:asciiTheme="majorHAnsi" w:eastAsiaTheme="majorEastAsia" w:hAnsiTheme="majorHAnsi" w:cstheme="majorBidi"/>
          <w:szCs w:val="24"/>
        </w:rPr>
        <w:t xml:space="preserve">In addition to the content and critical thinking goals of this course, our communication objective aims to connect you with members of the Hispanic/Latino community. To that end, you will need to carry out an interview with a Hispanic/LatinX person to learn more their relationship with food and food in their culture. The person you interview can NOT be an immediate family member or a current roommate, but can be a family friend, a friend of a friend, </w:t>
      </w:r>
      <w:r w:rsidR="000C0D36">
        <w:rPr>
          <w:rFonts w:asciiTheme="majorHAnsi" w:eastAsiaTheme="majorEastAsia" w:hAnsiTheme="majorHAnsi" w:cstheme="majorBidi"/>
          <w:szCs w:val="24"/>
        </w:rPr>
        <w:t xml:space="preserve">a chef or restaurant worker, </w:t>
      </w:r>
      <w:r w:rsidRPr="001361EA">
        <w:rPr>
          <w:rFonts w:asciiTheme="majorHAnsi" w:eastAsiaTheme="majorEastAsia" w:hAnsiTheme="majorHAnsi" w:cstheme="majorBidi"/>
          <w:szCs w:val="24"/>
        </w:rPr>
        <w:t>etc. If you are concerned about finding someone to interview or need help making contacts, your professors can assist you. Specific assignment details will be provided in class and on Canvas, but in general you will want to consider issues such as the following:</w:t>
      </w:r>
    </w:p>
    <w:p w14:paraId="041F992D" w14:textId="3A9F0088" w:rsidR="00741B67" w:rsidRPr="001361EA" w:rsidRDefault="00741B67" w:rsidP="00741B67">
      <w:pPr>
        <w:pStyle w:val="ListParagraph"/>
        <w:numPr>
          <w:ilvl w:val="0"/>
          <w:numId w:val="17"/>
        </w:numPr>
        <w:rPr>
          <w:rFonts w:asciiTheme="majorHAnsi" w:eastAsiaTheme="majorEastAsia" w:hAnsiTheme="majorHAnsi" w:cstheme="majorBidi"/>
          <w:szCs w:val="24"/>
        </w:rPr>
      </w:pPr>
      <w:r w:rsidRPr="001361EA">
        <w:rPr>
          <w:rFonts w:asciiTheme="majorHAnsi" w:eastAsiaTheme="majorEastAsia" w:hAnsiTheme="majorHAnsi" w:cstheme="majorBidi"/>
          <w:szCs w:val="24"/>
        </w:rPr>
        <w:t>Where is your interviewee (or her/his family) from?</w:t>
      </w:r>
    </w:p>
    <w:p w14:paraId="599E718F" w14:textId="00E4272B" w:rsidR="00741B67" w:rsidRPr="001361EA" w:rsidRDefault="00741B67" w:rsidP="00741B67">
      <w:pPr>
        <w:pStyle w:val="ListParagraph"/>
        <w:numPr>
          <w:ilvl w:val="0"/>
          <w:numId w:val="17"/>
        </w:numPr>
        <w:rPr>
          <w:rFonts w:asciiTheme="majorHAnsi" w:eastAsiaTheme="majorEastAsia" w:hAnsiTheme="majorHAnsi" w:cstheme="majorBidi"/>
          <w:szCs w:val="24"/>
        </w:rPr>
      </w:pPr>
      <w:r w:rsidRPr="001361EA">
        <w:rPr>
          <w:rFonts w:asciiTheme="majorHAnsi" w:eastAsiaTheme="majorEastAsia" w:hAnsiTheme="majorHAnsi" w:cstheme="majorBidi"/>
          <w:szCs w:val="24"/>
        </w:rPr>
        <w:t>What foods/dishes are typically associated with that culture? Why?</w:t>
      </w:r>
    </w:p>
    <w:p w14:paraId="5FB47E42" w14:textId="77777777" w:rsidR="00741B67" w:rsidRPr="001361EA" w:rsidRDefault="00741B67" w:rsidP="00741B67">
      <w:pPr>
        <w:pStyle w:val="ListParagraph"/>
        <w:numPr>
          <w:ilvl w:val="0"/>
          <w:numId w:val="17"/>
        </w:numPr>
        <w:rPr>
          <w:rFonts w:asciiTheme="majorHAnsi" w:eastAsiaTheme="majorEastAsia" w:hAnsiTheme="majorHAnsi" w:cstheme="majorBidi"/>
          <w:szCs w:val="24"/>
        </w:rPr>
      </w:pPr>
      <w:r w:rsidRPr="001361EA">
        <w:rPr>
          <w:rFonts w:asciiTheme="majorHAnsi" w:eastAsiaTheme="majorEastAsia" w:hAnsiTheme="majorHAnsi" w:cstheme="majorBidi"/>
          <w:szCs w:val="24"/>
        </w:rPr>
        <w:t>What is your interviewee’s favorite cultural dish, if different? Why?</w:t>
      </w:r>
    </w:p>
    <w:p w14:paraId="350AA364" w14:textId="7DF4B0F3" w:rsidR="00741B67" w:rsidRPr="001361EA" w:rsidRDefault="00741B67" w:rsidP="00741B67">
      <w:pPr>
        <w:pStyle w:val="ListParagraph"/>
        <w:numPr>
          <w:ilvl w:val="0"/>
          <w:numId w:val="17"/>
        </w:numPr>
        <w:rPr>
          <w:rFonts w:asciiTheme="majorHAnsi" w:eastAsiaTheme="majorEastAsia" w:hAnsiTheme="majorHAnsi" w:cstheme="majorBidi"/>
          <w:szCs w:val="24"/>
        </w:rPr>
      </w:pPr>
      <w:r w:rsidRPr="001361EA">
        <w:rPr>
          <w:rFonts w:asciiTheme="majorHAnsi" w:eastAsiaTheme="majorEastAsia" w:hAnsiTheme="majorHAnsi" w:cstheme="majorBidi"/>
          <w:szCs w:val="24"/>
        </w:rPr>
        <w:t>Is this person’s experience with food the same, or are other dishes more representative/iconic? Why?</w:t>
      </w:r>
    </w:p>
    <w:p w14:paraId="2F355B74" w14:textId="7088567E" w:rsidR="00741B67" w:rsidRDefault="00741B67" w:rsidP="00741B67">
      <w:pPr>
        <w:pStyle w:val="ListParagraph"/>
        <w:numPr>
          <w:ilvl w:val="0"/>
          <w:numId w:val="17"/>
        </w:numPr>
        <w:rPr>
          <w:rFonts w:asciiTheme="majorHAnsi" w:eastAsiaTheme="majorEastAsia" w:hAnsiTheme="majorHAnsi" w:cstheme="majorBidi"/>
          <w:szCs w:val="24"/>
        </w:rPr>
      </w:pPr>
      <w:r w:rsidRPr="001361EA">
        <w:rPr>
          <w:rFonts w:asciiTheme="majorHAnsi" w:eastAsiaTheme="majorEastAsia" w:hAnsiTheme="majorHAnsi" w:cstheme="majorBidi"/>
          <w:szCs w:val="24"/>
        </w:rPr>
        <w:t>Does your interviewee cook? What is her/his relationship to food?</w:t>
      </w:r>
    </w:p>
    <w:p w14:paraId="72B60885" w14:textId="7915865F" w:rsidR="00AF1116" w:rsidRPr="001361EA" w:rsidRDefault="00AF1116" w:rsidP="00741B67">
      <w:pPr>
        <w:pStyle w:val="ListParagraph"/>
        <w:numPr>
          <w:ilvl w:val="0"/>
          <w:numId w:val="17"/>
        </w:numPr>
        <w:rPr>
          <w:rFonts w:asciiTheme="majorHAnsi" w:eastAsiaTheme="majorEastAsia" w:hAnsiTheme="majorHAnsi" w:cstheme="majorBidi"/>
          <w:szCs w:val="24"/>
        </w:rPr>
      </w:pPr>
      <w:r>
        <w:rPr>
          <w:rFonts w:asciiTheme="majorHAnsi" w:eastAsiaTheme="majorEastAsia" w:hAnsiTheme="majorHAnsi" w:cstheme="majorBidi"/>
          <w:szCs w:val="24"/>
        </w:rPr>
        <w:t>What is the value/importance of a meal within the family tradition?</w:t>
      </w:r>
    </w:p>
    <w:p w14:paraId="2A5C8132" w14:textId="659375A1" w:rsidR="00741B67" w:rsidRPr="001361EA" w:rsidRDefault="00741B67" w:rsidP="00741B67">
      <w:pPr>
        <w:pStyle w:val="ListParagraph"/>
        <w:numPr>
          <w:ilvl w:val="0"/>
          <w:numId w:val="17"/>
        </w:numPr>
        <w:rPr>
          <w:rFonts w:asciiTheme="majorHAnsi" w:eastAsiaTheme="majorEastAsia" w:hAnsiTheme="majorHAnsi" w:cstheme="majorBidi"/>
          <w:szCs w:val="24"/>
        </w:rPr>
      </w:pPr>
      <w:r w:rsidRPr="001361EA">
        <w:rPr>
          <w:rFonts w:asciiTheme="majorHAnsi" w:eastAsiaTheme="majorEastAsia" w:hAnsiTheme="majorHAnsi" w:cstheme="majorBidi"/>
          <w:szCs w:val="24"/>
        </w:rPr>
        <w:t>Has your interviewee’s relationship with food and food culture changed over time? Why (e.g., as a result of moving to the US, different family traditions, etc.)?</w:t>
      </w:r>
    </w:p>
    <w:p w14:paraId="59EAEE1F" w14:textId="23F9C897" w:rsidR="00741B67" w:rsidRPr="001361EA" w:rsidRDefault="001361EA" w:rsidP="00741B67">
      <w:pPr>
        <w:rPr>
          <w:rFonts w:asciiTheme="majorHAnsi" w:eastAsiaTheme="majorEastAsia" w:hAnsiTheme="majorHAnsi" w:cstheme="majorBidi"/>
          <w:szCs w:val="24"/>
        </w:rPr>
      </w:pPr>
      <w:r w:rsidRPr="001361EA">
        <w:rPr>
          <w:rFonts w:asciiTheme="majorHAnsi" w:eastAsiaTheme="majorEastAsia" w:hAnsiTheme="majorHAnsi" w:cstheme="majorBidi"/>
          <w:szCs w:val="24"/>
        </w:rPr>
        <w:t xml:space="preserve">After carrying out the interview, you will write an essay describing your interviewee’s culture and experience with food and food culture. Your essay should summarize the interview in narrative form, but not be a list of direct quotations. What can you conclude about your interviewee’s culture or culinary culture? [Note: It will not be necessary to record or transcribe the entire interview. However, you will need to turn in documentation of the interview, including a signed consent form from your interviewee and a photo or short oral recording confirming that the interview took place.] </w:t>
      </w:r>
      <w:r w:rsidR="00741B67" w:rsidRPr="001361EA">
        <w:rPr>
          <w:rFonts w:asciiTheme="majorHAnsi" w:eastAsiaTheme="majorEastAsia" w:hAnsiTheme="majorHAnsi" w:cstheme="majorBidi"/>
          <w:szCs w:val="24"/>
        </w:rPr>
        <w:t>The interview write-up will be due on Canvas on March 15</w:t>
      </w:r>
      <w:r w:rsidR="00741B67" w:rsidRPr="001361EA">
        <w:rPr>
          <w:rFonts w:asciiTheme="majorHAnsi" w:eastAsiaTheme="majorEastAsia" w:hAnsiTheme="majorHAnsi" w:cstheme="majorBidi"/>
          <w:szCs w:val="24"/>
          <w:vertAlign w:val="superscript"/>
        </w:rPr>
        <w:t>th</w:t>
      </w:r>
      <w:r w:rsidR="00741B67" w:rsidRPr="001361EA">
        <w:rPr>
          <w:rFonts w:asciiTheme="majorHAnsi" w:eastAsiaTheme="majorEastAsia" w:hAnsiTheme="majorHAnsi" w:cstheme="majorBidi"/>
          <w:szCs w:val="24"/>
        </w:rPr>
        <w:t xml:space="preserve">. </w:t>
      </w:r>
    </w:p>
    <w:p w14:paraId="40910207" w14:textId="77777777" w:rsidR="001361EA" w:rsidRPr="00FD0E32" w:rsidRDefault="001361EA" w:rsidP="00DA5117">
      <w:pPr>
        <w:rPr>
          <w:rFonts w:asciiTheme="majorHAnsi" w:eastAsiaTheme="majorEastAsia" w:hAnsiTheme="majorHAnsi" w:cstheme="majorBidi"/>
          <w:szCs w:val="24"/>
        </w:rPr>
      </w:pPr>
    </w:p>
    <w:p w14:paraId="3058C50A" w14:textId="588BD8CA" w:rsidR="00DA5117" w:rsidRPr="00FD0E32" w:rsidRDefault="00DA5117" w:rsidP="00DA5117">
      <w:pPr>
        <w:rPr>
          <w:rFonts w:asciiTheme="majorHAnsi" w:eastAsiaTheme="majorEastAsia" w:hAnsiTheme="majorHAnsi" w:cstheme="majorBidi"/>
          <w:b/>
          <w:szCs w:val="24"/>
        </w:rPr>
      </w:pPr>
      <w:r w:rsidRPr="00FD0E32">
        <w:rPr>
          <w:rFonts w:asciiTheme="majorHAnsi" w:eastAsiaTheme="majorEastAsia" w:hAnsiTheme="majorHAnsi" w:cstheme="majorBidi"/>
          <w:b/>
          <w:szCs w:val="24"/>
        </w:rPr>
        <w:t>Final project (20% written part, 10% oral part) = 30%</w:t>
      </w:r>
    </w:p>
    <w:p w14:paraId="08089427" w14:textId="7520271A" w:rsidR="00DA5117" w:rsidRPr="00FD0E32" w:rsidRDefault="00DA5117" w:rsidP="00DA5117">
      <w:pPr>
        <w:rPr>
          <w:rFonts w:asciiTheme="majorHAnsi" w:eastAsiaTheme="majorEastAsia" w:hAnsiTheme="majorHAnsi" w:cstheme="majorBidi"/>
          <w:szCs w:val="24"/>
        </w:rPr>
      </w:pPr>
      <w:r w:rsidRPr="00FD0E32">
        <w:rPr>
          <w:rFonts w:asciiTheme="majorHAnsi" w:eastAsiaTheme="majorEastAsia" w:hAnsiTheme="majorHAnsi" w:cstheme="majorBidi"/>
          <w:szCs w:val="24"/>
        </w:rPr>
        <w:t xml:space="preserve">For the final project you will have the opportunity to synthesize everything that you have learned throughout the course, from the linguistic and cultural, to the chemical, to the culinary. </w:t>
      </w:r>
      <w:r w:rsidR="00C07D32" w:rsidRPr="00FD0E32">
        <w:rPr>
          <w:rFonts w:asciiTheme="majorHAnsi" w:eastAsiaTheme="majorEastAsia" w:hAnsiTheme="majorHAnsi" w:cstheme="majorBidi"/>
          <w:szCs w:val="24"/>
        </w:rPr>
        <w:t xml:space="preserve">You will select a recipe from the text, or of your own choosing, to discuss and analyze; please be sure to confirm your recipe selection with the professors before </w:t>
      </w:r>
      <w:r w:rsidR="00AC1E9B" w:rsidRPr="00FD0E32">
        <w:rPr>
          <w:rFonts w:asciiTheme="majorHAnsi" w:eastAsiaTheme="majorEastAsia" w:hAnsiTheme="majorHAnsi" w:cstheme="majorBidi"/>
          <w:szCs w:val="24"/>
        </w:rPr>
        <w:t>b</w:t>
      </w:r>
      <w:r w:rsidR="00C07D32" w:rsidRPr="00FD0E32">
        <w:rPr>
          <w:rFonts w:asciiTheme="majorHAnsi" w:eastAsiaTheme="majorEastAsia" w:hAnsiTheme="majorHAnsi" w:cstheme="majorBidi"/>
          <w:szCs w:val="24"/>
        </w:rPr>
        <w:t>eginning the project! For the written portion of the project (</w:t>
      </w:r>
      <w:r w:rsidR="00AC1E9B" w:rsidRPr="00FD0E32">
        <w:rPr>
          <w:rFonts w:asciiTheme="majorHAnsi" w:eastAsiaTheme="majorEastAsia" w:hAnsiTheme="majorHAnsi" w:cstheme="majorBidi"/>
          <w:szCs w:val="24"/>
        </w:rPr>
        <w:t xml:space="preserve">20%, </w:t>
      </w:r>
      <w:r w:rsidR="00C07D32" w:rsidRPr="00FD0E32">
        <w:rPr>
          <w:rFonts w:asciiTheme="majorHAnsi" w:eastAsiaTheme="majorEastAsia" w:hAnsiTheme="majorHAnsi" w:cstheme="majorBidi"/>
          <w:szCs w:val="24"/>
        </w:rPr>
        <w:t>due by 12pm on April 26</w:t>
      </w:r>
      <w:r w:rsidR="00C07D32" w:rsidRPr="00FD0E32">
        <w:rPr>
          <w:rFonts w:asciiTheme="majorHAnsi" w:eastAsiaTheme="majorEastAsia" w:hAnsiTheme="majorHAnsi" w:cstheme="majorBidi"/>
          <w:szCs w:val="24"/>
          <w:vertAlign w:val="superscript"/>
        </w:rPr>
        <w:t>th</w:t>
      </w:r>
      <w:r w:rsidR="00C07D32" w:rsidRPr="00FD0E32">
        <w:rPr>
          <w:rFonts w:asciiTheme="majorHAnsi" w:eastAsiaTheme="majorEastAsia" w:hAnsiTheme="majorHAnsi" w:cstheme="majorBidi"/>
          <w:szCs w:val="24"/>
        </w:rPr>
        <w:t xml:space="preserve">), you will examine the relevant culture, history and Spanish-language vocabulary necessary to understand the recipe, and then explain the chemical compounds and processes involved in the creation of the dish. </w:t>
      </w:r>
      <w:r w:rsidR="00AC1E9B" w:rsidRPr="00FD0E32">
        <w:rPr>
          <w:rFonts w:asciiTheme="majorHAnsi" w:eastAsiaTheme="majorEastAsia" w:hAnsiTheme="majorHAnsi" w:cstheme="majorBidi"/>
          <w:szCs w:val="24"/>
        </w:rPr>
        <w:t>For the oral component of the project (10%, April 12</w:t>
      </w:r>
      <w:r w:rsidR="00AC1E9B" w:rsidRPr="00FD0E32">
        <w:rPr>
          <w:rFonts w:asciiTheme="majorHAnsi" w:eastAsiaTheme="majorEastAsia" w:hAnsiTheme="majorHAnsi" w:cstheme="majorBidi"/>
          <w:szCs w:val="24"/>
          <w:vertAlign w:val="superscript"/>
        </w:rPr>
        <w:t>th</w:t>
      </w:r>
      <w:r w:rsidR="00AC1E9B" w:rsidRPr="00FD0E32">
        <w:rPr>
          <w:rFonts w:asciiTheme="majorHAnsi" w:eastAsiaTheme="majorEastAsia" w:hAnsiTheme="majorHAnsi" w:cstheme="majorBidi"/>
          <w:szCs w:val="24"/>
        </w:rPr>
        <w:t xml:space="preserve"> and 19</w:t>
      </w:r>
      <w:r w:rsidR="00AC1E9B" w:rsidRPr="00FD0E32">
        <w:rPr>
          <w:rFonts w:asciiTheme="majorHAnsi" w:eastAsiaTheme="majorEastAsia" w:hAnsiTheme="majorHAnsi" w:cstheme="majorBidi"/>
          <w:szCs w:val="24"/>
          <w:vertAlign w:val="superscript"/>
        </w:rPr>
        <w:t>th</w:t>
      </w:r>
      <w:r w:rsidR="00AC1E9B" w:rsidRPr="00FD0E32">
        <w:rPr>
          <w:rFonts w:asciiTheme="majorHAnsi" w:eastAsiaTheme="majorEastAsia" w:hAnsiTheme="majorHAnsi" w:cstheme="majorBidi"/>
          <w:szCs w:val="24"/>
        </w:rPr>
        <w:t xml:space="preserve"> in class) you will need to </w:t>
      </w:r>
      <w:r w:rsidR="00AC1E9B" w:rsidRPr="00FD0E32">
        <w:rPr>
          <w:rFonts w:asciiTheme="majorHAnsi" w:eastAsiaTheme="majorEastAsia" w:hAnsiTheme="majorHAnsi" w:cstheme="majorBidi"/>
          <w:i/>
          <w:szCs w:val="24"/>
        </w:rPr>
        <w:t>prepare</w:t>
      </w:r>
      <w:r w:rsidR="00AC1E9B" w:rsidRPr="00FD0E32">
        <w:rPr>
          <w:rFonts w:asciiTheme="majorHAnsi" w:eastAsiaTheme="majorEastAsia" w:hAnsiTheme="majorHAnsi" w:cstheme="majorBidi"/>
          <w:szCs w:val="24"/>
        </w:rPr>
        <w:t xml:space="preserve"> your recipe to share with the class, along with a brief (no more than 10 minutes) presentation highlighting some of the content that you will discuss in the written report. Therefore, a large part of the research and preparation for the written </w:t>
      </w:r>
      <w:r w:rsidR="00AF1116">
        <w:rPr>
          <w:rFonts w:asciiTheme="majorHAnsi" w:eastAsiaTheme="majorEastAsia" w:hAnsiTheme="majorHAnsi" w:cstheme="majorBidi"/>
          <w:szCs w:val="24"/>
        </w:rPr>
        <w:t>report</w:t>
      </w:r>
      <w:r w:rsidR="00AC1E9B" w:rsidRPr="00FD0E32">
        <w:rPr>
          <w:rFonts w:asciiTheme="majorHAnsi" w:eastAsiaTheme="majorEastAsia" w:hAnsiTheme="majorHAnsi" w:cstheme="majorBidi"/>
          <w:szCs w:val="24"/>
        </w:rPr>
        <w:t xml:space="preserve"> will need to be done</w:t>
      </w:r>
      <w:r w:rsidR="00AF1116">
        <w:rPr>
          <w:rFonts w:asciiTheme="majorHAnsi" w:eastAsiaTheme="majorEastAsia" w:hAnsiTheme="majorHAnsi" w:cstheme="majorBidi"/>
          <w:szCs w:val="24"/>
        </w:rPr>
        <w:t xml:space="preserve"> by the time of your presentation. </w:t>
      </w:r>
    </w:p>
    <w:p w14:paraId="04EBAC62" w14:textId="77777777" w:rsidR="00AC1E9B" w:rsidRDefault="00AC1E9B" w:rsidP="009C14B7">
      <w:pPr>
        <w:rPr>
          <w:rFonts w:asciiTheme="majorHAnsi" w:hAnsiTheme="majorHAnsi"/>
          <w:szCs w:val="24"/>
        </w:rPr>
        <w:sectPr w:rsidR="00AC1E9B" w:rsidSect="00AC1E9B">
          <w:headerReference w:type="even" r:id="rId16"/>
          <w:headerReference w:type="default" r:id="rId17"/>
          <w:headerReference w:type="first" r:id="rId18"/>
          <w:pgSz w:w="12240" w:h="15840"/>
          <w:pgMar w:top="1250" w:right="1440" w:bottom="1440" w:left="1440" w:header="630" w:footer="720" w:gutter="0"/>
          <w:cols w:space="720"/>
          <w:titlePg/>
          <w:docGrid w:linePitch="360"/>
        </w:sectPr>
      </w:pPr>
    </w:p>
    <w:p w14:paraId="36F1E44A" w14:textId="61AFE791" w:rsidR="00CD2562" w:rsidRPr="00A30DF3" w:rsidRDefault="00CD2562" w:rsidP="00C0034E">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B8CCE4" w:themeFill="accent1" w:themeFillTint="66"/>
        <w:rPr>
          <w:rFonts w:asciiTheme="majorHAnsi" w:hAnsiTheme="majorHAnsi"/>
          <w:b/>
          <w:szCs w:val="24"/>
        </w:rPr>
      </w:pPr>
      <w:r w:rsidRPr="00A30DF3">
        <w:rPr>
          <w:rFonts w:asciiTheme="majorHAnsi" w:hAnsiTheme="majorHAnsi"/>
          <w:b/>
          <w:szCs w:val="24"/>
        </w:rPr>
        <w:t>ADDITIONAL UNIVERSITY POLICIES AND RESOURCES</w:t>
      </w:r>
    </w:p>
    <w:p w14:paraId="78CFBE93" w14:textId="0072452E" w:rsidR="00CD2562" w:rsidRPr="00FD0E32" w:rsidRDefault="00CD2562" w:rsidP="00CD2562">
      <w:pPr>
        <w:rPr>
          <w:rFonts w:asciiTheme="majorHAnsi" w:hAnsiTheme="majorHAnsi"/>
          <w:b/>
          <w:szCs w:val="24"/>
        </w:rPr>
      </w:pPr>
      <w:r w:rsidRPr="00FD0E32">
        <w:rPr>
          <w:rFonts w:asciiTheme="majorHAnsi" w:hAnsiTheme="majorHAnsi"/>
          <w:b/>
          <w:szCs w:val="24"/>
        </w:rPr>
        <w:t xml:space="preserve">Attendance and make-ups </w:t>
      </w:r>
    </w:p>
    <w:p w14:paraId="54CF097C" w14:textId="77777777" w:rsidR="00CD2562" w:rsidRPr="00FD0E32" w:rsidRDefault="00CD2562" w:rsidP="00CD2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heme="majorHAnsi" w:hAnsiTheme="majorHAnsi"/>
          <w:szCs w:val="24"/>
          <w:lang w:eastAsia="es-ES_tradnl"/>
        </w:rPr>
      </w:pPr>
      <w:r w:rsidRPr="00FD0E32">
        <w:rPr>
          <w:rFonts w:asciiTheme="majorHAnsi" w:hAnsiTheme="majorHAnsi"/>
          <w:szCs w:val="24"/>
          <w:lang w:eastAsia="es-ES_tradnl"/>
        </w:rPr>
        <w:t xml:space="preserve">Requirements for class attendance and make-up exams, assignments, and other work in this course are consistent with university policies that can be found in the online catalog at: </w:t>
      </w:r>
      <w:hyperlink r:id="rId19" w:history="1">
        <w:r w:rsidRPr="00FD0E32">
          <w:rPr>
            <w:rStyle w:val="Hyperlink"/>
            <w:rFonts w:asciiTheme="majorHAnsi" w:hAnsiTheme="majorHAnsi"/>
            <w:color w:val="auto"/>
            <w:szCs w:val="24"/>
            <w:u w:val="single"/>
            <w:lang w:eastAsia="es-ES_tradnl"/>
          </w:rPr>
          <w:t>https://catalog.ufl.edu/ugrad/current/regulations/info/attendance.aspx</w:t>
        </w:r>
      </w:hyperlink>
      <w:r w:rsidRPr="00FD0E32">
        <w:rPr>
          <w:rFonts w:asciiTheme="majorHAnsi" w:hAnsiTheme="majorHAnsi"/>
          <w:szCs w:val="24"/>
          <w:lang w:eastAsia="es-ES_tradnl"/>
        </w:rPr>
        <w:t>.</w:t>
      </w:r>
    </w:p>
    <w:p w14:paraId="25ABAC18" w14:textId="77777777" w:rsidR="00CD2562" w:rsidRPr="00FD0E32" w:rsidRDefault="00CD2562" w:rsidP="00CD2562">
      <w:pPr>
        <w:shd w:val="clear" w:color="auto" w:fill="FFFFFF"/>
        <w:rPr>
          <w:rFonts w:asciiTheme="majorHAnsi" w:hAnsiTheme="majorHAnsi"/>
          <w:b/>
          <w:szCs w:val="24"/>
        </w:rPr>
      </w:pPr>
    </w:p>
    <w:p w14:paraId="45F5EA96" w14:textId="3AD4939C" w:rsidR="00CD2562" w:rsidRPr="00FD0E32" w:rsidRDefault="00CD2562" w:rsidP="00CD2562">
      <w:pPr>
        <w:shd w:val="clear" w:color="auto" w:fill="FFFFFF"/>
        <w:rPr>
          <w:rFonts w:asciiTheme="majorHAnsi" w:hAnsiTheme="majorHAnsi"/>
          <w:b/>
          <w:szCs w:val="24"/>
        </w:rPr>
      </w:pPr>
      <w:r w:rsidRPr="00FD0E32">
        <w:rPr>
          <w:rFonts w:asciiTheme="majorHAnsi" w:hAnsiTheme="majorHAnsi"/>
          <w:b/>
          <w:szCs w:val="24"/>
        </w:rPr>
        <w:t xml:space="preserve">Accommodations </w:t>
      </w:r>
    </w:p>
    <w:p w14:paraId="06355C7B" w14:textId="77777777" w:rsidR="00CD2562" w:rsidRPr="00FD0E32" w:rsidRDefault="00CD2562" w:rsidP="00CD2562">
      <w:pPr>
        <w:shd w:val="clear" w:color="auto" w:fill="FFFFFF"/>
        <w:rPr>
          <w:rFonts w:asciiTheme="majorHAnsi" w:hAnsiTheme="majorHAnsi"/>
          <w:szCs w:val="24"/>
        </w:rPr>
      </w:pPr>
      <w:r w:rsidRPr="00FD0E32">
        <w:rPr>
          <w:rFonts w:asciiTheme="majorHAnsi" w:hAnsiTheme="majorHAnsi"/>
          <w:szCs w:val="24"/>
        </w:rPr>
        <w:t xml:space="preserve">Students requesting classroom accommodation must first register with the Dean of Students Office. The Dean of Students Office will provide documentation to the student who must then provide this documentation to the Instructor when requesting accommodation. For more information see </w:t>
      </w:r>
      <w:hyperlink r:id="rId20" w:tgtFrame="_blank" w:history="1">
        <w:r w:rsidRPr="00FD0E32">
          <w:rPr>
            <w:rStyle w:val="Hyperlink"/>
            <w:rFonts w:asciiTheme="majorHAnsi" w:hAnsiTheme="majorHAnsi"/>
            <w:color w:val="auto"/>
            <w:szCs w:val="24"/>
            <w:u w:val="single"/>
          </w:rPr>
          <w:t>http://www.dso.ufl.edu/drc</w:t>
        </w:r>
      </w:hyperlink>
      <w:r w:rsidRPr="00FD0E32">
        <w:rPr>
          <w:rFonts w:asciiTheme="majorHAnsi" w:hAnsiTheme="majorHAnsi"/>
          <w:szCs w:val="24"/>
        </w:rPr>
        <w:t>.</w:t>
      </w:r>
    </w:p>
    <w:p w14:paraId="482981F2" w14:textId="77777777" w:rsidR="00CD2562" w:rsidRPr="00FD0E32" w:rsidRDefault="00CD2562" w:rsidP="00CD2562">
      <w:pPr>
        <w:rPr>
          <w:rFonts w:asciiTheme="majorHAnsi" w:hAnsiTheme="majorHAnsi"/>
          <w:b/>
          <w:szCs w:val="24"/>
        </w:rPr>
      </w:pPr>
    </w:p>
    <w:p w14:paraId="43B10AF2" w14:textId="234EBE84" w:rsidR="00CD2562" w:rsidRPr="00FD0E32" w:rsidRDefault="00CD2562" w:rsidP="00CD2562">
      <w:pPr>
        <w:pStyle w:val="body0020text"/>
        <w:spacing w:line="240" w:lineRule="auto"/>
        <w:jc w:val="left"/>
        <w:rPr>
          <w:rStyle w:val="body0020textchar1"/>
          <w:rFonts w:asciiTheme="majorHAnsi" w:hAnsiTheme="majorHAnsi"/>
          <w:b/>
          <w:sz w:val="24"/>
          <w:szCs w:val="24"/>
        </w:rPr>
      </w:pPr>
      <w:r w:rsidRPr="00FD0E32">
        <w:rPr>
          <w:rStyle w:val="body0020textchar1"/>
          <w:rFonts w:asciiTheme="majorHAnsi" w:hAnsiTheme="majorHAnsi"/>
          <w:b/>
          <w:sz w:val="24"/>
          <w:szCs w:val="24"/>
        </w:rPr>
        <w:t xml:space="preserve">Course Evaluations </w:t>
      </w:r>
    </w:p>
    <w:p w14:paraId="79FDB4BC" w14:textId="77777777" w:rsidR="00CD2562" w:rsidRPr="00FD0E32" w:rsidRDefault="00CD2562" w:rsidP="00CD2562">
      <w:pPr>
        <w:pStyle w:val="body0020text"/>
        <w:spacing w:line="240" w:lineRule="auto"/>
        <w:jc w:val="left"/>
        <w:rPr>
          <w:rStyle w:val="body0020textchar1"/>
          <w:rFonts w:asciiTheme="majorHAnsi" w:hAnsiTheme="majorHAnsi"/>
          <w:b/>
          <w:sz w:val="24"/>
          <w:szCs w:val="24"/>
        </w:rPr>
      </w:pPr>
      <w:r w:rsidRPr="00FD0E32">
        <w:rPr>
          <w:rStyle w:val="body0020textchar1"/>
          <w:rFonts w:asciiTheme="majorHAnsi" w:hAnsiTheme="majorHAnsi"/>
          <w:sz w:val="24"/>
          <w:szCs w:val="24"/>
        </w:rPr>
        <w:t xml:space="preserve">Students are expected to provide feedback on the quality of instruction in this course based on 10 criteria. These evaluations are conducted online at </w:t>
      </w:r>
      <w:hyperlink r:id="rId21" w:history="1">
        <w:r w:rsidRPr="00FD0E32">
          <w:rPr>
            <w:rStyle w:val="Hyperlink"/>
            <w:rFonts w:asciiTheme="majorHAnsi" w:hAnsiTheme="majorHAnsi"/>
            <w:color w:val="auto"/>
            <w:sz w:val="24"/>
            <w:szCs w:val="24"/>
            <w:u w:val="single"/>
          </w:rPr>
          <w:t>https://evaluations.ufl.edu</w:t>
        </w:r>
      </w:hyperlink>
      <w:r w:rsidRPr="00FD0E32">
        <w:rPr>
          <w:rStyle w:val="body0020textchar1"/>
          <w:rFonts w:asciiTheme="majorHAnsi" w:hAnsiTheme="majorHAnsi"/>
          <w:sz w:val="24"/>
          <w:szCs w:val="24"/>
        </w:rPr>
        <w:t xml:space="preserve">. Evaluations are typically open during the last two or three weeks of the semester, but students will be given specific times when they are open. Summary results of these assessments are available to students at </w:t>
      </w:r>
      <w:hyperlink r:id="rId22" w:history="1">
        <w:r w:rsidRPr="00FD0E32">
          <w:rPr>
            <w:rStyle w:val="Hyperlink"/>
            <w:rFonts w:asciiTheme="majorHAnsi" w:hAnsiTheme="majorHAnsi"/>
            <w:color w:val="auto"/>
            <w:sz w:val="24"/>
            <w:szCs w:val="24"/>
            <w:u w:val="single"/>
          </w:rPr>
          <w:t>https://evaluations.ufl.edu/results</w:t>
        </w:r>
      </w:hyperlink>
      <w:r w:rsidRPr="00FD0E32">
        <w:rPr>
          <w:rStyle w:val="body0020textchar1"/>
          <w:rFonts w:asciiTheme="majorHAnsi" w:hAnsiTheme="majorHAnsi"/>
          <w:sz w:val="24"/>
          <w:szCs w:val="24"/>
        </w:rPr>
        <w:t>.</w:t>
      </w:r>
    </w:p>
    <w:p w14:paraId="150B93CD" w14:textId="77777777" w:rsidR="00CD2562" w:rsidRPr="00FD0E32" w:rsidRDefault="00CD2562" w:rsidP="00CD2562">
      <w:pPr>
        <w:rPr>
          <w:rFonts w:asciiTheme="majorHAnsi" w:hAnsiTheme="majorHAnsi"/>
          <w:b/>
          <w:szCs w:val="24"/>
        </w:rPr>
      </w:pPr>
    </w:p>
    <w:p w14:paraId="7831CA8E" w14:textId="1EEF9B5B" w:rsidR="00CD2562" w:rsidRPr="00FD0E32" w:rsidRDefault="00CD2562" w:rsidP="00CD2562">
      <w:pPr>
        <w:rPr>
          <w:rFonts w:asciiTheme="majorHAnsi" w:hAnsiTheme="majorHAnsi"/>
          <w:b/>
          <w:szCs w:val="24"/>
        </w:rPr>
      </w:pPr>
      <w:r w:rsidRPr="00FD0E32">
        <w:rPr>
          <w:rFonts w:asciiTheme="majorHAnsi" w:hAnsiTheme="majorHAnsi"/>
          <w:b/>
          <w:szCs w:val="24"/>
        </w:rPr>
        <w:t xml:space="preserve">Academic Integrity </w:t>
      </w:r>
    </w:p>
    <w:p w14:paraId="2934946F" w14:textId="77777777" w:rsidR="00CD2562" w:rsidRPr="00FD0E32" w:rsidRDefault="00CD2562" w:rsidP="00CD2562">
      <w:pPr>
        <w:shd w:val="clear" w:color="auto" w:fill="FFFFFF"/>
        <w:ind w:right="150"/>
        <w:rPr>
          <w:rFonts w:asciiTheme="majorHAnsi" w:hAnsiTheme="majorHAnsi"/>
          <w:szCs w:val="24"/>
        </w:rPr>
      </w:pPr>
      <w:r w:rsidRPr="00FD0E32">
        <w:rPr>
          <w:rFonts w:asciiTheme="majorHAnsi" w:hAnsiTheme="majorHAnsi"/>
          <w:szCs w:val="24"/>
        </w:rPr>
        <w:t>Suggested wording: “UF students are bound by The Honor Pledge which states, “We, the members of the University of Florida community, pledge to hold ourselves and our peers to the highest standards of honor and integrity by abiding by the Honor Code. On all work submitted for credit by students at the University of Florida, the following pledge is either required or implied: “On my honor, I have neither given nor received unauthorized aid in doing this assignment.” The Honor Code (</w:t>
      </w:r>
      <w:hyperlink r:id="rId23" w:history="1">
        <w:r w:rsidRPr="00FD0E32">
          <w:rPr>
            <w:rStyle w:val="Hyperlink"/>
            <w:rFonts w:asciiTheme="majorHAnsi" w:hAnsiTheme="majorHAnsi"/>
            <w:color w:val="auto"/>
            <w:szCs w:val="24"/>
            <w:u w:val="single"/>
          </w:rPr>
          <w:t>http://www.dso.ufl.edu/sccr/process/student-conduct-honorcode/</w:t>
        </w:r>
      </w:hyperlink>
      <w:r w:rsidRPr="00FD0E32">
        <w:rPr>
          <w:rFonts w:asciiTheme="majorHAnsi" w:hAnsiTheme="majorHAnsi"/>
          <w:szCs w:val="24"/>
        </w:rPr>
        <w:t>) specifies a number of behaviors that are in violation of this code and the possible sanctions. Furthermore, you are obligated to report any condition that facilitates academic misconduct to appropriate personnel. If you have any questions or concerns, please consult with the instructor or TAs in this class.</w:t>
      </w:r>
    </w:p>
    <w:p w14:paraId="612F4110" w14:textId="77777777" w:rsidR="00CD2562" w:rsidRPr="00FD0E32" w:rsidRDefault="00CD2562" w:rsidP="00CD2562">
      <w:pPr>
        <w:shd w:val="clear" w:color="auto" w:fill="FFFFFF"/>
        <w:rPr>
          <w:rFonts w:asciiTheme="majorHAnsi" w:hAnsiTheme="majorHAnsi"/>
          <w:szCs w:val="24"/>
        </w:rPr>
      </w:pPr>
    </w:p>
    <w:p w14:paraId="6CDFDB60" w14:textId="6927BDE2" w:rsidR="00CD2562" w:rsidRPr="00FD0E32" w:rsidRDefault="00CD2562" w:rsidP="00CD2562">
      <w:pPr>
        <w:rPr>
          <w:rFonts w:asciiTheme="majorHAnsi" w:hAnsiTheme="majorHAnsi"/>
          <w:b/>
          <w:szCs w:val="24"/>
        </w:rPr>
      </w:pPr>
      <w:r w:rsidRPr="00FD0E32">
        <w:rPr>
          <w:rFonts w:asciiTheme="majorHAnsi" w:hAnsiTheme="majorHAnsi"/>
          <w:b/>
          <w:szCs w:val="24"/>
        </w:rPr>
        <w:t xml:space="preserve">Resources Available to Students </w:t>
      </w:r>
    </w:p>
    <w:p w14:paraId="62EFE689" w14:textId="77777777" w:rsidR="00CD2562" w:rsidRPr="00FD0E32" w:rsidRDefault="00CD2562" w:rsidP="00CD2562">
      <w:pPr>
        <w:pStyle w:val="ListParagraph"/>
        <w:rPr>
          <w:rFonts w:asciiTheme="majorHAnsi" w:hAnsiTheme="majorHAnsi"/>
          <w:b/>
          <w:i/>
          <w:szCs w:val="24"/>
        </w:rPr>
      </w:pPr>
      <w:r w:rsidRPr="00FD0E32">
        <w:rPr>
          <w:rFonts w:asciiTheme="majorHAnsi" w:hAnsiTheme="majorHAnsi"/>
          <w:b/>
          <w:i/>
          <w:szCs w:val="24"/>
        </w:rPr>
        <w:t xml:space="preserve">Health and Wellness </w:t>
      </w:r>
    </w:p>
    <w:p w14:paraId="286C0EEE" w14:textId="77777777" w:rsidR="00CD2562" w:rsidRPr="00FD0E32" w:rsidRDefault="00CD2562" w:rsidP="00CD2562">
      <w:pPr>
        <w:pStyle w:val="ListParagraph"/>
        <w:numPr>
          <w:ilvl w:val="0"/>
          <w:numId w:val="5"/>
        </w:numPr>
        <w:rPr>
          <w:rFonts w:asciiTheme="majorHAnsi" w:hAnsiTheme="majorHAnsi"/>
          <w:szCs w:val="24"/>
        </w:rPr>
      </w:pPr>
      <w:r w:rsidRPr="00FD0E32">
        <w:rPr>
          <w:rFonts w:asciiTheme="majorHAnsi" w:hAnsiTheme="majorHAnsi"/>
          <w:i/>
          <w:szCs w:val="24"/>
        </w:rPr>
        <w:t>U Matter, We Car</w:t>
      </w:r>
      <w:r w:rsidRPr="00FD0E32">
        <w:rPr>
          <w:rFonts w:asciiTheme="majorHAnsi" w:hAnsiTheme="majorHAnsi"/>
          <w:szCs w:val="24"/>
        </w:rPr>
        <w:t xml:space="preserve">e: </w:t>
      </w:r>
      <w:hyperlink r:id="rId24" w:history="1">
        <w:r w:rsidRPr="00FD0E32">
          <w:rPr>
            <w:rStyle w:val="Hyperlink"/>
            <w:rFonts w:asciiTheme="majorHAnsi" w:hAnsiTheme="majorHAnsi"/>
            <w:color w:val="auto"/>
            <w:szCs w:val="24"/>
            <w:u w:val="single"/>
          </w:rPr>
          <w:t>umatter@ufl.edu</w:t>
        </w:r>
      </w:hyperlink>
      <w:r w:rsidRPr="00FD0E32">
        <w:rPr>
          <w:rFonts w:asciiTheme="majorHAnsi" w:hAnsiTheme="majorHAnsi"/>
          <w:szCs w:val="24"/>
        </w:rPr>
        <w:t xml:space="preserve">; 392-1575 </w:t>
      </w:r>
    </w:p>
    <w:p w14:paraId="54858F49" w14:textId="77777777" w:rsidR="00CD2562" w:rsidRPr="00FD0E32" w:rsidRDefault="00CD2562" w:rsidP="00CD2562">
      <w:pPr>
        <w:pStyle w:val="ListParagraph"/>
        <w:numPr>
          <w:ilvl w:val="0"/>
          <w:numId w:val="5"/>
        </w:numPr>
        <w:rPr>
          <w:rFonts w:asciiTheme="majorHAnsi" w:hAnsiTheme="majorHAnsi"/>
          <w:szCs w:val="24"/>
        </w:rPr>
      </w:pPr>
      <w:r w:rsidRPr="00FD0E32">
        <w:rPr>
          <w:rFonts w:asciiTheme="majorHAnsi" w:hAnsiTheme="majorHAnsi"/>
          <w:i/>
          <w:szCs w:val="24"/>
        </w:rPr>
        <w:t>Counseling and Wellness Center</w:t>
      </w:r>
      <w:r w:rsidRPr="00FD0E32">
        <w:rPr>
          <w:rFonts w:asciiTheme="majorHAnsi" w:hAnsiTheme="majorHAnsi"/>
          <w:szCs w:val="24"/>
        </w:rPr>
        <w:t xml:space="preserve">: </w:t>
      </w:r>
      <w:hyperlink r:id="rId25" w:history="1">
        <w:r w:rsidRPr="00FD0E32">
          <w:rPr>
            <w:rStyle w:val="Hyperlink"/>
            <w:rFonts w:asciiTheme="majorHAnsi" w:hAnsiTheme="majorHAnsi"/>
            <w:color w:val="auto"/>
            <w:szCs w:val="24"/>
            <w:u w:val="single"/>
          </w:rPr>
          <w:t>http://www.counseling.ufl.edu/cwc/Default.aspx</w:t>
        </w:r>
      </w:hyperlink>
      <w:r w:rsidRPr="00FD0E32">
        <w:rPr>
          <w:rFonts w:asciiTheme="majorHAnsi" w:hAnsiTheme="majorHAnsi"/>
          <w:szCs w:val="24"/>
        </w:rPr>
        <w:t>; 392-1575</w:t>
      </w:r>
    </w:p>
    <w:p w14:paraId="22D6C0A8" w14:textId="77777777" w:rsidR="00CD2562" w:rsidRPr="00FD0E32" w:rsidRDefault="00CD2562" w:rsidP="00CD2562">
      <w:pPr>
        <w:pStyle w:val="ListParagraph"/>
        <w:numPr>
          <w:ilvl w:val="0"/>
          <w:numId w:val="5"/>
        </w:numPr>
        <w:rPr>
          <w:rFonts w:asciiTheme="majorHAnsi" w:hAnsiTheme="majorHAnsi"/>
          <w:szCs w:val="24"/>
        </w:rPr>
      </w:pPr>
      <w:r w:rsidRPr="00FD0E32">
        <w:rPr>
          <w:rFonts w:asciiTheme="majorHAnsi" w:hAnsiTheme="majorHAnsi"/>
          <w:i/>
          <w:szCs w:val="24"/>
        </w:rPr>
        <w:t>Sexual Assault Recovery Services (SARS)</w:t>
      </w:r>
      <w:r w:rsidRPr="00FD0E32">
        <w:rPr>
          <w:rFonts w:asciiTheme="majorHAnsi" w:hAnsiTheme="majorHAnsi"/>
          <w:szCs w:val="24"/>
        </w:rPr>
        <w:t>: Student Health Care Center; 392-1161</w:t>
      </w:r>
    </w:p>
    <w:p w14:paraId="23A9BE68" w14:textId="77777777" w:rsidR="00CD2562" w:rsidRPr="00FD0E32" w:rsidRDefault="00CD2562" w:rsidP="00CD2562">
      <w:pPr>
        <w:pStyle w:val="ListParagraph"/>
        <w:numPr>
          <w:ilvl w:val="0"/>
          <w:numId w:val="5"/>
        </w:numPr>
        <w:rPr>
          <w:rFonts w:asciiTheme="majorHAnsi" w:hAnsiTheme="majorHAnsi"/>
          <w:szCs w:val="24"/>
        </w:rPr>
      </w:pPr>
      <w:r w:rsidRPr="00FD0E32">
        <w:rPr>
          <w:rFonts w:asciiTheme="majorHAnsi" w:hAnsiTheme="majorHAnsi"/>
          <w:i/>
          <w:szCs w:val="24"/>
        </w:rPr>
        <w:t>University Police Department</w:t>
      </w:r>
      <w:r w:rsidRPr="00FD0E32">
        <w:rPr>
          <w:rFonts w:asciiTheme="majorHAnsi" w:hAnsiTheme="majorHAnsi"/>
          <w:szCs w:val="24"/>
        </w:rPr>
        <w:t xml:space="preserve">: </w:t>
      </w:r>
      <w:hyperlink r:id="rId26" w:history="1">
        <w:r w:rsidRPr="00FD0E32">
          <w:rPr>
            <w:rStyle w:val="Hyperlink"/>
            <w:rFonts w:asciiTheme="majorHAnsi" w:hAnsiTheme="majorHAnsi"/>
            <w:color w:val="auto"/>
            <w:szCs w:val="24"/>
            <w:u w:val="single"/>
          </w:rPr>
          <w:t>http://www.police.ufl.edu/</w:t>
        </w:r>
      </w:hyperlink>
      <w:r w:rsidRPr="00FD0E32">
        <w:rPr>
          <w:rFonts w:asciiTheme="majorHAnsi" w:hAnsiTheme="majorHAnsi"/>
          <w:szCs w:val="24"/>
        </w:rPr>
        <w:t xml:space="preserve">; 392-1111 (911 for emergencies)  </w:t>
      </w:r>
    </w:p>
    <w:p w14:paraId="41FA594C" w14:textId="77777777" w:rsidR="00CD2562" w:rsidRPr="00FD0E32" w:rsidRDefault="00CD2562" w:rsidP="00CD2562">
      <w:pPr>
        <w:pStyle w:val="ListParagraph"/>
        <w:rPr>
          <w:rFonts w:asciiTheme="majorHAnsi" w:hAnsiTheme="majorHAnsi"/>
          <w:szCs w:val="24"/>
        </w:rPr>
      </w:pPr>
    </w:p>
    <w:p w14:paraId="3C409752" w14:textId="77777777" w:rsidR="00CD2562" w:rsidRPr="00FD0E32" w:rsidRDefault="00CD2562" w:rsidP="00CD2562">
      <w:pPr>
        <w:pStyle w:val="ListParagraph"/>
        <w:rPr>
          <w:rFonts w:asciiTheme="majorHAnsi" w:hAnsiTheme="majorHAnsi"/>
          <w:b/>
          <w:i/>
          <w:szCs w:val="24"/>
        </w:rPr>
      </w:pPr>
      <w:r w:rsidRPr="00FD0E32">
        <w:rPr>
          <w:rFonts w:asciiTheme="majorHAnsi" w:hAnsiTheme="majorHAnsi"/>
          <w:b/>
          <w:i/>
          <w:szCs w:val="24"/>
        </w:rPr>
        <w:t xml:space="preserve">Academic Resources </w:t>
      </w:r>
    </w:p>
    <w:p w14:paraId="14F9EF0C" w14:textId="77777777" w:rsidR="00CD2562" w:rsidRPr="00FD0E32" w:rsidRDefault="00CD2562" w:rsidP="00CD2562">
      <w:pPr>
        <w:pStyle w:val="ListParagraph"/>
        <w:numPr>
          <w:ilvl w:val="0"/>
          <w:numId w:val="5"/>
        </w:numPr>
        <w:rPr>
          <w:rFonts w:asciiTheme="majorHAnsi" w:hAnsiTheme="majorHAnsi"/>
          <w:szCs w:val="24"/>
        </w:rPr>
      </w:pPr>
      <w:r w:rsidRPr="00FD0E32">
        <w:rPr>
          <w:rFonts w:asciiTheme="majorHAnsi" w:hAnsiTheme="majorHAnsi"/>
          <w:i/>
          <w:szCs w:val="24"/>
        </w:rPr>
        <w:t>E-learning technical support</w:t>
      </w:r>
      <w:r w:rsidRPr="00FD0E32">
        <w:rPr>
          <w:rFonts w:asciiTheme="majorHAnsi" w:hAnsiTheme="majorHAnsi"/>
          <w:szCs w:val="24"/>
        </w:rPr>
        <w:t xml:space="preserve">: </w:t>
      </w:r>
      <w:hyperlink r:id="rId27" w:history="1">
        <w:r w:rsidRPr="00FD0E32">
          <w:rPr>
            <w:rStyle w:val="Hyperlink"/>
            <w:rFonts w:asciiTheme="majorHAnsi" w:hAnsiTheme="majorHAnsi"/>
            <w:color w:val="auto"/>
            <w:szCs w:val="24"/>
            <w:u w:val="single"/>
          </w:rPr>
          <w:t>Learningsupport@ufl.edu</w:t>
        </w:r>
      </w:hyperlink>
      <w:r w:rsidRPr="00FD0E32">
        <w:rPr>
          <w:rFonts w:asciiTheme="majorHAnsi" w:hAnsiTheme="majorHAnsi"/>
          <w:szCs w:val="24"/>
        </w:rPr>
        <w:t xml:space="preserve">;  </w:t>
      </w:r>
      <w:hyperlink r:id="rId28" w:history="1">
        <w:r w:rsidRPr="00FD0E32">
          <w:rPr>
            <w:rStyle w:val="Hyperlink"/>
            <w:rFonts w:asciiTheme="majorHAnsi" w:hAnsiTheme="majorHAnsi"/>
            <w:color w:val="auto"/>
            <w:szCs w:val="24"/>
            <w:u w:val="single"/>
          </w:rPr>
          <w:t>https://lss.at.ufl.edu/help.shtml</w:t>
        </w:r>
      </w:hyperlink>
      <w:r w:rsidRPr="00FD0E32">
        <w:rPr>
          <w:rFonts w:asciiTheme="majorHAnsi" w:hAnsiTheme="majorHAnsi"/>
          <w:szCs w:val="24"/>
        </w:rPr>
        <w:t>; 352-392-4357 (opt. 2)</w:t>
      </w:r>
    </w:p>
    <w:p w14:paraId="5354530F" w14:textId="77777777" w:rsidR="00CD2562" w:rsidRPr="00FD0E32" w:rsidRDefault="00CD2562" w:rsidP="00CD2562">
      <w:pPr>
        <w:pStyle w:val="ListParagraph"/>
        <w:numPr>
          <w:ilvl w:val="0"/>
          <w:numId w:val="5"/>
        </w:numPr>
        <w:rPr>
          <w:rFonts w:asciiTheme="majorHAnsi" w:hAnsiTheme="majorHAnsi"/>
          <w:szCs w:val="24"/>
        </w:rPr>
      </w:pPr>
      <w:r w:rsidRPr="00FD0E32">
        <w:rPr>
          <w:rFonts w:asciiTheme="majorHAnsi" w:hAnsiTheme="majorHAnsi"/>
          <w:i/>
          <w:szCs w:val="24"/>
        </w:rPr>
        <w:t>Career Resource Center</w:t>
      </w:r>
      <w:r w:rsidRPr="00FD0E32">
        <w:rPr>
          <w:rFonts w:asciiTheme="majorHAnsi" w:hAnsiTheme="majorHAnsi"/>
          <w:szCs w:val="24"/>
        </w:rPr>
        <w:t xml:space="preserve">: Reitz Union; </w:t>
      </w:r>
      <w:hyperlink r:id="rId29" w:history="1">
        <w:r w:rsidRPr="00FD0E32">
          <w:rPr>
            <w:rStyle w:val="Hyperlink"/>
            <w:rFonts w:asciiTheme="majorHAnsi" w:hAnsiTheme="majorHAnsi"/>
            <w:color w:val="auto"/>
            <w:szCs w:val="24"/>
            <w:u w:val="single"/>
          </w:rPr>
          <w:t>http://www.crc.ufl.edu/</w:t>
        </w:r>
      </w:hyperlink>
      <w:r w:rsidRPr="00FD0E32">
        <w:rPr>
          <w:rFonts w:asciiTheme="majorHAnsi" w:hAnsiTheme="majorHAnsi"/>
          <w:szCs w:val="24"/>
        </w:rPr>
        <w:t xml:space="preserve">; 392-1601  </w:t>
      </w:r>
    </w:p>
    <w:p w14:paraId="65034D06" w14:textId="77777777" w:rsidR="00CD2562" w:rsidRPr="00FD0E32" w:rsidRDefault="00CD2562" w:rsidP="00CD2562">
      <w:pPr>
        <w:pStyle w:val="ListParagraph"/>
        <w:numPr>
          <w:ilvl w:val="0"/>
          <w:numId w:val="5"/>
        </w:numPr>
        <w:rPr>
          <w:rFonts w:asciiTheme="majorHAnsi" w:hAnsiTheme="majorHAnsi"/>
          <w:szCs w:val="24"/>
        </w:rPr>
      </w:pPr>
      <w:r w:rsidRPr="00FD0E32">
        <w:rPr>
          <w:rFonts w:asciiTheme="majorHAnsi" w:hAnsiTheme="majorHAnsi"/>
          <w:szCs w:val="24"/>
        </w:rPr>
        <w:t xml:space="preserve">Library Support: </w:t>
      </w:r>
      <w:hyperlink r:id="rId30" w:history="1">
        <w:r w:rsidRPr="00FD0E32">
          <w:rPr>
            <w:rStyle w:val="Hyperlink"/>
            <w:rFonts w:asciiTheme="majorHAnsi" w:hAnsiTheme="majorHAnsi"/>
            <w:color w:val="auto"/>
            <w:szCs w:val="24"/>
            <w:u w:val="single"/>
          </w:rPr>
          <w:t>http://cms.uflib.ufl.edu/ask</w:t>
        </w:r>
      </w:hyperlink>
    </w:p>
    <w:p w14:paraId="4AAED292" w14:textId="77777777" w:rsidR="00CD2562" w:rsidRPr="00FD0E32" w:rsidRDefault="00CD2562" w:rsidP="00CD2562">
      <w:pPr>
        <w:pStyle w:val="ListParagraph"/>
        <w:numPr>
          <w:ilvl w:val="0"/>
          <w:numId w:val="5"/>
        </w:numPr>
        <w:rPr>
          <w:rFonts w:asciiTheme="majorHAnsi" w:hAnsiTheme="majorHAnsi"/>
          <w:szCs w:val="24"/>
        </w:rPr>
      </w:pPr>
      <w:r w:rsidRPr="00FD0E32">
        <w:rPr>
          <w:rFonts w:asciiTheme="majorHAnsi" w:hAnsiTheme="majorHAnsi"/>
          <w:szCs w:val="24"/>
        </w:rPr>
        <w:t>Teaching Center: Broward Hall; 392-2010 or 392-6420</w:t>
      </w:r>
    </w:p>
    <w:p w14:paraId="2FD0FA64" w14:textId="77777777" w:rsidR="00CD2562" w:rsidRPr="00FD0E32" w:rsidRDefault="00CD2562" w:rsidP="00CD2562">
      <w:pPr>
        <w:pStyle w:val="ListParagraph"/>
        <w:numPr>
          <w:ilvl w:val="0"/>
          <w:numId w:val="5"/>
        </w:numPr>
        <w:rPr>
          <w:rFonts w:asciiTheme="majorHAnsi" w:hAnsiTheme="majorHAnsi"/>
          <w:szCs w:val="24"/>
        </w:rPr>
      </w:pPr>
      <w:r w:rsidRPr="00FD0E32">
        <w:rPr>
          <w:rFonts w:asciiTheme="majorHAnsi" w:hAnsiTheme="majorHAnsi"/>
          <w:szCs w:val="24"/>
        </w:rPr>
        <w:t xml:space="preserve">Writing Studio: 302 Tigert Hall; </w:t>
      </w:r>
      <w:hyperlink r:id="rId31" w:history="1">
        <w:r w:rsidRPr="00FD0E32">
          <w:rPr>
            <w:rStyle w:val="Hyperlink"/>
            <w:rFonts w:asciiTheme="majorHAnsi" w:hAnsiTheme="majorHAnsi"/>
            <w:color w:val="auto"/>
            <w:szCs w:val="24"/>
            <w:u w:val="single"/>
          </w:rPr>
          <w:t>http://writing.ufl.edu/writing-studio/</w:t>
        </w:r>
      </w:hyperlink>
      <w:r w:rsidRPr="00FD0E32">
        <w:rPr>
          <w:rFonts w:asciiTheme="majorHAnsi" w:hAnsiTheme="majorHAnsi"/>
          <w:szCs w:val="24"/>
        </w:rPr>
        <w:t>; 846-1138</w:t>
      </w:r>
    </w:p>
    <w:p w14:paraId="7F228F83" w14:textId="77777777" w:rsidR="00CD2562" w:rsidRPr="00FD0E32" w:rsidRDefault="00CD2562" w:rsidP="00CD2562">
      <w:pPr>
        <w:ind w:left="360"/>
        <w:rPr>
          <w:rFonts w:asciiTheme="majorHAnsi" w:hAnsiTheme="majorHAnsi"/>
          <w:szCs w:val="24"/>
        </w:rPr>
      </w:pPr>
    </w:p>
    <w:p w14:paraId="6BE895D7" w14:textId="34AC8069" w:rsidR="00CD2562" w:rsidRPr="00FD0E32" w:rsidRDefault="00CD2562" w:rsidP="00CD2562">
      <w:pPr>
        <w:rPr>
          <w:rFonts w:asciiTheme="majorHAnsi" w:hAnsiTheme="majorHAnsi"/>
          <w:b/>
          <w:szCs w:val="24"/>
        </w:rPr>
      </w:pPr>
      <w:r w:rsidRPr="00FD0E32">
        <w:rPr>
          <w:rFonts w:asciiTheme="majorHAnsi" w:hAnsiTheme="majorHAnsi"/>
          <w:b/>
          <w:szCs w:val="24"/>
        </w:rPr>
        <w:t xml:space="preserve">Procedure for Conflict Resolution </w:t>
      </w:r>
    </w:p>
    <w:p w14:paraId="54C93FAE" w14:textId="49EA89EF" w:rsidR="00CD2562" w:rsidRPr="00FD0E32" w:rsidRDefault="00CD2562" w:rsidP="00CD2562">
      <w:pPr>
        <w:rPr>
          <w:rFonts w:asciiTheme="majorHAnsi" w:hAnsiTheme="majorHAnsi"/>
          <w:szCs w:val="24"/>
        </w:rPr>
      </w:pPr>
      <w:r w:rsidRPr="00FD0E32">
        <w:rPr>
          <w:rFonts w:asciiTheme="majorHAnsi" w:hAnsiTheme="majorHAnsi"/>
          <w:szCs w:val="24"/>
        </w:rPr>
        <w:t xml:space="preserve">Any classroom issues, disagreements or grade disputes should be discussed first between the instructor and the student. If the problem cannot be resolved, please contact the </w:t>
      </w:r>
      <w:r w:rsidR="002B07AE" w:rsidRPr="00FD0E32">
        <w:rPr>
          <w:rFonts w:asciiTheme="majorHAnsi" w:hAnsiTheme="majorHAnsi"/>
          <w:szCs w:val="24"/>
        </w:rPr>
        <w:t>Undergraduate</w:t>
      </w:r>
      <w:r w:rsidRPr="00FD0E32">
        <w:rPr>
          <w:rFonts w:asciiTheme="majorHAnsi" w:hAnsiTheme="majorHAnsi"/>
          <w:szCs w:val="24"/>
        </w:rPr>
        <w:t xml:space="preserve"> Coordinator</w:t>
      </w:r>
      <w:r w:rsidR="002B07AE" w:rsidRPr="00FD0E32">
        <w:rPr>
          <w:rFonts w:asciiTheme="majorHAnsi" w:hAnsiTheme="majorHAnsi"/>
          <w:szCs w:val="24"/>
        </w:rPr>
        <w:t xml:space="preserve"> for the Department of Spanish and Portuguese Studies (Dr. Greg Moreland, </w:t>
      </w:r>
      <w:hyperlink r:id="rId32" w:history="1">
        <w:r w:rsidR="002B07AE" w:rsidRPr="00FD0E32">
          <w:rPr>
            <w:rStyle w:val="Hyperlink"/>
            <w:rFonts w:asciiTheme="majorHAnsi" w:hAnsiTheme="majorHAnsi"/>
            <w:szCs w:val="24"/>
          </w:rPr>
          <w:t>moreland@ufl.ed</w:t>
        </w:r>
      </w:hyperlink>
      <w:r w:rsidR="002B07AE" w:rsidRPr="00FD0E32">
        <w:rPr>
          <w:rFonts w:asciiTheme="majorHAnsi" w:hAnsiTheme="majorHAnsi"/>
          <w:szCs w:val="24"/>
        </w:rPr>
        <w:t>) or the Department of Chemistry (</w:t>
      </w:r>
      <w:hyperlink r:id="rId33" w:history="1">
        <w:r w:rsidR="00FD0E32" w:rsidRPr="00FD0E32">
          <w:rPr>
            <w:rStyle w:val="Hyperlink"/>
            <w:rFonts w:asciiTheme="majorHAnsi" w:hAnsiTheme="majorHAnsi"/>
            <w:szCs w:val="24"/>
          </w:rPr>
          <w:t>advising@chem.ufl.edu</w:t>
        </w:r>
      </w:hyperlink>
      <w:r w:rsidR="00FD0E32" w:rsidRPr="00FD0E32">
        <w:rPr>
          <w:rFonts w:asciiTheme="majorHAnsi" w:hAnsiTheme="majorHAnsi"/>
          <w:szCs w:val="24"/>
        </w:rPr>
        <w:t xml:space="preserve">). </w:t>
      </w:r>
      <w:r w:rsidRPr="00FD0E32">
        <w:rPr>
          <w:rFonts w:asciiTheme="majorHAnsi" w:hAnsiTheme="majorHAnsi"/>
          <w:szCs w:val="24"/>
        </w:rPr>
        <w:t>Be prepared to provide documentation of the problem. Issues that cannot be resolved departmentally will be referred to the University Ombuds Office (</w:t>
      </w:r>
      <w:hyperlink r:id="rId34" w:history="1">
        <w:r w:rsidRPr="00FD0E32">
          <w:rPr>
            <w:rStyle w:val="Hyperlink"/>
            <w:rFonts w:asciiTheme="majorHAnsi" w:hAnsiTheme="majorHAnsi"/>
            <w:color w:val="auto"/>
            <w:szCs w:val="24"/>
            <w:u w:val="single"/>
          </w:rPr>
          <w:t>http://www.ombuds.ufl.edu</w:t>
        </w:r>
      </w:hyperlink>
      <w:r w:rsidRPr="00FD0E32">
        <w:rPr>
          <w:rFonts w:asciiTheme="majorHAnsi" w:hAnsiTheme="majorHAnsi"/>
          <w:szCs w:val="24"/>
        </w:rPr>
        <w:t>; 392-1308) or the Dean of Students Office (</w:t>
      </w:r>
      <w:hyperlink r:id="rId35" w:history="1">
        <w:r w:rsidRPr="00FD0E32">
          <w:rPr>
            <w:rStyle w:val="Hyperlink"/>
            <w:rFonts w:asciiTheme="majorHAnsi" w:hAnsiTheme="majorHAnsi"/>
            <w:color w:val="auto"/>
            <w:szCs w:val="24"/>
            <w:u w:val="single"/>
          </w:rPr>
          <w:t>http://www.dso.ufl.edu</w:t>
        </w:r>
      </w:hyperlink>
      <w:r w:rsidRPr="00FD0E32">
        <w:rPr>
          <w:rFonts w:asciiTheme="majorHAnsi" w:hAnsiTheme="majorHAnsi"/>
          <w:szCs w:val="24"/>
        </w:rPr>
        <w:t xml:space="preserve">; 392-1261). For further information refer to </w:t>
      </w:r>
      <w:hyperlink r:id="rId36" w:history="1">
        <w:r w:rsidRPr="00FD0E32">
          <w:rPr>
            <w:rStyle w:val="Hyperlink"/>
            <w:rFonts w:asciiTheme="majorHAnsi" w:hAnsiTheme="majorHAnsi"/>
            <w:color w:val="auto"/>
            <w:szCs w:val="24"/>
            <w:u w:val="single"/>
          </w:rPr>
          <w:t>https://www.dso.ufl.edu/documents/UF_Complaints_policy.pdf</w:t>
        </w:r>
      </w:hyperlink>
      <w:r w:rsidRPr="00FD0E32">
        <w:rPr>
          <w:rFonts w:asciiTheme="majorHAnsi" w:hAnsiTheme="majorHAnsi"/>
          <w:szCs w:val="24"/>
        </w:rPr>
        <w:t xml:space="preserve"> (for residential classes) or </w:t>
      </w:r>
      <w:hyperlink r:id="rId37" w:history="1">
        <w:r w:rsidRPr="00FD0E32">
          <w:rPr>
            <w:rStyle w:val="Hyperlink"/>
            <w:rFonts w:asciiTheme="majorHAnsi" w:hAnsiTheme="majorHAnsi"/>
            <w:color w:val="auto"/>
            <w:szCs w:val="24"/>
            <w:u w:val="single"/>
          </w:rPr>
          <w:t>http://www.distance.ufl.edu/student-complaintprocess</w:t>
        </w:r>
      </w:hyperlink>
      <w:r w:rsidRPr="00FD0E32">
        <w:rPr>
          <w:rFonts w:asciiTheme="majorHAnsi" w:hAnsiTheme="majorHAnsi"/>
          <w:szCs w:val="24"/>
        </w:rPr>
        <w:t xml:space="preserve"> (for online classes).</w:t>
      </w:r>
    </w:p>
    <w:p w14:paraId="6A0B330A" w14:textId="77777777" w:rsidR="00275272" w:rsidRDefault="00275272" w:rsidP="00F42CA0">
      <w:pPr>
        <w:rPr>
          <w:rFonts w:asciiTheme="majorHAnsi" w:hAnsiTheme="majorHAnsi"/>
          <w:sz w:val="22"/>
          <w:szCs w:val="22"/>
        </w:rPr>
        <w:sectPr w:rsidR="00275272" w:rsidSect="00417A09">
          <w:pgSz w:w="12240" w:h="15840"/>
          <w:pgMar w:top="1250" w:right="1440" w:bottom="1440" w:left="1440" w:header="630" w:footer="720" w:gutter="0"/>
          <w:cols w:space="720"/>
          <w:titlePg/>
          <w:docGrid w:linePitch="360"/>
        </w:sectPr>
      </w:pPr>
    </w:p>
    <w:p w14:paraId="29FC7A15" w14:textId="77777777" w:rsidR="00275272" w:rsidRPr="00A30DF3" w:rsidRDefault="00275272" w:rsidP="00275272">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B8CCE4" w:themeFill="accent1" w:themeFillTint="66"/>
        <w:rPr>
          <w:rFonts w:asciiTheme="majorHAnsi" w:hAnsiTheme="majorHAnsi"/>
          <w:b/>
          <w:szCs w:val="24"/>
        </w:rPr>
      </w:pPr>
      <w:r w:rsidRPr="00A30DF3">
        <w:rPr>
          <w:rFonts w:asciiTheme="majorHAnsi" w:hAnsiTheme="majorHAnsi"/>
          <w:b/>
          <w:szCs w:val="24"/>
        </w:rPr>
        <w:t>CALENDAR</w:t>
      </w:r>
    </w:p>
    <w:p w14:paraId="2E679032" w14:textId="77777777" w:rsidR="00275272" w:rsidRPr="00EA0019" w:rsidRDefault="00275272" w:rsidP="00275272">
      <w:pPr>
        <w:rPr>
          <w:rFonts w:asciiTheme="majorHAnsi" w:hAnsiTheme="majorHAnsi"/>
          <w:sz w:val="18"/>
          <w:szCs w:val="18"/>
        </w:rPr>
      </w:pPr>
      <w:r w:rsidRPr="00EA0019">
        <w:rPr>
          <w:rFonts w:asciiTheme="majorHAnsi" w:hAnsiTheme="majorHAnsi"/>
          <w:sz w:val="18"/>
          <w:szCs w:val="18"/>
        </w:rPr>
        <w:t>This calendar is subject to change for pedagogical or logistical motivations. To the extent possible, students will be notified in advance of any such changes.</w:t>
      </w:r>
    </w:p>
    <w:p w14:paraId="1779D4F9" w14:textId="77777777" w:rsidR="00275272" w:rsidRPr="00275272" w:rsidRDefault="00275272" w:rsidP="00275272">
      <w:pPr>
        <w:rPr>
          <w:rFonts w:asciiTheme="majorHAnsi" w:hAnsiTheme="majorHAnsi"/>
          <w:b/>
          <w:sz w:val="8"/>
          <w:szCs w:val="8"/>
        </w:rPr>
      </w:pPr>
    </w:p>
    <w:p w14:paraId="56139FAF" w14:textId="77777777" w:rsidR="00275272" w:rsidRPr="00275272" w:rsidRDefault="00275272" w:rsidP="00275272">
      <w:pPr>
        <w:rPr>
          <w:rFonts w:asciiTheme="majorHAnsi" w:hAnsiTheme="majorHAnsi"/>
          <w:sz w:val="16"/>
          <w:szCs w:val="18"/>
        </w:rPr>
      </w:pPr>
      <w:r w:rsidRPr="00275272">
        <w:rPr>
          <w:rFonts w:asciiTheme="majorHAnsi" w:hAnsiTheme="majorHAnsi"/>
          <w:b/>
          <w:sz w:val="16"/>
          <w:szCs w:val="18"/>
        </w:rPr>
        <w:t>NOTE</w:t>
      </w:r>
      <w:r w:rsidRPr="00275272">
        <w:rPr>
          <w:rFonts w:asciiTheme="majorHAnsi" w:hAnsiTheme="majorHAnsi"/>
          <w:sz w:val="16"/>
          <w:szCs w:val="18"/>
        </w:rPr>
        <w:t xml:space="preserve">: We meet in different classroom spaces during the semester. Our regular classroom is Matherly 251, but on lab days we are in the </w:t>
      </w:r>
      <w:r w:rsidRPr="00275272">
        <w:rPr>
          <w:rFonts w:asciiTheme="majorHAnsi" w:hAnsiTheme="majorHAnsi"/>
          <w:sz w:val="16"/>
          <w:szCs w:val="18"/>
          <w:highlight w:val="yellow"/>
        </w:rPr>
        <w:t>Chemistry Lab in Leigh Hall, room 108</w:t>
      </w:r>
      <w:r w:rsidRPr="00275272">
        <w:rPr>
          <w:rFonts w:asciiTheme="majorHAnsi" w:hAnsiTheme="majorHAnsi"/>
          <w:sz w:val="16"/>
          <w:szCs w:val="18"/>
        </w:rPr>
        <w:t xml:space="preserve">. </w:t>
      </w:r>
      <w:r w:rsidRPr="00275272">
        <w:rPr>
          <w:rFonts w:asciiTheme="majorHAnsi" w:hAnsiTheme="majorHAnsi"/>
          <w:sz w:val="16"/>
          <w:szCs w:val="18"/>
        </w:rPr>
        <w:br/>
        <w:t xml:space="preserve">On cooking days, we meet in FSHN pilot plan, in the </w:t>
      </w:r>
      <w:r w:rsidRPr="00275272">
        <w:rPr>
          <w:rFonts w:asciiTheme="majorHAnsi" w:hAnsiTheme="majorHAnsi"/>
          <w:sz w:val="16"/>
          <w:szCs w:val="18"/>
          <w:highlight w:val="green"/>
        </w:rPr>
        <w:t>Food Science and Human Nutrition Lab Building</w:t>
      </w:r>
    </w:p>
    <w:p w14:paraId="49E1EE64" w14:textId="77777777" w:rsidR="00275272" w:rsidRPr="00EA0019" w:rsidRDefault="00275272" w:rsidP="00275272">
      <w:pPr>
        <w:ind w:left="7920" w:firstLine="720"/>
        <w:rPr>
          <w:rFonts w:asciiTheme="majorHAnsi" w:hAnsiTheme="majorHAnsi"/>
          <w:sz w:val="18"/>
          <w:szCs w:val="18"/>
        </w:rPr>
      </w:pPr>
      <w:r w:rsidRPr="00EA0019">
        <w:rPr>
          <w:rFonts w:asciiTheme="majorHAnsi" w:hAnsiTheme="majorHAnsi"/>
          <w:color w:val="FF0000"/>
          <w:sz w:val="20"/>
        </w:rPr>
        <w:t>*</w:t>
      </w:r>
      <w:r w:rsidRPr="00EA0019">
        <w:rPr>
          <w:rFonts w:asciiTheme="majorHAnsi" w:hAnsiTheme="majorHAnsi"/>
          <w:sz w:val="18"/>
        </w:rPr>
        <w:t xml:space="preserve"> = graded assignment</w:t>
      </w:r>
    </w:p>
    <w:tbl>
      <w:tblPr>
        <w:tblStyle w:val="TableGrid"/>
        <w:tblW w:w="12743" w:type="dxa"/>
        <w:tblLook w:val="04A0" w:firstRow="1" w:lastRow="0" w:firstColumn="1" w:lastColumn="0" w:noHBand="0" w:noVBand="1"/>
        <w:tblCaption w:val=""/>
        <w:tblDescription w:val=""/>
      </w:tblPr>
      <w:tblGrid>
        <w:gridCol w:w="1293"/>
        <w:gridCol w:w="1428"/>
        <w:gridCol w:w="5438"/>
        <w:gridCol w:w="4584"/>
      </w:tblGrid>
      <w:tr w:rsidR="00275272" w:rsidRPr="009853EA" w14:paraId="310E38F6" w14:textId="77777777" w:rsidTr="00C769CB">
        <w:tc>
          <w:tcPr>
            <w:tcW w:w="1293" w:type="dxa"/>
            <w:tcBorders>
              <w:bottom w:val="single" w:sz="4" w:space="0" w:color="auto"/>
            </w:tcBorders>
            <w:shd w:val="clear" w:color="auto" w:fill="99CCFF"/>
          </w:tcPr>
          <w:p w14:paraId="7B8348CB" w14:textId="77777777" w:rsidR="00275272" w:rsidRPr="00EA0019" w:rsidRDefault="00275272" w:rsidP="00C769CB">
            <w:pPr>
              <w:rPr>
                <w:rFonts w:asciiTheme="majorHAnsi" w:hAnsiTheme="majorHAnsi"/>
                <w:b/>
                <w:sz w:val="20"/>
              </w:rPr>
            </w:pPr>
            <w:r w:rsidRPr="00EA0019">
              <w:rPr>
                <w:rFonts w:asciiTheme="majorHAnsi" w:hAnsiTheme="majorHAnsi"/>
                <w:b/>
                <w:sz w:val="20"/>
              </w:rPr>
              <w:t>Date</w:t>
            </w:r>
          </w:p>
        </w:tc>
        <w:tc>
          <w:tcPr>
            <w:tcW w:w="1428" w:type="dxa"/>
            <w:shd w:val="clear" w:color="auto" w:fill="99CCFF"/>
          </w:tcPr>
          <w:p w14:paraId="768C851C" w14:textId="77777777" w:rsidR="00275272" w:rsidRPr="00EA0019" w:rsidRDefault="00275272" w:rsidP="00C769CB">
            <w:pPr>
              <w:rPr>
                <w:rFonts w:asciiTheme="majorHAnsi" w:hAnsiTheme="majorHAnsi"/>
                <w:b/>
                <w:sz w:val="20"/>
              </w:rPr>
            </w:pPr>
            <w:r w:rsidRPr="00EA0019">
              <w:rPr>
                <w:rFonts w:asciiTheme="majorHAnsi" w:hAnsiTheme="majorHAnsi"/>
                <w:b/>
                <w:sz w:val="20"/>
              </w:rPr>
              <w:t>Classroom</w:t>
            </w:r>
          </w:p>
        </w:tc>
        <w:tc>
          <w:tcPr>
            <w:tcW w:w="5438" w:type="dxa"/>
            <w:shd w:val="clear" w:color="auto" w:fill="99CCFF"/>
          </w:tcPr>
          <w:p w14:paraId="07DB7CA2" w14:textId="77777777" w:rsidR="00275272" w:rsidRPr="002B07AE" w:rsidRDefault="00275272" w:rsidP="00C769CB">
            <w:pPr>
              <w:rPr>
                <w:rFonts w:asciiTheme="majorHAnsi" w:hAnsiTheme="majorHAnsi"/>
                <w:b/>
                <w:sz w:val="20"/>
              </w:rPr>
            </w:pPr>
            <w:r w:rsidRPr="002B07AE">
              <w:rPr>
                <w:rFonts w:asciiTheme="majorHAnsi" w:hAnsiTheme="majorHAnsi"/>
                <w:b/>
                <w:sz w:val="20"/>
              </w:rPr>
              <w:t>Topics covered in class</w:t>
            </w:r>
          </w:p>
        </w:tc>
        <w:tc>
          <w:tcPr>
            <w:tcW w:w="4584" w:type="dxa"/>
            <w:shd w:val="clear" w:color="auto" w:fill="99CCFF"/>
          </w:tcPr>
          <w:p w14:paraId="0A491744" w14:textId="77777777" w:rsidR="00275272" w:rsidRPr="009853EA" w:rsidRDefault="00275272" w:rsidP="00C769CB">
            <w:pPr>
              <w:rPr>
                <w:rFonts w:asciiTheme="majorHAnsi" w:hAnsiTheme="majorHAnsi"/>
                <w:b/>
                <w:sz w:val="20"/>
              </w:rPr>
            </w:pPr>
            <w:r w:rsidRPr="002B07AE">
              <w:rPr>
                <w:rFonts w:asciiTheme="majorHAnsi" w:hAnsiTheme="majorHAnsi"/>
                <w:b/>
                <w:sz w:val="20"/>
              </w:rPr>
              <w:t xml:space="preserve">Assignments to complete </w:t>
            </w:r>
            <w:r w:rsidRPr="002B07AE">
              <w:rPr>
                <w:rFonts w:asciiTheme="majorHAnsi" w:hAnsiTheme="majorHAnsi"/>
                <w:b/>
                <w:sz w:val="20"/>
                <w:u w:val="single"/>
              </w:rPr>
              <w:t>before</w:t>
            </w:r>
            <w:r w:rsidRPr="002B07AE">
              <w:rPr>
                <w:rFonts w:asciiTheme="majorHAnsi" w:hAnsiTheme="majorHAnsi"/>
                <w:b/>
                <w:sz w:val="20"/>
              </w:rPr>
              <w:t xml:space="preserve"> or in class</w:t>
            </w:r>
          </w:p>
        </w:tc>
      </w:tr>
      <w:tr w:rsidR="00275272" w:rsidRPr="009853EA" w14:paraId="1CB846EC" w14:textId="77777777" w:rsidTr="00FC4C09">
        <w:tc>
          <w:tcPr>
            <w:tcW w:w="1293" w:type="dxa"/>
            <w:shd w:val="clear" w:color="auto" w:fill="FFCC99"/>
          </w:tcPr>
          <w:p w14:paraId="09AC041F" w14:textId="77777777" w:rsidR="00275272" w:rsidRPr="00EA0019" w:rsidRDefault="00275272" w:rsidP="00C769CB">
            <w:pPr>
              <w:rPr>
                <w:rFonts w:asciiTheme="majorHAnsi" w:hAnsiTheme="majorHAnsi"/>
                <w:b/>
                <w:sz w:val="20"/>
              </w:rPr>
            </w:pPr>
            <w:r w:rsidRPr="00EA0019">
              <w:rPr>
                <w:rFonts w:asciiTheme="majorHAnsi" w:hAnsiTheme="majorHAnsi"/>
                <w:b/>
                <w:sz w:val="20"/>
              </w:rPr>
              <w:t>January 4</w:t>
            </w:r>
          </w:p>
        </w:tc>
        <w:tc>
          <w:tcPr>
            <w:tcW w:w="1428" w:type="dxa"/>
            <w:vAlign w:val="center"/>
          </w:tcPr>
          <w:p w14:paraId="2726C911" w14:textId="77777777" w:rsidR="00275272" w:rsidRPr="00EA0019" w:rsidRDefault="00275272" w:rsidP="00FC4C09">
            <w:pPr>
              <w:rPr>
                <w:rFonts w:asciiTheme="majorHAnsi" w:hAnsiTheme="majorHAnsi" w:cs="Arial"/>
                <w:b/>
                <w:sz w:val="20"/>
              </w:rPr>
            </w:pPr>
            <w:r w:rsidRPr="00EA0019">
              <w:rPr>
                <w:rFonts w:asciiTheme="majorHAnsi" w:hAnsiTheme="majorHAnsi" w:cs="Arial"/>
                <w:b/>
                <w:sz w:val="20"/>
              </w:rPr>
              <w:t>Matherly 251</w:t>
            </w:r>
          </w:p>
        </w:tc>
        <w:tc>
          <w:tcPr>
            <w:tcW w:w="5438" w:type="dxa"/>
          </w:tcPr>
          <w:p w14:paraId="15FC66AC" w14:textId="77777777" w:rsidR="00275272" w:rsidRPr="009853EA" w:rsidRDefault="00275272" w:rsidP="00C769CB">
            <w:pPr>
              <w:rPr>
                <w:rFonts w:asciiTheme="majorHAnsi" w:hAnsiTheme="majorHAnsi"/>
                <w:sz w:val="20"/>
              </w:rPr>
            </w:pPr>
            <w:r w:rsidRPr="009853EA">
              <w:rPr>
                <w:rFonts w:asciiTheme="majorHAnsi" w:hAnsiTheme="majorHAnsi"/>
                <w:sz w:val="20"/>
              </w:rPr>
              <w:t xml:space="preserve">NO CLASS </w:t>
            </w:r>
            <w:r>
              <w:rPr>
                <w:rFonts w:asciiTheme="majorHAnsi" w:hAnsiTheme="majorHAnsi"/>
                <w:sz w:val="20"/>
              </w:rPr>
              <w:br/>
            </w:r>
            <w:r w:rsidRPr="009853EA">
              <w:rPr>
                <w:rFonts w:asciiTheme="majorHAnsi" w:hAnsiTheme="majorHAnsi"/>
                <w:sz w:val="20"/>
              </w:rPr>
              <w:t>&lt;see Canvas&gt;</w:t>
            </w:r>
          </w:p>
        </w:tc>
        <w:tc>
          <w:tcPr>
            <w:tcW w:w="4584" w:type="dxa"/>
          </w:tcPr>
          <w:p w14:paraId="0EFB91A1" w14:textId="77777777" w:rsidR="00275272" w:rsidRDefault="00275272" w:rsidP="00C769CB">
            <w:pPr>
              <w:rPr>
                <w:rFonts w:asciiTheme="majorHAnsi" w:hAnsiTheme="majorHAnsi"/>
                <w:sz w:val="20"/>
              </w:rPr>
            </w:pPr>
            <w:r>
              <w:rPr>
                <w:rFonts w:asciiTheme="majorHAnsi" w:hAnsiTheme="majorHAnsi"/>
                <w:sz w:val="20"/>
              </w:rPr>
              <w:t>-Complete Introductory and Safety modules</w:t>
            </w:r>
          </w:p>
          <w:p w14:paraId="640E895B" w14:textId="77777777" w:rsidR="00275272" w:rsidRPr="009853EA" w:rsidRDefault="00275272" w:rsidP="00C769CB">
            <w:pPr>
              <w:rPr>
                <w:rFonts w:asciiTheme="majorHAnsi" w:hAnsiTheme="majorHAnsi"/>
                <w:sz w:val="20"/>
              </w:rPr>
            </w:pPr>
            <w:r w:rsidRPr="00EA0019">
              <w:rPr>
                <w:rFonts w:asciiTheme="majorHAnsi" w:hAnsiTheme="majorHAnsi"/>
                <w:color w:val="FF0000"/>
                <w:sz w:val="20"/>
              </w:rPr>
              <w:t>*</w:t>
            </w:r>
            <w:r>
              <w:rPr>
                <w:rFonts w:asciiTheme="majorHAnsi" w:hAnsiTheme="majorHAnsi"/>
                <w:sz w:val="20"/>
              </w:rPr>
              <w:t xml:space="preserve">Turn in introduction assignment </w:t>
            </w:r>
          </w:p>
        </w:tc>
      </w:tr>
      <w:tr w:rsidR="00275272" w:rsidRPr="009853EA" w14:paraId="588F0BF2" w14:textId="77777777" w:rsidTr="00FC4C09">
        <w:tc>
          <w:tcPr>
            <w:tcW w:w="1293" w:type="dxa"/>
            <w:shd w:val="clear" w:color="auto" w:fill="FFCC99"/>
          </w:tcPr>
          <w:p w14:paraId="64857D8F" w14:textId="77777777" w:rsidR="00275272" w:rsidRPr="00EA0019" w:rsidRDefault="00275272" w:rsidP="00C769CB">
            <w:pPr>
              <w:rPr>
                <w:rFonts w:asciiTheme="majorHAnsi" w:hAnsiTheme="majorHAnsi"/>
                <w:b/>
                <w:sz w:val="20"/>
              </w:rPr>
            </w:pPr>
            <w:r w:rsidRPr="00EA0019">
              <w:rPr>
                <w:rFonts w:asciiTheme="majorHAnsi" w:hAnsiTheme="majorHAnsi"/>
                <w:b/>
                <w:sz w:val="20"/>
              </w:rPr>
              <w:t>January 11</w:t>
            </w:r>
          </w:p>
        </w:tc>
        <w:tc>
          <w:tcPr>
            <w:tcW w:w="1428" w:type="dxa"/>
            <w:vAlign w:val="center"/>
          </w:tcPr>
          <w:p w14:paraId="702ECF22" w14:textId="77777777" w:rsidR="00275272" w:rsidRPr="00EA0019" w:rsidRDefault="00275272" w:rsidP="00FC4C09">
            <w:pPr>
              <w:rPr>
                <w:rFonts w:asciiTheme="majorHAnsi" w:hAnsiTheme="majorHAnsi" w:cs="Arial"/>
                <w:b/>
                <w:sz w:val="20"/>
              </w:rPr>
            </w:pPr>
            <w:r w:rsidRPr="00EA0019">
              <w:rPr>
                <w:rFonts w:asciiTheme="majorHAnsi" w:hAnsiTheme="majorHAnsi" w:cs="Arial"/>
                <w:b/>
                <w:sz w:val="20"/>
              </w:rPr>
              <w:t>Matherly 251</w:t>
            </w:r>
          </w:p>
        </w:tc>
        <w:tc>
          <w:tcPr>
            <w:tcW w:w="5438" w:type="dxa"/>
          </w:tcPr>
          <w:p w14:paraId="4ECD32AD" w14:textId="77777777" w:rsidR="00275272" w:rsidRPr="009853EA" w:rsidRDefault="00275272" w:rsidP="00C769CB">
            <w:pPr>
              <w:rPr>
                <w:rFonts w:asciiTheme="majorHAnsi" w:hAnsiTheme="majorHAnsi"/>
                <w:sz w:val="20"/>
              </w:rPr>
            </w:pPr>
            <w:r w:rsidRPr="002B07AE">
              <w:rPr>
                <w:rFonts w:asciiTheme="majorHAnsi" w:hAnsiTheme="majorHAnsi"/>
                <w:b/>
                <w:sz w:val="20"/>
              </w:rPr>
              <w:t>Chemistry</w:t>
            </w:r>
            <w:r>
              <w:rPr>
                <w:rFonts w:asciiTheme="majorHAnsi" w:hAnsiTheme="majorHAnsi"/>
                <w:sz w:val="20"/>
              </w:rPr>
              <w:t>: Water, solutions, pH</w:t>
            </w:r>
          </w:p>
          <w:p w14:paraId="311E0345" w14:textId="77777777" w:rsidR="00275272" w:rsidRPr="009853EA" w:rsidRDefault="00275272" w:rsidP="00C769CB">
            <w:pPr>
              <w:rPr>
                <w:rFonts w:asciiTheme="majorHAnsi" w:hAnsiTheme="majorHAnsi" w:cs="Arial"/>
                <w:sz w:val="20"/>
              </w:rPr>
            </w:pPr>
            <w:r w:rsidRPr="002B07AE">
              <w:rPr>
                <w:rFonts w:asciiTheme="majorHAnsi" w:hAnsiTheme="majorHAnsi" w:cs="Arial"/>
                <w:b/>
                <w:sz w:val="20"/>
              </w:rPr>
              <w:t>Culture</w:t>
            </w:r>
            <w:r w:rsidRPr="009853EA">
              <w:rPr>
                <w:rFonts w:asciiTheme="majorHAnsi" w:hAnsiTheme="majorHAnsi" w:cs="Arial"/>
                <w:sz w:val="20"/>
              </w:rPr>
              <w:t>:</w:t>
            </w:r>
            <w:r>
              <w:rPr>
                <w:rFonts w:asciiTheme="majorHAnsi" w:hAnsiTheme="majorHAnsi" w:cs="Arial"/>
                <w:sz w:val="20"/>
              </w:rPr>
              <w:t xml:space="preserve"> Food and culture; B</w:t>
            </w:r>
            <w:r>
              <w:rPr>
                <w:rFonts w:asciiTheme="majorHAnsi" w:hAnsiTheme="majorHAnsi"/>
                <w:sz w:val="20"/>
              </w:rPr>
              <w:t xml:space="preserve">ananas/Plantains </w:t>
            </w:r>
          </w:p>
        </w:tc>
        <w:tc>
          <w:tcPr>
            <w:tcW w:w="4584" w:type="dxa"/>
          </w:tcPr>
          <w:p w14:paraId="67704189" w14:textId="77777777" w:rsidR="00275272" w:rsidRPr="009853EA" w:rsidRDefault="00275272" w:rsidP="00C769CB">
            <w:pPr>
              <w:rPr>
                <w:rFonts w:asciiTheme="majorHAnsi" w:hAnsiTheme="majorHAnsi"/>
                <w:sz w:val="20"/>
              </w:rPr>
            </w:pPr>
          </w:p>
        </w:tc>
      </w:tr>
      <w:tr w:rsidR="00275272" w:rsidRPr="009853EA" w14:paraId="2DA79EC4" w14:textId="77777777" w:rsidTr="00FC4C09">
        <w:tc>
          <w:tcPr>
            <w:tcW w:w="1293" w:type="dxa"/>
            <w:shd w:val="clear" w:color="auto" w:fill="FFCC99"/>
          </w:tcPr>
          <w:p w14:paraId="02CA2154" w14:textId="77777777" w:rsidR="00275272" w:rsidRPr="00EA0019" w:rsidRDefault="00275272" w:rsidP="00C769CB">
            <w:pPr>
              <w:rPr>
                <w:rFonts w:asciiTheme="majorHAnsi" w:hAnsiTheme="majorHAnsi"/>
                <w:b/>
                <w:sz w:val="20"/>
              </w:rPr>
            </w:pPr>
            <w:r w:rsidRPr="00EA0019">
              <w:rPr>
                <w:rFonts w:asciiTheme="majorHAnsi" w:hAnsiTheme="majorHAnsi"/>
                <w:b/>
                <w:sz w:val="20"/>
              </w:rPr>
              <w:t>January 18</w:t>
            </w:r>
          </w:p>
        </w:tc>
        <w:tc>
          <w:tcPr>
            <w:tcW w:w="1428" w:type="dxa"/>
            <w:tcBorders>
              <w:bottom w:val="single" w:sz="4" w:space="0" w:color="auto"/>
            </w:tcBorders>
            <w:vAlign w:val="center"/>
          </w:tcPr>
          <w:p w14:paraId="1F6D41E6" w14:textId="77777777" w:rsidR="00275272" w:rsidRPr="00EA0019" w:rsidRDefault="00275272" w:rsidP="00FC4C09">
            <w:pPr>
              <w:rPr>
                <w:rFonts w:asciiTheme="majorHAnsi" w:hAnsiTheme="majorHAnsi" w:cs="Arial"/>
                <w:b/>
                <w:sz w:val="20"/>
              </w:rPr>
            </w:pPr>
            <w:r w:rsidRPr="00EA0019">
              <w:rPr>
                <w:rFonts w:asciiTheme="majorHAnsi" w:hAnsiTheme="majorHAnsi" w:cs="Arial"/>
                <w:b/>
                <w:sz w:val="20"/>
              </w:rPr>
              <w:t>Matherly 251</w:t>
            </w:r>
          </w:p>
        </w:tc>
        <w:tc>
          <w:tcPr>
            <w:tcW w:w="5438" w:type="dxa"/>
            <w:tcBorders>
              <w:bottom w:val="single" w:sz="4" w:space="0" w:color="auto"/>
            </w:tcBorders>
          </w:tcPr>
          <w:p w14:paraId="3D85D8BE" w14:textId="77777777" w:rsidR="00275272" w:rsidRPr="009853EA" w:rsidRDefault="00275272" w:rsidP="00C769CB">
            <w:pPr>
              <w:rPr>
                <w:rFonts w:asciiTheme="majorHAnsi" w:hAnsiTheme="majorHAnsi"/>
                <w:sz w:val="20"/>
              </w:rPr>
            </w:pPr>
            <w:r w:rsidRPr="002B07AE">
              <w:rPr>
                <w:rFonts w:asciiTheme="majorHAnsi" w:hAnsiTheme="majorHAnsi"/>
                <w:b/>
                <w:sz w:val="20"/>
              </w:rPr>
              <w:t>Chemistry</w:t>
            </w:r>
            <w:r w:rsidRPr="009853EA">
              <w:rPr>
                <w:rFonts w:asciiTheme="majorHAnsi" w:hAnsiTheme="majorHAnsi"/>
                <w:sz w:val="20"/>
              </w:rPr>
              <w:t xml:space="preserve">: Chemical bonds </w:t>
            </w:r>
          </w:p>
          <w:p w14:paraId="52D8C6BE" w14:textId="77777777" w:rsidR="00275272" w:rsidRPr="009853EA" w:rsidRDefault="00275272" w:rsidP="00C769CB">
            <w:pPr>
              <w:rPr>
                <w:rFonts w:asciiTheme="majorHAnsi" w:hAnsiTheme="majorHAnsi"/>
                <w:sz w:val="20"/>
              </w:rPr>
            </w:pPr>
            <w:r w:rsidRPr="002B07AE">
              <w:rPr>
                <w:rFonts w:asciiTheme="majorHAnsi" w:hAnsiTheme="majorHAnsi"/>
                <w:b/>
                <w:sz w:val="20"/>
              </w:rPr>
              <w:t>Culture</w:t>
            </w:r>
            <w:r w:rsidRPr="009853EA">
              <w:rPr>
                <w:rFonts w:asciiTheme="majorHAnsi" w:hAnsiTheme="majorHAnsi"/>
                <w:sz w:val="20"/>
              </w:rPr>
              <w:t>:</w:t>
            </w:r>
            <w:r>
              <w:rPr>
                <w:rFonts w:asciiTheme="majorHAnsi" w:hAnsiTheme="majorHAnsi"/>
                <w:sz w:val="20"/>
              </w:rPr>
              <w:t xml:space="preserve"> Seafood </w:t>
            </w:r>
          </w:p>
        </w:tc>
        <w:tc>
          <w:tcPr>
            <w:tcW w:w="4584" w:type="dxa"/>
          </w:tcPr>
          <w:p w14:paraId="614D3911" w14:textId="77777777" w:rsidR="00275272" w:rsidRDefault="00275272" w:rsidP="00C769CB">
            <w:pPr>
              <w:rPr>
                <w:rFonts w:asciiTheme="majorHAnsi" w:hAnsiTheme="majorHAnsi"/>
                <w:sz w:val="20"/>
              </w:rPr>
            </w:pPr>
          </w:p>
          <w:p w14:paraId="6A933D68" w14:textId="77777777" w:rsidR="00275272" w:rsidRPr="009853EA" w:rsidRDefault="00275272" w:rsidP="00C769CB">
            <w:pPr>
              <w:rPr>
                <w:rFonts w:asciiTheme="majorHAnsi" w:hAnsiTheme="majorHAnsi"/>
                <w:sz w:val="20"/>
              </w:rPr>
            </w:pPr>
            <w:r w:rsidRPr="00EA0019">
              <w:rPr>
                <w:rFonts w:asciiTheme="majorHAnsi" w:hAnsiTheme="majorHAnsi"/>
                <w:color w:val="FF0000"/>
                <w:sz w:val="20"/>
              </w:rPr>
              <w:t>*</w:t>
            </w:r>
            <w:r w:rsidRPr="009853EA">
              <w:rPr>
                <w:rFonts w:asciiTheme="majorHAnsi" w:hAnsiTheme="majorHAnsi"/>
                <w:sz w:val="20"/>
              </w:rPr>
              <w:t>Quiz 1</w:t>
            </w:r>
            <w:r>
              <w:rPr>
                <w:rFonts w:asciiTheme="majorHAnsi" w:hAnsiTheme="majorHAnsi"/>
                <w:sz w:val="20"/>
              </w:rPr>
              <w:t xml:space="preserve"> in class</w:t>
            </w:r>
          </w:p>
        </w:tc>
      </w:tr>
      <w:tr w:rsidR="00275272" w:rsidRPr="009853EA" w14:paraId="38758C4F" w14:textId="77777777" w:rsidTr="00FC4C09">
        <w:tc>
          <w:tcPr>
            <w:tcW w:w="1293" w:type="dxa"/>
            <w:shd w:val="clear" w:color="auto" w:fill="FFCC99"/>
          </w:tcPr>
          <w:p w14:paraId="128292D5" w14:textId="77777777" w:rsidR="00275272" w:rsidRPr="00EA0019" w:rsidRDefault="00275272" w:rsidP="00C769CB">
            <w:pPr>
              <w:rPr>
                <w:rFonts w:asciiTheme="majorHAnsi" w:hAnsiTheme="majorHAnsi"/>
                <w:b/>
                <w:sz w:val="20"/>
              </w:rPr>
            </w:pPr>
            <w:r w:rsidRPr="00EA0019">
              <w:rPr>
                <w:rFonts w:asciiTheme="majorHAnsi" w:hAnsiTheme="majorHAnsi"/>
                <w:b/>
                <w:sz w:val="20"/>
              </w:rPr>
              <w:t>January 25</w:t>
            </w:r>
          </w:p>
        </w:tc>
        <w:tc>
          <w:tcPr>
            <w:tcW w:w="1428" w:type="dxa"/>
            <w:tcBorders>
              <w:bottom w:val="single" w:sz="4" w:space="0" w:color="auto"/>
            </w:tcBorders>
            <w:shd w:val="clear" w:color="auto" w:fill="FFFF00"/>
            <w:vAlign w:val="center"/>
          </w:tcPr>
          <w:p w14:paraId="3647AFC0" w14:textId="77777777" w:rsidR="00275272" w:rsidRPr="00EA0019" w:rsidRDefault="00275272" w:rsidP="00FC4C09">
            <w:pPr>
              <w:rPr>
                <w:rFonts w:asciiTheme="majorHAnsi" w:hAnsiTheme="majorHAnsi" w:cs="Arial"/>
                <w:b/>
                <w:sz w:val="20"/>
              </w:rPr>
            </w:pPr>
            <w:r w:rsidRPr="00EA0019">
              <w:rPr>
                <w:rFonts w:asciiTheme="majorHAnsi" w:eastAsiaTheme="majorEastAsia" w:hAnsiTheme="majorHAnsi" w:cstheme="majorBidi"/>
                <w:b/>
                <w:sz w:val="20"/>
              </w:rPr>
              <w:t>Leigh 108</w:t>
            </w:r>
          </w:p>
        </w:tc>
        <w:tc>
          <w:tcPr>
            <w:tcW w:w="5438" w:type="dxa"/>
            <w:tcBorders>
              <w:bottom w:val="single" w:sz="4" w:space="0" w:color="auto"/>
            </w:tcBorders>
            <w:shd w:val="clear" w:color="auto" w:fill="FFFF00"/>
          </w:tcPr>
          <w:p w14:paraId="772E1F54" w14:textId="77777777" w:rsidR="00275272" w:rsidRPr="009853EA" w:rsidRDefault="00275272" w:rsidP="00C769CB">
            <w:pPr>
              <w:rPr>
                <w:rFonts w:asciiTheme="majorHAnsi" w:hAnsiTheme="majorHAnsi"/>
                <w:sz w:val="20"/>
              </w:rPr>
            </w:pPr>
            <w:r w:rsidRPr="002B07AE">
              <w:rPr>
                <w:rFonts w:asciiTheme="majorHAnsi" w:hAnsiTheme="majorHAnsi"/>
                <w:b/>
                <w:sz w:val="20"/>
              </w:rPr>
              <w:t>Experiment</w:t>
            </w:r>
            <w:r w:rsidRPr="009853EA">
              <w:rPr>
                <w:rFonts w:asciiTheme="majorHAnsi" w:hAnsiTheme="majorHAnsi"/>
                <w:sz w:val="20"/>
              </w:rPr>
              <w:t>: Mozzarella  (proteins, pH)</w:t>
            </w:r>
          </w:p>
        </w:tc>
        <w:tc>
          <w:tcPr>
            <w:tcW w:w="4584" w:type="dxa"/>
          </w:tcPr>
          <w:p w14:paraId="3F74DDC4" w14:textId="77777777" w:rsidR="00275272" w:rsidRPr="009853EA" w:rsidRDefault="00275272" w:rsidP="00C769CB">
            <w:pPr>
              <w:rPr>
                <w:rFonts w:asciiTheme="majorHAnsi" w:hAnsiTheme="majorHAnsi"/>
                <w:sz w:val="20"/>
              </w:rPr>
            </w:pPr>
            <w:r>
              <w:rPr>
                <w:rFonts w:asciiTheme="majorHAnsi" w:hAnsiTheme="majorHAnsi"/>
                <w:sz w:val="20"/>
              </w:rPr>
              <w:t>-</w:t>
            </w:r>
            <w:r w:rsidRPr="009853EA">
              <w:rPr>
                <w:rFonts w:asciiTheme="majorHAnsi" w:hAnsiTheme="majorHAnsi"/>
                <w:sz w:val="20"/>
              </w:rPr>
              <w:t>Read lab material</w:t>
            </w:r>
          </w:p>
          <w:p w14:paraId="016C729C" w14:textId="77777777" w:rsidR="00275272" w:rsidRPr="009853EA" w:rsidRDefault="00275272" w:rsidP="00C769CB">
            <w:pPr>
              <w:rPr>
                <w:rFonts w:asciiTheme="majorHAnsi" w:hAnsiTheme="majorHAnsi"/>
                <w:sz w:val="20"/>
              </w:rPr>
            </w:pPr>
            <w:r w:rsidRPr="00EA0019">
              <w:rPr>
                <w:rFonts w:asciiTheme="majorHAnsi" w:hAnsiTheme="majorHAnsi"/>
                <w:color w:val="FF0000"/>
                <w:sz w:val="20"/>
              </w:rPr>
              <w:t>*</w:t>
            </w:r>
            <w:r w:rsidRPr="009853EA">
              <w:rPr>
                <w:rFonts w:asciiTheme="majorHAnsi" w:hAnsiTheme="majorHAnsi"/>
                <w:sz w:val="20"/>
              </w:rPr>
              <w:t xml:space="preserve">Turn in lab report </w:t>
            </w:r>
            <w:r w:rsidRPr="009853EA">
              <w:rPr>
                <w:rFonts w:asciiTheme="majorHAnsi" w:hAnsiTheme="majorHAnsi"/>
                <w:i/>
                <w:sz w:val="20"/>
              </w:rPr>
              <w:t>at end of class</w:t>
            </w:r>
          </w:p>
        </w:tc>
      </w:tr>
      <w:tr w:rsidR="00275272" w:rsidRPr="009853EA" w14:paraId="4BFEAE7A" w14:textId="77777777" w:rsidTr="00FC4C09">
        <w:tc>
          <w:tcPr>
            <w:tcW w:w="1293" w:type="dxa"/>
            <w:shd w:val="clear" w:color="auto" w:fill="FFCC99"/>
          </w:tcPr>
          <w:p w14:paraId="1094910A" w14:textId="77777777" w:rsidR="00275272" w:rsidRPr="00EA0019" w:rsidRDefault="00275272" w:rsidP="00C769CB">
            <w:pPr>
              <w:rPr>
                <w:rFonts w:asciiTheme="majorHAnsi" w:hAnsiTheme="majorHAnsi"/>
                <w:b/>
                <w:sz w:val="20"/>
              </w:rPr>
            </w:pPr>
            <w:r w:rsidRPr="00EA0019">
              <w:rPr>
                <w:rFonts w:asciiTheme="majorHAnsi" w:hAnsiTheme="majorHAnsi"/>
                <w:b/>
                <w:sz w:val="20"/>
              </w:rPr>
              <w:t>February 1</w:t>
            </w:r>
          </w:p>
        </w:tc>
        <w:tc>
          <w:tcPr>
            <w:tcW w:w="1428" w:type="dxa"/>
            <w:shd w:val="clear" w:color="auto" w:fill="79FE67"/>
            <w:vAlign w:val="center"/>
          </w:tcPr>
          <w:p w14:paraId="2E8CDF83" w14:textId="77777777" w:rsidR="00275272" w:rsidRPr="00EA0019" w:rsidRDefault="00275272" w:rsidP="00FC4C09">
            <w:pPr>
              <w:rPr>
                <w:rFonts w:asciiTheme="majorHAnsi" w:hAnsiTheme="majorHAnsi" w:cs="Arial"/>
                <w:b/>
                <w:sz w:val="20"/>
              </w:rPr>
            </w:pPr>
            <w:r w:rsidRPr="00202FC6">
              <w:rPr>
                <w:rFonts w:asciiTheme="majorHAnsi" w:hAnsiTheme="majorHAnsi" w:cs="Arial"/>
                <w:b/>
                <w:sz w:val="20"/>
              </w:rPr>
              <w:t>FSHN</w:t>
            </w:r>
            <w:r>
              <w:rPr>
                <w:rFonts w:asciiTheme="majorHAnsi" w:hAnsiTheme="majorHAnsi" w:cs="Arial"/>
                <w:b/>
                <w:sz w:val="20"/>
              </w:rPr>
              <w:t xml:space="preserve"> </w:t>
            </w:r>
            <w:r w:rsidRPr="00EA0019">
              <w:rPr>
                <w:rFonts w:asciiTheme="majorHAnsi" w:hAnsiTheme="majorHAnsi" w:cs="Arial"/>
                <w:b/>
                <w:sz w:val="20"/>
              </w:rPr>
              <w:t>Kitchen</w:t>
            </w:r>
          </w:p>
        </w:tc>
        <w:tc>
          <w:tcPr>
            <w:tcW w:w="5438" w:type="dxa"/>
            <w:shd w:val="clear" w:color="auto" w:fill="79FE67"/>
          </w:tcPr>
          <w:p w14:paraId="6D6764E0" w14:textId="77777777" w:rsidR="00275272" w:rsidRPr="009853EA" w:rsidRDefault="00275272" w:rsidP="00C769CB">
            <w:pPr>
              <w:rPr>
                <w:rFonts w:asciiTheme="majorHAnsi" w:hAnsiTheme="majorHAnsi"/>
                <w:sz w:val="20"/>
              </w:rPr>
            </w:pPr>
            <w:r w:rsidRPr="002B07AE">
              <w:rPr>
                <w:rFonts w:asciiTheme="majorHAnsi" w:eastAsiaTheme="majorEastAsia" w:hAnsiTheme="majorHAnsi" w:cstheme="majorBidi"/>
                <w:b/>
                <w:sz w:val="20"/>
              </w:rPr>
              <w:t>Cooking</w:t>
            </w:r>
            <w:r>
              <w:rPr>
                <w:rFonts w:asciiTheme="majorHAnsi" w:eastAsiaTheme="majorEastAsia" w:hAnsiTheme="majorHAnsi" w:cstheme="majorBidi"/>
                <w:sz w:val="20"/>
              </w:rPr>
              <w:t>: Plantains;</w:t>
            </w:r>
            <w:r w:rsidRPr="009853EA">
              <w:rPr>
                <w:rFonts w:asciiTheme="majorHAnsi" w:eastAsiaTheme="majorEastAsia" w:hAnsiTheme="majorHAnsi" w:cstheme="majorBidi"/>
                <w:sz w:val="20"/>
              </w:rPr>
              <w:t xml:space="preserve"> Ceviche</w:t>
            </w:r>
            <w:r>
              <w:rPr>
                <w:rFonts w:asciiTheme="majorHAnsi" w:eastAsiaTheme="majorEastAsia" w:hAnsiTheme="majorHAnsi" w:cstheme="majorBidi"/>
                <w:sz w:val="20"/>
              </w:rPr>
              <w:t xml:space="preserve"> (p. 69)</w:t>
            </w:r>
          </w:p>
        </w:tc>
        <w:tc>
          <w:tcPr>
            <w:tcW w:w="4584" w:type="dxa"/>
          </w:tcPr>
          <w:p w14:paraId="3295DFBC" w14:textId="77777777" w:rsidR="00275272" w:rsidRPr="009853EA" w:rsidRDefault="00275272" w:rsidP="00C769CB">
            <w:pPr>
              <w:rPr>
                <w:rFonts w:asciiTheme="majorHAnsi" w:hAnsiTheme="majorHAnsi"/>
                <w:sz w:val="20"/>
              </w:rPr>
            </w:pPr>
            <w:r>
              <w:rPr>
                <w:rFonts w:asciiTheme="majorHAnsi" w:hAnsiTheme="majorHAnsi"/>
                <w:sz w:val="20"/>
              </w:rPr>
              <w:t>-</w:t>
            </w:r>
            <w:r w:rsidRPr="009853EA">
              <w:rPr>
                <w:rFonts w:asciiTheme="majorHAnsi" w:hAnsiTheme="majorHAnsi"/>
                <w:sz w:val="20"/>
              </w:rPr>
              <w:t>Read recipe, prepare chem. compound list</w:t>
            </w:r>
          </w:p>
          <w:p w14:paraId="3AB4FA9A" w14:textId="77777777" w:rsidR="00275272" w:rsidRPr="009853EA" w:rsidRDefault="00275272" w:rsidP="00C769CB">
            <w:pPr>
              <w:rPr>
                <w:rFonts w:asciiTheme="majorHAnsi" w:hAnsiTheme="majorHAnsi"/>
                <w:sz w:val="20"/>
              </w:rPr>
            </w:pPr>
            <w:r w:rsidRPr="00EA0019">
              <w:rPr>
                <w:rFonts w:asciiTheme="majorHAnsi" w:hAnsiTheme="majorHAnsi"/>
                <w:color w:val="FF0000"/>
                <w:sz w:val="20"/>
              </w:rPr>
              <w:t>*</w:t>
            </w:r>
            <w:r>
              <w:rPr>
                <w:rFonts w:asciiTheme="majorHAnsi" w:hAnsiTheme="majorHAnsi"/>
                <w:sz w:val="20"/>
              </w:rPr>
              <w:t xml:space="preserve"> Turn in r</w:t>
            </w:r>
            <w:r w:rsidRPr="009853EA">
              <w:rPr>
                <w:rFonts w:asciiTheme="majorHAnsi" w:hAnsiTheme="majorHAnsi"/>
                <w:sz w:val="20"/>
              </w:rPr>
              <w:t xml:space="preserve">ecipe guide due </w:t>
            </w:r>
            <w:r w:rsidRPr="009853EA">
              <w:rPr>
                <w:rFonts w:asciiTheme="majorHAnsi" w:hAnsiTheme="majorHAnsi"/>
                <w:i/>
                <w:sz w:val="20"/>
              </w:rPr>
              <w:t>after</w:t>
            </w:r>
            <w:r w:rsidRPr="009853EA">
              <w:rPr>
                <w:rFonts w:asciiTheme="majorHAnsi" w:hAnsiTheme="majorHAnsi"/>
                <w:sz w:val="20"/>
              </w:rPr>
              <w:t xml:space="preserve"> class</w:t>
            </w:r>
          </w:p>
        </w:tc>
      </w:tr>
      <w:tr w:rsidR="00275272" w:rsidRPr="009853EA" w14:paraId="533AAF32" w14:textId="77777777" w:rsidTr="00FC4C09">
        <w:tc>
          <w:tcPr>
            <w:tcW w:w="1293" w:type="dxa"/>
            <w:shd w:val="clear" w:color="auto" w:fill="FFCC99"/>
          </w:tcPr>
          <w:p w14:paraId="04785192" w14:textId="77777777" w:rsidR="00275272" w:rsidRPr="00EA0019" w:rsidRDefault="00275272" w:rsidP="00C769CB">
            <w:pPr>
              <w:rPr>
                <w:rFonts w:asciiTheme="majorHAnsi" w:hAnsiTheme="majorHAnsi"/>
                <w:b/>
                <w:sz w:val="20"/>
              </w:rPr>
            </w:pPr>
            <w:r w:rsidRPr="00EA0019">
              <w:rPr>
                <w:rFonts w:asciiTheme="majorHAnsi" w:hAnsiTheme="majorHAnsi"/>
                <w:b/>
                <w:sz w:val="20"/>
              </w:rPr>
              <w:t>February 8</w:t>
            </w:r>
          </w:p>
        </w:tc>
        <w:tc>
          <w:tcPr>
            <w:tcW w:w="1428" w:type="dxa"/>
            <w:vAlign w:val="center"/>
          </w:tcPr>
          <w:p w14:paraId="16DDF9F3" w14:textId="77777777" w:rsidR="00275272" w:rsidRPr="00EA0019" w:rsidRDefault="00275272" w:rsidP="00FC4C09">
            <w:pPr>
              <w:rPr>
                <w:rFonts w:asciiTheme="majorHAnsi" w:hAnsiTheme="majorHAnsi" w:cs="Arial"/>
                <w:b/>
                <w:sz w:val="20"/>
              </w:rPr>
            </w:pPr>
            <w:r w:rsidRPr="00EA0019">
              <w:rPr>
                <w:rFonts w:asciiTheme="majorHAnsi" w:hAnsiTheme="majorHAnsi" w:cs="Arial"/>
                <w:b/>
                <w:sz w:val="20"/>
              </w:rPr>
              <w:t>Matherly 251</w:t>
            </w:r>
          </w:p>
        </w:tc>
        <w:tc>
          <w:tcPr>
            <w:tcW w:w="5438" w:type="dxa"/>
          </w:tcPr>
          <w:p w14:paraId="5CCAA3AF" w14:textId="77777777" w:rsidR="00275272" w:rsidRPr="009853EA" w:rsidRDefault="00275272" w:rsidP="00C769CB">
            <w:pPr>
              <w:rPr>
                <w:rFonts w:asciiTheme="majorHAnsi" w:hAnsiTheme="majorHAnsi"/>
                <w:sz w:val="20"/>
              </w:rPr>
            </w:pPr>
            <w:r w:rsidRPr="002B07AE">
              <w:rPr>
                <w:rFonts w:asciiTheme="majorHAnsi" w:hAnsiTheme="majorHAnsi"/>
                <w:b/>
                <w:sz w:val="20"/>
              </w:rPr>
              <w:t>Chemistry</w:t>
            </w:r>
            <w:r w:rsidRPr="009853EA">
              <w:rPr>
                <w:rFonts w:asciiTheme="majorHAnsi" w:hAnsiTheme="majorHAnsi"/>
                <w:sz w:val="20"/>
              </w:rPr>
              <w:t>:</w:t>
            </w:r>
            <w:r>
              <w:rPr>
                <w:rFonts w:asciiTheme="majorHAnsi" w:hAnsiTheme="majorHAnsi"/>
                <w:sz w:val="20"/>
              </w:rPr>
              <w:t xml:space="preserve"> Lipids and fats</w:t>
            </w:r>
          </w:p>
          <w:p w14:paraId="64F66A8E" w14:textId="77777777" w:rsidR="00275272" w:rsidRPr="009853EA" w:rsidRDefault="00275272" w:rsidP="00C769CB">
            <w:pPr>
              <w:rPr>
                <w:rFonts w:asciiTheme="majorHAnsi" w:hAnsiTheme="majorHAnsi"/>
                <w:sz w:val="20"/>
              </w:rPr>
            </w:pPr>
            <w:r w:rsidRPr="002B07AE">
              <w:rPr>
                <w:rFonts w:asciiTheme="majorHAnsi" w:hAnsiTheme="majorHAnsi"/>
                <w:b/>
                <w:sz w:val="20"/>
              </w:rPr>
              <w:t>Culture</w:t>
            </w:r>
            <w:r w:rsidRPr="009853EA">
              <w:rPr>
                <w:rFonts w:asciiTheme="majorHAnsi" w:hAnsiTheme="majorHAnsi"/>
                <w:sz w:val="20"/>
              </w:rPr>
              <w:t>:</w:t>
            </w:r>
            <w:r>
              <w:rPr>
                <w:rFonts w:asciiTheme="majorHAnsi" w:hAnsiTheme="majorHAnsi"/>
                <w:sz w:val="20"/>
              </w:rPr>
              <w:t xml:space="preserve"> Chiles and spices</w:t>
            </w:r>
          </w:p>
        </w:tc>
        <w:tc>
          <w:tcPr>
            <w:tcW w:w="4584" w:type="dxa"/>
          </w:tcPr>
          <w:p w14:paraId="5C62BEB3" w14:textId="77777777" w:rsidR="00275272" w:rsidRPr="009853EA" w:rsidRDefault="00275272" w:rsidP="00C769CB">
            <w:pPr>
              <w:rPr>
                <w:rFonts w:asciiTheme="majorHAnsi" w:hAnsiTheme="majorHAnsi"/>
                <w:sz w:val="20"/>
              </w:rPr>
            </w:pPr>
          </w:p>
        </w:tc>
      </w:tr>
      <w:tr w:rsidR="00275272" w:rsidRPr="009853EA" w14:paraId="69F34262" w14:textId="77777777" w:rsidTr="00FC4C09">
        <w:tc>
          <w:tcPr>
            <w:tcW w:w="1293" w:type="dxa"/>
            <w:shd w:val="clear" w:color="auto" w:fill="FFCC99"/>
          </w:tcPr>
          <w:p w14:paraId="0D5FE6A9" w14:textId="77777777" w:rsidR="00275272" w:rsidRPr="00EA0019" w:rsidRDefault="00275272" w:rsidP="00C769CB">
            <w:pPr>
              <w:rPr>
                <w:rFonts w:asciiTheme="majorHAnsi" w:hAnsiTheme="majorHAnsi"/>
                <w:b/>
                <w:sz w:val="20"/>
              </w:rPr>
            </w:pPr>
            <w:r w:rsidRPr="00EA0019">
              <w:rPr>
                <w:rFonts w:asciiTheme="majorHAnsi" w:hAnsiTheme="majorHAnsi"/>
                <w:b/>
                <w:sz w:val="20"/>
              </w:rPr>
              <w:t>February 15</w:t>
            </w:r>
          </w:p>
        </w:tc>
        <w:tc>
          <w:tcPr>
            <w:tcW w:w="1428" w:type="dxa"/>
            <w:tcBorders>
              <w:bottom w:val="single" w:sz="4" w:space="0" w:color="auto"/>
            </w:tcBorders>
            <w:vAlign w:val="center"/>
          </w:tcPr>
          <w:p w14:paraId="33209E8A" w14:textId="77777777" w:rsidR="00275272" w:rsidRPr="00EA0019" w:rsidRDefault="00275272" w:rsidP="00FC4C09">
            <w:pPr>
              <w:rPr>
                <w:rFonts w:asciiTheme="majorHAnsi" w:hAnsiTheme="majorHAnsi" w:cs="Arial"/>
                <w:b/>
                <w:sz w:val="20"/>
              </w:rPr>
            </w:pPr>
            <w:r w:rsidRPr="00EA0019">
              <w:rPr>
                <w:rFonts w:asciiTheme="majorHAnsi" w:hAnsiTheme="majorHAnsi" w:cs="Arial"/>
                <w:b/>
                <w:sz w:val="20"/>
              </w:rPr>
              <w:t>Matherly 251</w:t>
            </w:r>
          </w:p>
        </w:tc>
        <w:tc>
          <w:tcPr>
            <w:tcW w:w="5438" w:type="dxa"/>
            <w:tcBorders>
              <w:bottom w:val="single" w:sz="4" w:space="0" w:color="auto"/>
            </w:tcBorders>
          </w:tcPr>
          <w:p w14:paraId="056ED001" w14:textId="77777777" w:rsidR="00275272" w:rsidRPr="009853EA" w:rsidRDefault="00275272" w:rsidP="00C769CB">
            <w:pPr>
              <w:rPr>
                <w:rFonts w:asciiTheme="majorHAnsi" w:hAnsiTheme="majorHAnsi"/>
                <w:sz w:val="20"/>
              </w:rPr>
            </w:pPr>
            <w:r w:rsidRPr="002B07AE">
              <w:rPr>
                <w:rFonts w:asciiTheme="majorHAnsi" w:hAnsiTheme="majorHAnsi"/>
                <w:b/>
                <w:sz w:val="20"/>
              </w:rPr>
              <w:t>Chemistry</w:t>
            </w:r>
            <w:r w:rsidRPr="009853EA">
              <w:rPr>
                <w:rFonts w:asciiTheme="majorHAnsi" w:hAnsiTheme="majorHAnsi"/>
                <w:sz w:val="20"/>
              </w:rPr>
              <w:t>:</w:t>
            </w:r>
            <w:r>
              <w:rPr>
                <w:rFonts w:asciiTheme="majorHAnsi" w:hAnsiTheme="majorHAnsi"/>
                <w:sz w:val="20"/>
              </w:rPr>
              <w:t xml:space="preserve"> Proteins</w:t>
            </w:r>
          </w:p>
          <w:p w14:paraId="072E6EDD" w14:textId="77777777" w:rsidR="00275272" w:rsidRPr="009853EA" w:rsidRDefault="00275272" w:rsidP="00C769CB">
            <w:pPr>
              <w:rPr>
                <w:rFonts w:asciiTheme="majorHAnsi" w:hAnsiTheme="majorHAnsi"/>
                <w:sz w:val="20"/>
              </w:rPr>
            </w:pPr>
            <w:r w:rsidRPr="002B07AE">
              <w:rPr>
                <w:rFonts w:asciiTheme="majorHAnsi" w:hAnsiTheme="majorHAnsi"/>
                <w:b/>
                <w:sz w:val="20"/>
              </w:rPr>
              <w:t>Culture</w:t>
            </w:r>
            <w:r w:rsidRPr="009853EA">
              <w:rPr>
                <w:rFonts w:asciiTheme="majorHAnsi" w:hAnsiTheme="majorHAnsi"/>
                <w:sz w:val="20"/>
              </w:rPr>
              <w:t>:</w:t>
            </w:r>
            <w:r>
              <w:rPr>
                <w:rFonts w:asciiTheme="majorHAnsi" w:hAnsiTheme="majorHAnsi"/>
                <w:sz w:val="20"/>
              </w:rPr>
              <w:t xml:space="preserve"> Meat and protein</w:t>
            </w:r>
          </w:p>
        </w:tc>
        <w:tc>
          <w:tcPr>
            <w:tcW w:w="4584" w:type="dxa"/>
          </w:tcPr>
          <w:p w14:paraId="1B5FC61D" w14:textId="77777777" w:rsidR="00275272" w:rsidRDefault="00275272" w:rsidP="00C769CB">
            <w:pPr>
              <w:rPr>
                <w:rFonts w:asciiTheme="majorHAnsi" w:hAnsiTheme="majorHAnsi"/>
                <w:sz w:val="20"/>
              </w:rPr>
            </w:pPr>
          </w:p>
          <w:p w14:paraId="4440185B" w14:textId="77777777" w:rsidR="00275272" w:rsidRPr="009853EA" w:rsidRDefault="00275272" w:rsidP="00C769CB">
            <w:pPr>
              <w:rPr>
                <w:rFonts w:asciiTheme="majorHAnsi" w:hAnsiTheme="majorHAnsi"/>
                <w:sz w:val="20"/>
              </w:rPr>
            </w:pPr>
            <w:r w:rsidRPr="00EA0019">
              <w:rPr>
                <w:rFonts w:asciiTheme="majorHAnsi" w:hAnsiTheme="majorHAnsi"/>
                <w:color w:val="FF0000"/>
                <w:sz w:val="20"/>
              </w:rPr>
              <w:t>*</w:t>
            </w:r>
            <w:r w:rsidRPr="009853EA">
              <w:rPr>
                <w:rFonts w:asciiTheme="majorHAnsi" w:hAnsiTheme="majorHAnsi"/>
                <w:sz w:val="20"/>
              </w:rPr>
              <w:t>Quiz 2</w:t>
            </w:r>
            <w:r>
              <w:rPr>
                <w:rFonts w:asciiTheme="majorHAnsi" w:hAnsiTheme="majorHAnsi"/>
                <w:sz w:val="20"/>
              </w:rPr>
              <w:t xml:space="preserve"> in class</w:t>
            </w:r>
          </w:p>
        </w:tc>
      </w:tr>
      <w:tr w:rsidR="00275272" w:rsidRPr="009853EA" w14:paraId="6DA32E82" w14:textId="77777777" w:rsidTr="00FC4C09">
        <w:trPr>
          <w:trHeight w:val="521"/>
        </w:trPr>
        <w:tc>
          <w:tcPr>
            <w:tcW w:w="1293" w:type="dxa"/>
            <w:shd w:val="clear" w:color="auto" w:fill="FFCC99"/>
          </w:tcPr>
          <w:p w14:paraId="344695F3" w14:textId="77777777" w:rsidR="00275272" w:rsidRPr="00EA0019" w:rsidRDefault="00275272" w:rsidP="00C769CB">
            <w:pPr>
              <w:rPr>
                <w:rFonts w:asciiTheme="majorHAnsi" w:hAnsiTheme="majorHAnsi"/>
                <w:b/>
                <w:sz w:val="20"/>
              </w:rPr>
            </w:pPr>
            <w:r w:rsidRPr="00EA0019">
              <w:rPr>
                <w:rFonts w:asciiTheme="majorHAnsi" w:hAnsiTheme="majorHAnsi"/>
                <w:b/>
                <w:sz w:val="20"/>
              </w:rPr>
              <w:t>February 22</w:t>
            </w:r>
          </w:p>
        </w:tc>
        <w:tc>
          <w:tcPr>
            <w:tcW w:w="1428" w:type="dxa"/>
            <w:tcBorders>
              <w:bottom w:val="single" w:sz="4" w:space="0" w:color="auto"/>
            </w:tcBorders>
            <w:shd w:val="clear" w:color="auto" w:fill="FFFF00"/>
            <w:vAlign w:val="center"/>
          </w:tcPr>
          <w:p w14:paraId="12F357C8" w14:textId="77777777" w:rsidR="00275272" w:rsidRPr="00EA0019" w:rsidRDefault="00275272" w:rsidP="00FC4C09">
            <w:pPr>
              <w:rPr>
                <w:rFonts w:asciiTheme="majorHAnsi" w:hAnsiTheme="majorHAnsi" w:cs="Arial"/>
                <w:b/>
                <w:sz w:val="20"/>
              </w:rPr>
            </w:pPr>
            <w:r w:rsidRPr="00EA0019">
              <w:rPr>
                <w:rFonts w:asciiTheme="majorHAnsi" w:eastAsiaTheme="majorEastAsia" w:hAnsiTheme="majorHAnsi" w:cstheme="majorBidi"/>
                <w:b/>
                <w:sz w:val="20"/>
              </w:rPr>
              <w:t>Leigh 108</w:t>
            </w:r>
          </w:p>
        </w:tc>
        <w:tc>
          <w:tcPr>
            <w:tcW w:w="5438" w:type="dxa"/>
            <w:tcBorders>
              <w:bottom w:val="single" w:sz="4" w:space="0" w:color="auto"/>
            </w:tcBorders>
            <w:shd w:val="clear" w:color="auto" w:fill="FFFF00"/>
          </w:tcPr>
          <w:p w14:paraId="1C7B5898" w14:textId="77777777" w:rsidR="00275272" w:rsidRPr="009853EA" w:rsidRDefault="00275272" w:rsidP="00C769CB">
            <w:pPr>
              <w:rPr>
                <w:rFonts w:asciiTheme="majorHAnsi" w:hAnsiTheme="majorHAnsi"/>
                <w:sz w:val="20"/>
              </w:rPr>
            </w:pPr>
            <w:r w:rsidRPr="002B07AE">
              <w:rPr>
                <w:rFonts w:asciiTheme="majorHAnsi" w:hAnsiTheme="majorHAnsi"/>
                <w:b/>
                <w:sz w:val="20"/>
              </w:rPr>
              <w:t>Experiment</w:t>
            </w:r>
            <w:r w:rsidRPr="009853EA">
              <w:rPr>
                <w:rFonts w:asciiTheme="majorHAnsi" w:hAnsiTheme="majorHAnsi"/>
                <w:sz w:val="20"/>
              </w:rPr>
              <w:t>: Capsaicinoids (Uv-Vis)</w:t>
            </w:r>
            <w:r>
              <w:rPr>
                <w:rFonts w:asciiTheme="majorHAnsi" w:hAnsiTheme="majorHAnsi"/>
                <w:sz w:val="20"/>
              </w:rPr>
              <w:t xml:space="preserve"> – </w:t>
            </w:r>
            <w:r w:rsidRPr="009853EA">
              <w:rPr>
                <w:rFonts w:asciiTheme="majorHAnsi" w:hAnsiTheme="majorHAnsi"/>
                <w:sz w:val="20"/>
              </w:rPr>
              <w:t xml:space="preserve">how hot is my </w:t>
            </w:r>
            <w:r>
              <w:rPr>
                <w:rFonts w:asciiTheme="majorHAnsi" w:hAnsiTheme="majorHAnsi"/>
                <w:sz w:val="20"/>
              </w:rPr>
              <w:t>pepper</w:t>
            </w:r>
            <w:r w:rsidRPr="009853EA">
              <w:rPr>
                <w:rFonts w:asciiTheme="majorHAnsi" w:hAnsiTheme="majorHAnsi"/>
                <w:sz w:val="20"/>
              </w:rPr>
              <w:t>?</w:t>
            </w:r>
          </w:p>
        </w:tc>
        <w:tc>
          <w:tcPr>
            <w:tcW w:w="4584" w:type="dxa"/>
          </w:tcPr>
          <w:p w14:paraId="430276E4" w14:textId="77777777" w:rsidR="00275272" w:rsidRPr="009853EA" w:rsidRDefault="00275272" w:rsidP="00C769CB">
            <w:pPr>
              <w:rPr>
                <w:rFonts w:asciiTheme="majorHAnsi" w:hAnsiTheme="majorHAnsi"/>
                <w:sz w:val="20"/>
              </w:rPr>
            </w:pPr>
            <w:r>
              <w:rPr>
                <w:rFonts w:asciiTheme="majorHAnsi" w:hAnsiTheme="majorHAnsi"/>
                <w:sz w:val="20"/>
              </w:rPr>
              <w:t>-</w:t>
            </w:r>
            <w:r w:rsidRPr="009853EA">
              <w:rPr>
                <w:rFonts w:asciiTheme="majorHAnsi" w:hAnsiTheme="majorHAnsi"/>
                <w:sz w:val="20"/>
              </w:rPr>
              <w:t>Read lab material</w:t>
            </w:r>
          </w:p>
          <w:p w14:paraId="5097E118" w14:textId="77777777" w:rsidR="00275272" w:rsidRPr="009853EA" w:rsidRDefault="00275272" w:rsidP="00C769CB">
            <w:pPr>
              <w:rPr>
                <w:rFonts w:asciiTheme="majorHAnsi" w:hAnsiTheme="majorHAnsi"/>
                <w:sz w:val="20"/>
              </w:rPr>
            </w:pPr>
            <w:r w:rsidRPr="00EA0019">
              <w:rPr>
                <w:rFonts w:asciiTheme="majorHAnsi" w:hAnsiTheme="majorHAnsi"/>
                <w:color w:val="FF0000"/>
                <w:sz w:val="20"/>
              </w:rPr>
              <w:t>*</w:t>
            </w:r>
            <w:r w:rsidRPr="009853EA">
              <w:rPr>
                <w:rFonts w:asciiTheme="majorHAnsi" w:hAnsiTheme="majorHAnsi"/>
                <w:sz w:val="20"/>
              </w:rPr>
              <w:t xml:space="preserve">Turn in lab report </w:t>
            </w:r>
            <w:r w:rsidRPr="009853EA">
              <w:rPr>
                <w:rFonts w:asciiTheme="majorHAnsi" w:hAnsiTheme="majorHAnsi"/>
                <w:i/>
                <w:sz w:val="20"/>
              </w:rPr>
              <w:t>at end of class</w:t>
            </w:r>
          </w:p>
        </w:tc>
      </w:tr>
      <w:tr w:rsidR="00275272" w:rsidRPr="009853EA" w14:paraId="658F5B0C" w14:textId="77777777" w:rsidTr="00FC4C09">
        <w:tc>
          <w:tcPr>
            <w:tcW w:w="1293" w:type="dxa"/>
            <w:shd w:val="clear" w:color="auto" w:fill="FFCC99"/>
          </w:tcPr>
          <w:p w14:paraId="283C146F" w14:textId="77777777" w:rsidR="00275272" w:rsidRPr="00EA0019" w:rsidRDefault="00275272" w:rsidP="00C769CB">
            <w:pPr>
              <w:rPr>
                <w:rFonts w:asciiTheme="majorHAnsi" w:hAnsiTheme="majorHAnsi"/>
                <w:b/>
                <w:sz w:val="20"/>
              </w:rPr>
            </w:pPr>
            <w:r w:rsidRPr="00EA0019">
              <w:rPr>
                <w:rFonts w:asciiTheme="majorHAnsi" w:hAnsiTheme="majorHAnsi"/>
                <w:b/>
                <w:sz w:val="20"/>
              </w:rPr>
              <w:t>March 1</w:t>
            </w:r>
          </w:p>
        </w:tc>
        <w:tc>
          <w:tcPr>
            <w:tcW w:w="1428" w:type="dxa"/>
            <w:shd w:val="clear" w:color="auto" w:fill="79FE67"/>
            <w:vAlign w:val="center"/>
          </w:tcPr>
          <w:p w14:paraId="23E8ACAF" w14:textId="77777777" w:rsidR="00275272" w:rsidRPr="00EA0019" w:rsidRDefault="00275272" w:rsidP="00FC4C09">
            <w:pPr>
              <w:rPr>
                <w:rFonts w:asciiTheme="majorHAnsi" w:hAnsiTheme="majorHAnsi" w:cs="Arial"/>
                <w:b/>
                <w:sz w:val="20"/>
              </w:rPr>
            </w:pPr>
            <w:r w:rsidRPr="00202FC6">
              <w:rPr>
                <w:rFonts w:asciiTheme="majorHAnsi" w:hAnsiTheme="majorHAnsi" w:cs="Arial"/>
                <w:b/>
                <w:sz w:val="20"/>
              </w:rPr>
              <w:t>FSHN</w:t>
            </w:r>
            <w:r>
              <w:rPr>
                <w:rFonts w:asciiTheme="majorHAnsi" w:hAnsiTheme="majorHAnsi" w:cs="Arial"/>
                <w:b/>
                <w:sz w:val="20"/>
              </w:rPr>
              <w:t xml:space="preserve"> </w:t>
            </w:r>
            <w:r w:rsidRPr="00EA0019">
              <w:rPr>
                <w:rFonts w:asciiTheme="majorHAnsi" w:hAnsiTheme="majorHAnsi" w:cs="Arial"/>
                <w:b/>
                <w:sz w:val="20"/>
              </w:rPr>
              <w:t>Kitchen</w:t>
            </w:r>
          </w:p>
        </w:tc>
        <w:tc>
          <w:tcPr>
            <w:tcW w:w="5438" w:type="dxa"/>
            <w:shd w:val="clear" w:color="auto" w:fill="79FE67"/>
          </w:tcPr>
          <w:p w14:paraId="30357E8E" w14:textId="77777777" w:rsidR="00275272" w:rsidRPr="009853EA" w:rsidRDefault="00275272" w:rsidP="00C769CB">
            <w:pPr>
              <w:rPr>
                <w:rFonts w:asciiTheme="majorHAnsi" w:hAnsiTheme="majorHAnsi"/>
                <w:sz w:val="20"/>
              </w:rPr>
            </w:pPr>
            <w:r w:rsidRPr="002B07AE">
              <w:rPr>
                <w:rFonts w:asciiTheme="majorHAnsi" w:eastAsiaTheme="majorEastAsia" w:hAnsiTheme="majorHAnsi" w:cstheme="majorBidi"/>
                <w:b/>
                <w:sz w:val="20"/>
              </w:rPr>
              <w:t>Cooking</w:t>
            </w:r>
            <w:r w:rsidRPr="009853EA">
              <w:rPr>
                <w:rFonts w:asciiTheme="majorHAnsi" w:eastAsiaTheme="majorEastAsia" w:hAnsiTheme="majorHAnsi" w:cstheme="majorBidi"/>
                <w:sz w:val="20"/>
              </w:rPr>
              <w:t xml:space="preserve">: </w:t>
            </w:r>
            <w:r w:rsidRPr="009853EA">
              <w:rPr>
                <w:rFonts w:asciiTheme="majorHAnsi" w:hAnsiTheme="majorHAnsi"/>
                <w:sz w:val="20"/>
              </w:rPr>
              <w:t>Arroz con pollo, Chiles rellenos</w:t>
            </w:r>
            <w:r>
              <w:rPr>
                <w:rFonts w:asciiTheme="majorHAnsi" w:hAnsiTheme="majorHAnsi"/>
                <w:sz w:val="20"/>
              </w:rPr>
              <w:t xml:space="preserve"> (p. 38)</w:t>
            </w:r>
          </w:p>
        </w:tc>
        <w:tc>
          <w:tcPr>
            <w:tcW w:w="4584" w:type="dxa"/>
          </w:tcPr>
          <w:p w14:paraId="0F44E448" w14:textId="77777777" w:rsidR="00275272" w:rsidRPr="009853EA" w:rsidRDefault="00275272" w:rsidP="00C769CB">
            <w:pPr>
              <w:rPr>
                <w:rFonts w:asciiTheme="majorHAnsi" w:hAnsiTheme="majorHAnsi"/>
                <w:sz w:val="20"/>
              </w:rPr>
            </w:pPr>
            <w:r>
              <w:rPr>
                <w:rFonts w:asciiTheme="majorHAnsi" w:hAnsiTheme="majorHAnsi"/>
                <w:sz w:val="20"/>
              </w:rPr>
              <w:t>-</w:t>
            </w:r>
            <w:r w:rsidRPr="009853EA">
              <w:rPr>
                <w:rFonts w:asciiTheme="majorHAnsi" w:hAnsiTheme="majorHAnsi"/>
                <w:sz w:val="20"/>
              </w:rPr>
              <w:t xml:space="preserve">Read recipe, </w:t>
            </w:r>
            <w:r w:rsidRPr="00EA0019">
              <w:rPr>
                <w:rFonts w:asciiTheme="majorHAnsi" w:hAnsiTheme="majorHAnsi"/>
                <w:color w:val="FF0000"/>
                <w:sz w:val="20"/>
              </w:rPr>
              <w:t>*</w:t>
            </w:r>
            <w:r w:rsidRPr="009853EA">
              <w:rPr>
                <w:rFonts w:asciiTheme="majorHAnsi" w:hAnsiTheme="majorHAnsi"/>
                <w:sz w:val="20"/>
              </w:rPr>
              <w:t>prepare chem. compound list</w:t>
            </w:r>
          </w:p>
          <w:p w14:paraId="60F657B3" w14:textId="77777777" w:rsidR="00275272" w:rsidRPr="009853EA" w:rsidRDefault="00275272" w:rsidP="00C769CB">
            <w:pPr>
              <w:rPr>
                <w:rFonts w:asciiTheme="majorHAnsi" w:hAnsiTheme="majorHAnsi"/>
                <w:sz w:val="20"/>
              </w:rPr>
            </w:pPr>
            <w:r w:rsidRPr="00EA0019">
              <w:rPr>
                <w:rFonts w:asciiTheme="majorHAnsi" w:hAnsiTheme="majorHAnsi"/>
                <w:color w:val="FF0000"/>
                <w:sz w:val="20"/>
              </w:rPr>
              <w:t>*</w:t>
            </w:r>
            <w:r>
              <w:rPr>
                <w:rFonts w:asciiTheme="majorHAnsi" w:hAnsiTheme="majorHAnsi"/>
                <w:sz w:val="20"/>
              </w:rPr>
              <w:t xml:space="preserve"> Turn in r</w:t>
            </w:r>
            <w:r w:rsidRPr="009853EA">
              <w:rPr>
                <w:rFonts w:asciiTheme="majorHAnsi" w:hAnsiTheme="majorHAnsi"/>
                <w:sz w:val="20"/>
              </w:rPr>
              <w:t xml:space="preserve">ecipe guide due </w:t>
            </w:r>
            <w:r w:rsidRPr="009853EA">
              <w:rPr>
                <w:rFonts w:asciiTheme="majorHAnsi" w:hAnsiTheme="majorHAnsi"/>
                <w:i/>
                <w:sz w:val="20"/>
              </w:rPr>
              <w:t>after</w:t>
            </w:r>
            <w:r w:rsidRPr="009853EA">
              <w:rPr>
                <w:rFonts w:asciiTheme="majorHAnsi" w:hAnsiTheme="majorHAnsi"/>
                <w:sz w:val="20"/>
              </w:rPr>
              <w:t xml:space="preserve"> class</w:t>
            </w:r>
          </w:p>
        </w:tc>
      </w:tr>
      <w:tr w:rsidR="00275272" w:rsidRPr="009853EA" w14:paraId="728B80EE" w14:textId="77777777" w:rsidTr="00FC4C09">
        <w:tc>
          <w:tcPr>
            <w:tcW w:w="1293" w:type="dxa"/>
            <w:shd w:val="clear" w:color="auto" w:fill="FFCC99"/>
          </w:tcPr>
          <w:p w14:paraId="47A4C036" w14:textId="77777777" w:rsidR="00275272" w:rsidRPr="00EA0019" w:rsidRDefault="00275272" w:rsidP="00C769CB">
            <w:pPr>
              <w:rPr>
                <w:rFonts w:asciiTheme="majorHAnsi" w:hAnsiTheme="majorHAnsi"/>
                <w:b/>
                <w:sz w:val="20"/>
              </w:rPr>
            </w:pPr>
            <w:r w:rsidRPr="00EA0019">
              <w:rPr>
                <w:rFonts w:asciiTheme="majorHAnsi" w:hAnsiTheme="majorHAnsi"/>
                <w:b/>
                <w:sz w:val="20"/>
              </w:rPr>
              <w:t>March 15</w:t>
            </w:r>
          </w:p>
        </w:tc>
        <w:tc>
          <w:tcPr>
            <w:tcW w:w="1428" w:type="dxa"/>
            <w:vAlign w:val="center"/>
          </w:tcPr>
          <w:p w14:paraId="166EC431" w14:textId="77777777" w:rsidR="00275272" w:rsidRPr="00EA0019" w:rsidRDefault="00275272" w:rsidP="00FC4C09">
            <w:pPr>
              <w:rPr>
                <w:rFonts w:asciiTheme="majorHAnsi" w:hAnsiTheme="majorHAnsi" w:cs="Arial"/>
                <w:b/>
                <w:sz w:val="20"/>
              </w:rPr>
            </w:pPr>
            <w:r w:rsidRPr="00EA0019">
              <w:rPr>
                <w:rFonts w:asciiTheme="majorHAnsi" w:hAnsiTheme="majorHAnsi" w:cs="Arial"/>
                <w:b/>
                <w:sz w:val="20"/>
              </w:rPr>
              <w:t>Matherly 251</w:t>
            </w:r>
          </w:p>
        </w:tc>
        <w:tc>
          <w:tcPr>
            <w:tcW w:w="5438" w:type="dxa"/>
          </w:tcPr>
          <w:p w14:paraId="326946D8" w14:textId="77777777" w:rsidR="00275272" w:rsidRPr="009853EA" w:rsidRDefault="00275272" w:rsidP="00C769CB">
            <w:pPr>
              <w:rPr>
                <w:rFonts w:asciiTheme="majorHAnsi" w:hAnsiTheme="majorHAnsi" w:cs="Arial"/>
                <w:sz w:val="20"/>
              </w:rPr>
            </w:pPr>
            <w:r w:rsidRPr="002B07AE">
              <w:rPr>
                <w:rFonts w:asciiTheme="majorHAnsi" w:hAnsiTheme="majorHAnsi" w:cs="Arial"/>
                <w:b/>
                <w:sz w:val="20"/>
              </w:rPr>
              <w:t>Chemistry</w:t>
            </w:r>
            <w:r w:rsidRPr="009853EA">
              <w:rPr>
                <w:rFonts w:asciiTheme="majorHAnsi" w:hAnsiTheme="majorHAnsi" w:cs="Arial"/>
                <w:sz w:val="20"/>
              </w:rPr>
              <w:t>:</w:t>
            </w:r>
            <w:r>
              <w:rPr>
                <w:rFonts w:asciiTheme="majorHAnsi" w:hAnsiTheme="majorHAnsi" w:cs="Arial"/>
                <w:sz w:val="20"/>
              </w:rPr>
              <w:t xml:space="preserve"> Carbohydrates</w:t>
            </w:r>
          </w:p>
          <w:p w14:paraId="0BCFAB68" w14:textId="77777777" w:rsidR="00275272" w:rsidRPr="009853EA" w:rsidRDefault="00275272" w:rsidP="00C769CB">
            <w:pPr>
              <w:rPr>
                <w:rFonts w:asciiTheme="majorHAnsi" w:hAnsiTheme="majorHAnsi"/>
                <w:sz w:val="20"/>
              </w:rPr>
            </w:pPr>
            <w:r w:rsidRPr="002B07AE">
              <w:rPr>
                <w:rFonts w:asciiTheme="majorHAnsi" w:hAnsiTheme="majorHAnsi" w:cs="Arial"/>
                <w:b/>
                <w:sz w:val="20"/>
              </w:rPr>
              <w:t>Culture</w:t>
            </w:r>
            <w:r w:rsidRPr="009853EA">
              <w:rPr>
                <w:rFonts w:asciiTheme="majorHAnsi" w:hAnsiTheme="majorHAnsi" w:cs="Arial"/>
                <w:sz w:val="20"/>
              </w:rPr>
              <w:t>:</w:t>
            </w:r>
            <w:r>
              <w:rPr>
                <w:rFonts w:asciiTheme="majorHAnsi" w:hAnsiTheme="majorHAnsi" w:cs="Arial"/>
                <w:sz w:val="20"/>
              </w:rPr>
              <w:t xml:space="preserve"> Meals and meal times; sweet v. savory</w:t>
            </w:r>
          </w:p>
        </w:tc>
        <w:tc>
          <w:tcPr>
            <w:tcW w:w="4584" w:type="dxa"/>
          </w:tcPr>
          <w:p w14:paraId="38EF6D94" w14:textId="77777777" w:rsidR="00275272" w:rsidRDefault="00275272" w:rsidP="00C769CB">
            <w:pPr>
              <w:rPr>
                <w:rFonts w:asciiTheme="majorHAnsi" w:hAnsiTheme="majorHAnsi"/>
                <w:sz w:val="20"/>
              </w:rPr>
            </w:pPr>
          </w:p>
          <w:p w14:paraId="544B9477" w14:textId="77777777" w:rsidR="00275272" w:rsidRPr="009853EA" w:rsidRDefault="00275272" w:rsidP="00C769CB">
            <w:pPr>
              <w:rPr>
                <w:rFonts w:asciiTheme="majorHAnsi" w:hAnsiTheme="majorHAnsi"/>
                <w:sz w:val="20"/>
              </w:rPr>
            </w:pPr>
            <w:r w:rsidRPr="00EA0019">
              <w:rPr>
                <w:rFonts w:asciiTheme="majorHAnsi" w:hAnsiTheme="majorHAnsi"/>
                <w:color w:val="FF0000"/>
                <w:sz w:val="20"/>
              </w:rPr>
              <w:t>*</w:t>
            </w:r>
            <w:r w:rsidRPr="009853EA">
              <w:rPr>
                <w:rFonts w:asciiTheme="majorHAnsi" w:hAnsiTheme="majorHAnsi"/>
                <w:sz w:val="20"/>
              </w:rPr>
              <w:t>Interview report due</w:t>
            </w:r>
          </w:p>
        </w:tc>
      </w:tr>
      <w:tr w:rsidR="00275272" w:rsidRPr="009853EA" w14:paraId="403E3CEF" w14:textId="77777777" w:rsidTr="00FC4C09">
        <w:tc>
          <w:tcPr>
            <w:tcW w:w="1293" w:type="dxa"/>
            <w:shd w:val="clear" w:color="auto" w:fill="FFCC99"/>
          </w:tcPr>
          <w:p w14:paraId="6CDE1349" w14:textId="77777777" w:rsidR="00275272" w:rsidRPr="00EA0019" w:rsidRDefault="00275272" w:rsidP="00C769CB">
            <w:pPr>
              <w:rPr>
                <w:rFonts w:asciiTheme="majorHAnsi" w:hAnsiTheme="majorHAnsi"/>
                <w:b/>
                <w:sz w:val="20"/>
              </w:rPr>
            </w:pPr>
            <w:r w:rsidRPr="00EA0019">
              <w:rPr>
                <w:rFonts w:asciiTheme="majorHAnsi" w:hAnsiTheme="majorHAnsi"/>
                <w:b/>
                <w:sz w:val="20"/>
              </w:rPr>
              <w:t>March 22</w:t>
            </w:r>
          </w:p>
        </w:tc>
        <w:tc>
          <w:tcPr>
            <w:tcW w:w="1428" w:type="dxa"/>
            <w:tcBorders>
              <w:bottom w:val="single" w:sz="4" w:space="0" w:color="auto"/>
            </w:tcBorders>
            <w:vAlign w:val="center"/>
          </w:tcPr>
          <w:p w14:paraId="1E96B5DB" w14:textId="77777777" w:rsidR="00275272" w:rsidRPr="00EA0019" w:rsidRDefault="00275272" w:rsidP="00FC4C09">
            <w:pPr>
              <w:rPr>
                <w:rFonts w:asciiTheme="majorHAnsi" w:hAnsiTheme="majorHAnsi" w:cs="Arial"/>
                <w:b/>
                <w:sz w:val="20"/>
              </w:rPr>
            </w:pPr>
            <w:r w:rsidRPr="00EA0019">
              <w:rPr>
                <w:rFonts w:asciiTheme="majorHAnsi" w:hAnsiTheme="majorHAnsi" w:cs="Arial"/>
                <w:b/>
                <w:sz w:val="20"/>
              </w:rPr>
              <w:t>Matherly 251</w:t>
            </w:r>
          </w:p>
        </w:tc>
        <w:tc>
          <w:tcPr>
            <w:tcW w:w="5438" w:type="dxa"/>
            <w:tcBorders>
              <w:bottom w:val="single" w:sz="4" w:space="0" w:color="auto"/>
            </w:tcBorders>
          </w:tcPr>
          <w:p w14:paraId="16CB6069" w14:textId="77777777" w:rsidR="00275272" w:rsidRPr="009853EA" w:rsidRDefault="00275272" w:rsidP="00C769CB">
            <w:pPr>
              <w:rPr>
                <w:rFonts w:asciiTheme="majorHAnsi" w:hAnsiTheme="majorHAnsi" w:cs="Arial"/>
                <w:sz w:val="20"/>
              </w:rPr>
            </w:pPr>
            <w:r w:rsidRPr="002B07AE">
              <w:rPr>
                <w:rFonts w:asciiTheme="majorHAnsi" w:hAnsiTheme="majorHAnsi" w:cs="Arial"/>
                <w:b/>
                <w:sz w:val="20"/>
              </w:rPr>
              <w:t>Chemistry</w:t>
            </w:r>
            <w:r w:rsidRPr="009853EA">
              <w:rPr>
                <w:rFonts w:asciiTheme="majorHAnsi" w:hAnsiTheme="majorHAnsi" w:cs="Arial"/>
                <w:sz w:val="20"/>
              </w:rPr>
              <w:t>:</w:t>
            </w:r>
            <w:r>
              <w:rPr>
                <w:rFonts w:asciiTheme="majorHAnsi" w:hAnsiTheme="majorHAnsi" w:cs="Arial"/>
                <w:sz w:val="20"/>
              </w:rPr>
              <w:t xml:space="preserve"> Physical changes </w:t>
            </w:r>
          </w:p>
          <w:p w14:paraId="133E6B6C" w14:textId="77777777" w:rsidR="00275272" w:rsidRPr="009853EA" w:rsidRDefault="00275272" w:rsidP="00C769CB">
            <w:pPr>
              <w:rPr>
                <w:rFonts w:asciiTheme="majorHAnsi" w:hAnsiTheme="majorHAnsi"/>
                <w:sz w:val="20"/>
              </w:rPr>
            </w:pPr>
            <w:r w:rsidRPr="002B07AE">
              <w:rPr>
                <w:rFonts w:asciiTheme="majorHAnsi" w:hAnsiTheme="majorHAnsi" w:cs="Arial"/>
                <w:b/>
                <w:sz w:val="20"/>
              </w:rPr>
              <w:t>Culture</w:t>
            </w:r>
            <w:r w:rsidRPr="009853EA">
              <w:rPr>
                <w:rFonts w:asciiTheme="majorHAnsi" w:hAnsiTheme="majorHAnsi" w:cs="Arial"/>
                <w:sz w:val="20"/>
              </w:rPr>
              <w:t>:</w:t>
            </w:r>
            <w:r>
              <w:rPr>
                <w:rFonts w:asciiTheme="majorHAnsi" w:hAnsiTheme="majorHAnsi" w:cs="Arial"/>
                <w:sz w:val="20"/>
              </w:rPr>
              <w:t xml:space="preserve"> caramel/dulces</w:t>
            </w:r>
          </w:p>
        </w:tc>
        <w:tc>
          <w:tcPr>
            <w:tcW w:w="4584" w:type="dxa"/>
          </w:tcPr>
          <w:p w14:paraId="5CABC874" w14:textId="77777777" w:rsidR="00275272" w:rsidRDefault="00275272" w:rsidP="00C769CB">
            <w:pPr>
              <w:rPr>
                <w:rFonts w:asciiTheme="majorHAnsi" w:hAnsiTheme="majorHAnsi"/>
                <w:sz w:val="20"/>
              </w:rPr>
            </w:pPr>
          </w:p>
          <w:p w14:paraId="4535E926" w14:textId="77777777" w:rsidR="00275272" w:rsidRPr="009853EA" w:rsidRDefault="00275272" w:rsidP="00C769CB">
            <w:pPr>
              <w:rPr>
                <w:rFonts w:asciiTheme="majorHAnsi" w:hAnsiTheme="majorHAnsi"/>
                <w:sz w:val="20"/>
              </w:rPr>
            </w:pPr>
            <w:r w:rsidRPr="009853EA">
              <w:rPr>
                <w:rFonts w:asciiTheme="majorHAnsi" w:hAnsiTheme="majorHAnsi"/>
                <w:sz w:val="20"/>
              </w:rPr>
              <w:t>*Quiz 3</w:t>
            </w:r>
            <w:r>
              <w:rPr>
                <w:rFonts w:asciiTheme="majorHAnsi" w:hAnsiTheme="majorHAnsi"/>
                <w:sz w:val="20"/>
              </w:rPr>
              <w:t xml:space="preserve"> in class</w:t>
            </w:r>
          </w:p>
        </w:tc>
      </w:tr>
      <w:tr w:rsidR="00275272" w:rsidRPr="009853EA" w14:paraId="146FF1B1" w14:textId="77777777" w:rsidTr="00FC4C09">
        <w:tc>
          <w:tcPr>
            <w:tcW w:w="1293" w:type="dxa"/>
            <w:shd w:val="clear" w:color="auto" w:fill="FFCC99"/>
          </w:tcPr>
          <w:p w14:paraId="2EB46668" w14:textId="77777777" w:rsidR="00275272" w:rsidRPr="00EA0019" w:rsidRDefault="00275272" w:rsidP="00C769CB">
            <w:pPr>
              <w:rPr>
                <w:rFonts w:asciiTheme="majorHAnsi" w:hAnsiTheme="majorHAnsi"/>
                <w:b/>
                <w:sz w:val="20"/>
              </w:rPr>
            </w:pPr>
            <w:r w:rsidRPr="00EA0019">
              <w:rPr>
                <w:rFonts w:asciiTheme="majorHAnsi" w:hAnsiTheme="majorHAnsi"/>
                <w:b/>
                <w:sz w:val="20"/>
              </w:rPr>
              <w:t>March 29</w:t>
            </w:r>
          </w:p>
        </w:tc>
        <w:tc>
          <w:tcPr>
            <w:tcW w:w="1428" w:type="dxa"/>
            <w:tcBorders>
              <w:bottom w:val="single" w:sz="4" w:space="0" w:color="auto"/>
            </w:tcBorders>
            <w:shd w:val="clear" w:color="auto" w:fill="FFFF00"/>
            <w:vAlign w:val="center"/>
          </w:tcPr>
          <w:p w14:paraId="59C9657E" w14:textId="77777777" w:rsidR="00275272" w:rsidRPr="00EA0019" w:rsidRDefault="00275272" w:rsidP="00FC4C09">
            <w:pPr>
              <w:rPr>
                <w:rFonts w:asciiTheme="majorHAnsi" w:hAnsiTheme="majorHAnsi" w:cs="Arial"/>
                <w:b/>
                <w:sz w:val="20"/>
              </w:rPr>
            </w:pPr>
            <w:r w:rsidRPr="00EA0019">
              <w:rPr>
                <w:rFonts w:asciiTheme="majorHAnsi" w:eastAsiaTheme="majorEastAsia" w:hAnsiTheme="majorHAnsi" w:cstheme="majorBidi"/>
                <w:b/>
                <w:sz w:val="20"/>
              </w:rPr>
              <w:t>Leigh 108</w:t>
            </w:r>
          </w:p>
        </w:tc>
        <w:tc>
          <w:tcPr>
            <w:tcW w:w="5438" w:type="dxa"/>
            <w:tcBorders>
              <w:bottom w:val="single" w:sz="4" w:space="0" w:color="auto"/>
            </w:tcBorders>
            <w:shd w:val="clear" w:color="auto" w:fill="FFFF00"/>
          </w:tcPr>
          <w:p w14:paraId="1E477814" w14:textId="77777777" w:rsidR="00275272" w:rsidRPr="009853EA" w:rsidRDefault="00275272" w:rsidP="00C769CB">
            <w:pPr>
              <w:rPr>
                <w:rFonts w:asciiTheme="majorHAnsi" w:hAnsiTheme="majorHAnsi"/>
                <w:sz w:val="20"/>
              </w:rPr>
            </w:pPr>
            <w:r w:rsidRPr="002B07AE">
              <w:rPr>
                <w:rFonts w:asciiTheme="majorHAnsi" w:hAnsiTheme="majorHAnsi"/>
                <w:b/>
                <w:sz w:val="20"/>
              </w:rPr>
              <w:t>Experiment</w:t>
            </w:r>
            <w:r w:rsidRPr="009853EA">
              <w:rPr>
                <w:rFonts w:asciiTheme="majorHAnsi" w:hAnsiTheme="majorHAnsi"/>
                <w:sz w:val="20"/>
              </w:rPr>
              <w:t>: Caramelization (sugars, melting point)</w:t>
            </w:r>
            <w:r>
              <w:rPr>
                <w:rFonts w:asciiTheme="majorHAnsi" w:hAnsiTheme="majorHAnsi"/>
                <w:sz w:val="20"/>
              </w:rPr>
              <w:t>; Gluten</w:t>
            </w:r>
          </w:p>
        </w:tc>
        <w:tc>
          <w:tcPr>
            <w:tcW w:w="4584" w:type="dxa"/>
          </w:tcPr>
          <w:p w14:paraId="36D660EC" w14:textId="77777777" w:rsidR="00275272" w:rsidRPr="009853EA" w:rsidRDefault="00275272" w:rsidP="00C769CB">
            <w:pPr>
              <w:rPr>
                <w:rFonts w:asciiTheme="majorHAnsi" w:hAnsiTheme="majorHAnsi"/>
                <w:sz w:val="20"/>
              </w:rPr>
            </w:pPr>
            <w:r>
              <w:rPr>
                <w:rFonts w:asciiTheme="majorHAnsi" w:hAnsiTheme="majorHAnsi"/>
                <w:sz w:val="20"/>
              </w:rPr>
              <w:t>-</w:t>
            </w:r>
            <w:r w:rsidRPr="009853EA">
              <w:rPr>
                <w:rFonts w:asciiTheme="majorHAnsi" w:hAnsiTheme="majorHAnsi"/>
                <w:sz w:val="20"/>
              </w:rPr>
              <w:t>Read lab material</w:t>
            </w:r>
          </w:p>
          <w:p w14:paraId="5951066A" w14:textId="77777777" w:rsidR="00275272" w:rsidRPr="009853EA" w:rsidRDefault="00275272" w:rsidP="00C769CB">
            <w:pPr>
              <w:rPr>
                <w:rFonts w:asciiTheme="majorHAnsi" w:hAnsiTheme="majorHAnsi"/>
                <w:sz w:val="20"/>
              </w:rPr>
            </w:pPr>
            <w:r w:rsidRPr="00EA0019">
              <w:rPr>
                <w:rFonts w:asciiTheme="majorHAnsi" w:hAnsiTheme="majorHAnsi"/>
                <w:color w:val="FF0000"/>
                <w:sz w:val="20"/>
              </w:rPr>
              <w:t>*</w:t>
            </w:r>
            <w:r w:rsidRPr="009853EA">
              <w:rPr>
                <w:rFonts w:asciiTheme="majorHAnsi" w:hAnsiTheme="majorHAnsi"/>
                <w:sz w:val="20"/>
              </w:rPr>
              <w:t xml:space="preserve">Turn in lab report </w:t>
            </w:r>
            <w:r w:rsidRPr="009853EA">
              <w:rPr>
                <w:rFonts w:asciiTheme="majorHAnsi" w:hAnsiTheme="majorHAnsi"/>
                <w:i/>
                <w:sz w:val="20"/>
              </w:rPr>
              <w:t>at end of class</w:t>
            </w:r>
          </w:p>
        </w:tc>
      </w:tr>
      <w:tr w:rsidR="00275272" w:rsidRPr="009853EA" w14:paraId="6357CA12" w14:textId="77777777" w:rsidTr="00FC4C09">
        <w:tc>
          <w:tcPr>
            <w:tcW w:w="1293" w:type="dxa"/>
            <w:shd w:val="clear" w:color="auto" w:fill="FFCC99"/>
          </w:tcPr>
          <w:p w14:paraId="2597DD55" w14:textId="77777777" w:rsidR="00275272" w:rsidRPr="00EA0019" w:rsidRDefault="00275272" w:rsidP="00C769CB">
            <w:pPr>
              <w:rPr>
                <w:rFonts w:asciiTheme="majorHAnsi" w:hAnsiTheme="majorHAnsi"/>
                <w:b/>
                <w:sz w:val="20"/>
              </w:rPr>
            </w:pPr>
            <w:r w:rsidRPr="00EA0019">
              <w:rPr>
                <w:rFonts w:asciiTheme="majorHAnsi" w:hAnsiTheme="majorHAnsi"/>
                <w:b/>
                <w:sz w:val="20"/>
              </w:rPr>
              <w:t>April 5</w:t>
            </w:r>
          </w:p>
        </w:tc>
        <w:tc>
          <w:tcPr>
            <w:tcW w:w="1428" w:type="dxa"/>
            <w:shd w:val="clear" w:color="auto" w:fill="79FE67"/>
            <w:vAlign w:val="center"/>
          </w:tcPr>
          <w:p w14:paraId="4E12CB0A" w14:textId="77777777" w:rsidR="00275272" w:rsidRPr="00EA0019" w:rsidRDefault="00275272" w:rsidP="00FC4C09">
            <w:pPr>
              <w:rPr>
                <w:rFonts w:asciiTheme="majorHAnsi" w:hAnsiTheme="majorHAnsi" w:cs="Arial"/>
                <w:b/>
                <w:sz w:val="20"/>
              </w:rPr>
            </w:pPr>
            <w:r w:rsidRPr="00202FC6">
              <w:rPr>
                <w:rFonts w:asciiTheme="majorHAnsi" w:hAnsiTheme="majorHAnsi" w:cs="Arial"/>
                <w:b/>
                <w:sz w:val="20"/>
              </w:rPr>
              <w:t>FSHN</w:t>
            </w:r>
            <w:r>
              <w:rPr>
                <w:rFonts w:asciiTheme="majorHAnsi" w:hAnsiTheme="majorHAnsi" w:cs="Arial"/>
                <w:b/>
                <w:sz w:val="20"/>
              </w:rPr>
              <w:t xml:space="preserve"> </w:t>
            </w:r>
            <w:r w:rsidRPr="00EA0019">
              <w:rPr>
                <w:rFonts w:asciiTheme="majorHAnsi" w:hAnsiTheme="majorHAnsi" w:cs="Arial"/>
                <w:b/>
                <w:sz w:val="20"/>
              </w:rPr>
              <w:t>Kitchen</w:t>
            </w:r>
          </w:p>
        </w:tc>
        <w:tc>
          <w:tcPr>
            <w:tcW w:w="5438" w:type="dxa"/>
            <w:shd w:val="clear" w:color="auto" w:fill="79FE67"/>
          </w:tcPr>
          <w:p w14:paraId="42040B36" w14:textId="77777777" w:rsidR="00275272" w:rsidRPr="009853EA" w:rsidRDefault="00275272" w:rsidP="00C769CB">
            <w:pPr>
              <w:rPr>
                <w:rFonts w:asciiTheme="majorHAnsi" w:hAnsiTheme="majorHAnsi"/>
                <w:sz w:val="20"/>
              </w:rPr>
            </w:pPr>
            <w:r w:rsidRPr="002B07AE">
              <w:rPr>
                <w:rFonts w:asciiTheme="majorHAnsi" w:eastAsiaTheme="majorEastAsia" w:hAnsiTheme="majorHAnsi" w:cstheme="majorBidi"/>
                <w:b/>
                <w:sz w:val="20"/>
              </w:rPr>
              <w:t>Cooking</w:t>
            </w:r>
            <w:r w:rsidRPr="009853EA">
              <w:rPr>
                <w:rFonts w:asciiTheme="majorHAnsi" w:eastAsiaTheme="majorEastAsia" w:hAnsiTheme="majorHAnsi" w:cstheme="majorBidi"/>
                <w:sz w:val="20"/>
              </w:rPr>
              <w:t xml:space="preserve">: </w:t>
            </w:r>
            <w:r>
              <w:rPr>
                <w:rFonts w:asciiTheme="majorHAnsi" w:eastAsiaTheme="majorEastAsia" w:hAnsiTheme="majorHAnsi" w:cstheme="majorBidi"/>
                <w:sz w:val="20"/>
              </w:rPr>
              <w:t>with milk and eggs – flan</w:t>
            </w:r>
            <w:r w:rsidRPr="009853EA">
              <w:rPr>
                <w:rFonts w:asciiTheme="majorHAnsi" w:hAnsiTheme="majorHAnsi"/>
                <w:sz w:val="20"/>
              </w:rPr>
              <w:t xml:space="preserve">, alfajores con dulce de leche, </w:t>
            </w:r>
            <w:r>
              <w:rPr>
                <w:rFonts w:asciiTheme="majorHAnsi" w:hAnsiTheme="majorHAnsi"/>
                <w:sz w:val="20"/>
              </w:rPr>
              <w:t xml:space="preserve">pastel de </w:t>
            </w:r>
            <w:r w:rsidRPr="009853EA">
              <w:rPr>
                <w:rFonts w:asciiTheme="majorHAnsi" w:hAnsiTheme="majorHAnsi"/>
                <w:sz w:val="20"/>
              </w:rPr>
              <w:t>tres leches</w:t>
            </w:r>
          </w:p>
        </w:tc>
        <w:tc>
          <w:tcPr>
            <w:tcW w:w="4584" w:type="dxa"/>
          </w:tcPr>
          <w:p w14:paraId="302EE285" w14:textId="77777777" w:rsidR="00275272" w:rsidRPr="009853EA" w:rsidRDefault="00275272" w:rsidP="00C769CB">
            <w:pPr>
              <w:rPr>
                <w:rFonts w:asciiTheme="majorHAnsi" w:hAnsiTheme="majorHAnsi"/>
                <w:sz w:val="20"/>
              </w:rPr>
            </w:pPr>
            <w:r>
              <w:rPr>
                <w:rFonts w:asciiTheme="majorHAnsi" w:hAnsiTheme="majorHAnsi"/>
                <w:sz w:val="20"/>
              </w:rPr>
              <w:t>-</w:t>
            </w:r>
            <w:r w:rsidRPr="009853EA">
              <w:rPr>
                <w:rFonts w:asciiTheme="majorHAnsi" w:hAnsiTheme="majorHAnsi"/>
                <w:sz w:val="20"/>
              </w:rPr>
              <w:t xml:space="preserve">Read recipe, </w:t>
            </w:r>
            <w:r w:rsidRPr="00EA0019">
              <w:rPr>
                <w:rFonts w:asciiTheme="majorHAnsi" w:hAnsiTheme="majorHAnsi"/>
                <w:color w:val="FF0000"/>
                <w:sz w:val="20"/>
              </w:rPr>
              <w:t>*</w:t>
            </w:r>
            <w:r w:rsidRPr="009853EA">
              <w:rPr>
                <w:rFonts w:asciiTheme="majorHAnsi" w:hAnsiTheme="majorHAnsi"/>
                <w:sz w:val="20"/>
              </w:rPr>
              <w:t>prepare chem. compound list</w:t>
            </w:r>
          </w:p>
          <w:p w14:paraId="11B4E23C" w14:textId="77777777" w:rsidR="00275272" w:rsidRPr="009853EA" w:rsidRDefault="00275272" w:rsidP="00C769CB">
            <w:pPr>
              <w:rPr>
                <w:rFonts w:asciiTheme="majorHAnsi" w:hAnsiTheme="majorHAnsi"/>
                <w:sz w:val="20"/>
              </w:rPr>
            </w:pPr>
            <w:r w:rsidRPr="00EA0019">
              <w:rPr>
                <w:rFonts w:asciiTheme="majorHAnsi" w:hAnsiTheme="majorHAnsi"/>
                <w:color w:val="FF0000"/>
                <w:sz w:val="20"/>
              </w:rPr>
              <w:t>*</w:t>
            </w:r>
            <w:r>
              <w:rPr>
                <w:rFonts w:asciiTheme="majorHAnsi" w:hAnsiTheme="majorHAnsi"/>
                <w:sz w:val="20"/>
              </w:rPr>
              <w:t>Turn in r</w:t>
            </w:r>
            <w:r w:rsidRPr="009853EA">
              <w:rPr>
                <w:rFonts w:asciiTheme="majorHAnsi" w:hAnsiTheme="majorHAnsi"/>
                <w:sz w:val="20"/>
              </w:rPr>
              <w:t xml:space="preserve">ecipe guide due </w:t>
            </w:r>
            <w:r w:rsidRPr="009853EA">
              <w:rPr>
                <w:rFonts w:asciiTheme="majorHAnsi" w:hAnsiTheme="majorHAnsi"/>
                <w:i/>
                <w:sz w:val="20"/>
              </w:rPr>
              <w:t>after</w:t>
            </w:r>
            <w:r w:rsidRPr="009853EA">
              <w:rPr>
                <w:rFonts w:asciiTheme="majorHAnsi" w:hAnsiTheme="majorHAnsi"/>
                <w:sz w:val="20"/>
              </w:rPr>
              <w:t xml:space="preserve"> class</w:t>
            </w:r>
          </w:p>
        </w:tc>
      </w:tr>
      <w:tr w:rsidR="00FC4C09" w:rsidRPr="009853EA" w14:paraId="381A5E62" w14:textId="77777777" w:rsidTr="00FC4C09">
        <w:tc>
          <w:tcPr>
            <w:tcW w:w="1293" w:type="dxa"/>
            <w:shd w:val="clear" w:color="auto" w:fill="FFCC99"/>
          </w:tcPr>
          <w:p w14:paraId="39F0102C" w14:textId="77777777" w:rsidR="00FC4C09" w:rsidRPr="00EA0019" w:rsidRDefault="00FC4C09" w:rsidP="00C769CB">
            <w:pPr>
              <w:rPr>
                <w:rFonts w:asciiTheme="majorHAnsi" w:hAnsiTheme="majorHAnsi"/>
                <w:b/>
                <w:sz w:val="20"/>
              </w:rPr>
            </w:pPr>
            <w:r w:rsidRPr="00EA0019">
              <w:rPr>
                <w:rFonts w:asciiTheme="majorHAnsi" w:hAnsiTheme="majorHAnsi"/>
                <w:b/>
                <w:sz w:val="20"/>
              </w:rPr>
              <w:t>April12</w:t>
            </w:r>
          </w:p>
        </w:tc>
        <w:tc>
          <w:tcPr>
            <w:tcW w:w="1428" w:type="dxa"/>
            <w:vMerge w:val="restart"/>
            <w:vAlign w:val="center"/>
          </w:tcPr>
          <w:p w14:paraId="49A93695" w14:textId="3B4BADE2" w:rsidR="00FC4C09" w:rsidRPr="00EA0019" w:rsidRDefault="00FC4C09" w:rsidP="00FC4C09">
            <w:pPr>
              <w:rPr>
                <w:rFonts w:asciiTheme="majorHAnsi" w:hAnsiTheme="majorHAnsi" w:cs="Arial"/>
                <w:b/>
                <w:sz w:val="20"/>
              </w:rPr>
            </w:pPr>
            <w:r w:rsidRPr="00EA0019">
              <w:rPr>
                <w:rFonts w:asciiTheme="majorHAnsi" w:hAnsiTheme="majorHAnsi" w:cs="Arial"/>
                <w:b/>
                <w:sz w:val="20"/>
              </w:rPr>
              <w:t>Matherly 251</w:t>
            </w:r>
          </w:p>
        </w:tc>
        <w:tc>
          <w:tcPr>
            <w:tcW w:w="5438" w:type="dxa"/>
            <w:vMerge w:val="restart"/>
            <w:vAlign w:val="center"/>
          </w:tcPr>
          <w:p w14:paraId="7B9FE0B8" w14:textId="615A7C55" w:rsidR="00FC4C09" w:rsidRPr="009853EA" w:rsidRDefault="00FC4C09" w:rsidP="00FC4C09">
            <w:pPr>
              <w:rPr>
                <w:rFonts w:asciiTheme="majorHAnsi" w:hAnsiTheme="majorHAnsi"/>
                <w:sz w:val="20"/>
              </w:rPr>
            </w:pPr>
            <w:r w:rsidRPr="00EA0019">
              <w:rPr>
                <w:rFonts w:asciiTheme="majorHAnsi" w:hAnsiTheme="majorHAnsi"/>
                <w:color w:val="FF0000"/>
                <w:sz w:val="20"/>
              </w:rPr>
              <w:t>*</w:t>
            </w:r>
            <w:r w:rsidRPr="009853EA">
              <w:rPr>
                <w:rFonts w:asciiTheme="majorHAnsi" w:hAnsiTheme="majorHAnsi" w:cs="Arial"/>
                <w:sz w:val="20"/>
              </w:rPr>
              <w:t>Final project presentations in class</w:t>
            </w:r>
          </w:p>
        </w:tc>
        <w:tc>
          <w:tcPr>
            <w:tcW w:w="4584" w:type="dxa"/>
            <w:vMerge w:val="restart"/>
          </w:tcPr>
          <w:p w14:paraId="3F7CF6F1" w14:textId="77777777" w:rsidR="00FC4C09" w:rsidRPr="009853EA" w:rsidRDefault="00FC4C09" w:rsidP="00C769CB">
            <w:pPr>
              <w:rPr>
                <w:rFonts w:asciiTheme="majorHAnsi" w:hAnsiTheme="majorHAnsi"/>
                <w:sz w:val="20"/>
              </w:rPr>
            </w:pPr>
          </w:p>
        </w:tc>
      </w:tr>
      <w:tr w:rsidR="00FC4C09" w:rsidRPr="009853EA" w14:paraId="0259CF5C" w14:textId="77777777" w:rsidTr="00C769CB">
        <w:tc>
          <w:tcPr>
            <w:tcW w:w="1293" w:type="dxa"/>
            <w:tcBorders>
              <w:bottom w:val="single" w:sz="4" w:space="0" w:color="auto"/>
            </w:tcBorders>
            <w:shd w:val="clear" w:color="auto" w:fill="FFCC99"/>
          </w:tcPr>
          <w:p w14:paraId="66A39F7B" w14:textId="77777777" w:rsidR="00FC4C09" w:rsidRPr="00EA0019" w:rsidRDefault="00FC4C09" w:rsidP="00C769CB">
            <w:pPr>
              <w:rPr>
                <w:rFonts w:asciiTheme="majorHAnsi" w:hAnsiTheme="majorHAnsi"/>
                <w:b/>
                <w:sz w:val="20"/>
              </w:rPr>
            </w:pPr>
            <w:r w:rsidRPr="00EA0019">
              <w:rPr>
                <w:rFonts w:asciiTheme="majorHAnsi" w:hAnsiTheme="majorHAnsi"/>
                <w:b/>
                <w:sz w:val="20"/>
              </w:rPr>
              <w:t>April 19</w:t>
            </w:r>
          </w:p>
        </w:tc>
        <w:tc>
          <w:tcPr>
            <w:tcW w:w="1428" w:type="dxa"/>
            <w:vMerge/>
            <w:tcBorders>
              <w:bottom w:val="single" w:sz="4" w:space="0" w:color="auto"/>
            </w:tcBorders>
          </w:tcPr>
          <w:p w14:paraId="2E2A0F45" w14:textId="2A1FE382" w:rsidR="00FC4C09" w:rsidRPr="00EA0019" w:rsidRDefault="00FC4C09" w:rsidP="00C769CB">
            <w:pPr>
              <w:rPr>
                <w:rFonts w:asciiTheme="majorHAnsi" w:hAnsiTheme="majorHAnsi" w:cs="Arial"/>
                <w:b/>
                <w:sz w:val="20"/>
              </w:rPr>
            </w:pPr>
          </w:p>
        </w:tc>
        <w:tc>
          <w:tcPr>
            <w:tcW w:w="5438" w:type="dxa"/>
            <w:vMerge/>
          </w:tcPr>
          <w:p w14:paraId="1E989EE3" w14:textId="7A5D78AC" w:rsidR="00FC4C09" w:rsidRPr="009853EA" w:rsidRDefault="00FC4C09" w:rsidP="00C769CB">
            <w:pPr>
              <w:rPr>
                <w:rFonts w:asciiTheme="majorHAnsi" w:hAnsiTheme="majorHAnsi"/>
                <w:sz w:val="20"/>
              </w:rPr>
            </w:pPr>
          </w:p>
        </w:tc>
        <w:tc>
          <w:tcPr>
            <w:tcW w:w="4584" w:type="dxa"/>
            <w:vMerge/>
          </w:tcPr>
          <w:p w14:paraId="6014359E" w14:textId="77777777" w:rsidR="00FC4C09" w:rsidRPr="009853EA" w:rsidRDefault="00FC4C09" w:rsidP="00C769CB">
            <w:pPr>
              <w:rPr>
                <w:rFonts w:asciiTheme="majorHAnsi" w:hAnsiTheme="majorHAnsi"/>
                <w:sz w:val="20"/>
              </w:rPr>
            </w:pPr>
          </w:p>
        </w:tc>
      </w:tr>
      <w:tr w:rsidR="00275272" w:rsidRPr="009853EA" w14:paraId="0273B801" w14:textId="77777777" w:rsidTr="00C769CB">
        <w:tc>
          <w:tcPr>
            <w:tcW w:w="2721" w:type="dxa"/>
            <w:gridSpan w:val="2"/>
            <w:shd w:val="clear" w:color="auto" w:fill="FFCC99"/>
          </w:tcPr>
          <w:p w14:paraId="4A74B18C" w14:textId="77777777" w:rsidR="00275272" w:rsidRPr="00EA0019" w:rsidRDefault="00275272" w:rsidP="00C769CB">
            <w:pPr>
              <w:jc w:val="center"/>
              <w:rPr>
                <w:rFonts w:asciiTheme="majorHAnsi" w:hAnsiTheme="majorHAnsi" w:cs="Arial"/>
                <w:b/>
                <w:sz w:val="20"/>
              </w:rPr>
            </w:pPr>
            <w:r w:rsidRPr="00EA0019">
              <w:rPr>
                <w:rFonts w:asciiTheme="majorHAnsi" w:hAnsiTheme="majorHAnsi"/>
                <w:b/>
                <w:sz w:val="20"/>
              </w:rPr>
              <w:t>April 26</w:t>
            </w:r>
          </w:p>
        </w:tc>
        <w:tc>
          <w:tcPr>
            <w:tcW w:w="5438" w:type="dxa"/>
          </w:tcPr>
          <w:p w14:paraId="79CC1961" w14:textId="77777777" w:rsidR="00275272" w:rsidRPr="009853EA" w:rsidRDefault="00275272" w:rsidP="00C769CB">
            <w:pPr>
              <w:rPr>
                <w:rFonts w:asciiTheme="majorHAnsi" w:hAnsiTheme="majorHAnsi"/>
                <w:sz w:val="20"/>
              </w:rPr>
            </w:pPr>
            <w:r w:rsidRPr="00EA0019">
              <w:rPr>
                <w:rFonts w:asciiTheme="majorHAnsi" w:hAnsiTheme="majorHAnsi"/>
                <w:color w:val="FF0000"/>
                <w:sz w:val="20"/>
              </w:rPr>
              <w:t>*</w:t>
            </w:r>
            <w:r w:rsidRPr="009853EA">
              <w:rPr>
                <w:rFonts w:asciiTheme="majorHAnsi" w:hAnsiTheme="majorHAnsi"/>
                <w:sz w:val="20"/>
              </w:rPr>
              <w:t>Final paper due on canvas by 12 noon</w:t>
            </w:r>
          </w:p>
        </w:tc>
        <w:tc>
          <w:tcPr>
            <w:tcW w:w="4584" w:type="dxa"/>
          </w:tcPr>
          <w:p w14:paraId="25F6A70F" w14:textId="77777777" w:rsidR="00275272" w:rsidRPr="009853EA" w:rsidRDefault="00275272" w:rsidP="00C769CB">
            <w:pPr>
              <w:rPr>
                <w:rFonts w:asciiTheme="majorHAnsi" w:hAnsiTheme="majorHAnsi"/>
                <w:sz w:val="20"/>
              </w:rPr>
            </w:pPr>
          </w:p>
        </w:tc>
      </w:tr>
    </w:tbl>
    <w:p w14:paraId="414E5F08" w14:textId="3402C9F9" w:rsidR="00194279" w:rsidRPr="00A30DF3" w:rsidRDefault="00194279" w:rsidP="00F42CA0">
      <w:pPr>
        <w:rPr>
          <w:rFonts w:asciiTheme="majorHAnsi" w:hAnsiTheme="majorHAnsi"/>
          <w:sz w:val="22"/>
          <w:szCs w:val="22"/>
        </w:rPr>
      </w:pPr>
    </w:p>
    <w:sectPr w:rsidR="00194279" w:rsidRPr="00A30DF3" w:rsidSect="00275272">
      <w:pgSz w:w="15840" w:h="12240" w:orient="landscape"/>
      <w:pgMar w:top="1440" w:right="1250" w:bottom="1440" w:left="144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13405" w14:textId="77777777" w:rsidR="00166691" w:rsidRDefault="00166691" w:rsidP="00F96085">
      <w:r>
        <w:separator/>
      </w:r>
    </w:p>
  </w:endnote>
  <w:endnote w:type="continuationSeparator" w:id="0">
    <w:p w14:paraId="3577BB9F" w14:textId="77777777" w:rsidR="00166691" w:rsidRDefault="00166691" w:rsidP="00F96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C0875" w14:textId="77777777" w:rsidR="00166691" w:rsidRDefault="00166691" w:rsidP="00F96085">
      <w:r>
        <w:separator/>
      </w:r>
    </w:p>
  </w:footnote>
  <w:footnote w:type="continuationSeparator" w:id="0">
    <w:p w14:paraId="0C031C7E" w14:textId="77777777" w:rsidR="00166691" w:rsidRDefault="00166691" w:rsidP="00F960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D8775" w14:textId="77777777" w:rsidR="009F18A5" w:rsidRDefault="009F18A5" w:rsidP="00554C4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58DF8F" w14:textId="77777777" w:rsidR="009F18A5" w:rsidRDefault="009F18A5" w:rsidP="006D13C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273B6" w14:textId="77777777" w:rsidR="009F18A5" w:rsidRPr="006D13C8" w:rsidRDefault="009F18A5" w:rsidP="00554C42">
    <w:pPr>
      <w:pStyle w:val="Header"/>
      <w:framePr w:wrap="around" w:vAnchor="text" w:hAnchor="margin" w:xAlign="right" w:y="1"/>
      <w:rPr>
        <w:rStyle w:val="PageNumber"/>
        <w:color w:val="7F7F7F" w:themeColor="text1" w:themeTint="80"/>
      </w:rPr>
    </w:pPr>
    <w:r w:rsidRPr="006D13C8">
      <w:rPr>
        <w:rStyle w:val="PageNumber"/>
        <w:color w:val="7F7F7F" w:themeColor="text1" w:themeTint="80"/>
      </w:rPr>
      <w:fldChar w:fldCharType="begin"/>
    </w:r>
    <w:r w:rsidRPr="006D13C8">
      <w:rPr>
        <w:rStyle w:val="PageNumber"/>
        <w:color w:val="7F7F7F" w:themeColor="text1" w:themeTint="80"/>
      </w:rPr>
      <w:instrText xml:space="preserve">PAGE  </w:instrText>
    </w:r>
    <w:r w:rsidRPr="006D13C8">
      <w:rPr>
        <w:rStyle w:val="PageNumber"/>
        <w:color w:val="7F7F7F" w:themeColor="text1" w:themeTint="80"/>
      </w:rPr>
      <w:fldChar w:fldCharType="separate"/>
    </w:r>
    <w:r w:rsidR="00BE7E5E">
      <w:rPr>
        <w:rStyle w:val="PageNumber"/>
        <w:noProof/>
        <w:color w:val="7F7F7F" w:themeColor="text1" w:themeTint="80"/>
      </w:rPr>
      <w:t>6</w:t>
    </w:r>
    <w:r w:rsidRPr="006D13C8">
      <w:rPr>
        <w:rStyle w:val="PageNumber"/>
        <w:color w:val="7F7F7F" w:themeColor="text1" w:themeTint="80"/>
      </w:rPr>
      <w:fldChar w:fldCharType="end"/>
    </w:r>
  </w:p>
  <w:p w14:paraId="452566F3" w14:textId="77777777" w:rsidR="009F18A5" w:rsidRDefault="009F18A5" w:rsidP="006D13C8">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5F63A" w14:textId="3A909AFC" w:rsidR="009F18A5" w:rsidRPr="00C0034E" w:rsidRDefault="009F18A5" w:rsidP="00CD2562">
    <w:pPr>
      <w:pStyle w:val="Header"/>
      <w:framePr w:wrap="around" w:vAnchor="text" w:hAnchor="margin" w:xAlign="right" w:y="1"/>
      <w:rPr>
        <w:rStyle w:val="PageNumber"/>
        <w:rFonts w:asciiTheme="majorHAnsi" w:hAnsiTheme="majorHAnsi"/>
        <w:sz w:val="20"/>
      </w:rPr>
    </w:pPr>
    <w:r>
      <w:rPr>
        <w:rStyle w:val="PageNumber"/>
        <w:rFonts w:asciiTheme="majorHAnsi" w:hAnsiTheme="majorHAnsi"/>
        <w:sz w:val="20"/>
      </w:rPr>
      <w:t xml:space="preserve">p. </w:t>
    </w:r>
    <w:r w:rsidRPr="00C0034E">
      <w:rPr>
        <w:rStyle w:val="PageNumber"/>
        <w:rFonts w:asciiTheme="majorHAnsi" w:hAnsiTheme="majorHAnsi"/>
        <w:sz w:val="20"/>
      </w:rPr>
      <w:fldChar w:fldCharType="begin"/>
    </w:r>
    <w:r w:rsidRPr="00C0034E">
      <w:rPr>
        <w:rStyle w:val="PageNumber"/>
        <w:rFonts w:asciiTheme="majorHAnsi" w:hAnsiTheme="majorHAnsi"/>
        <w:sz w:val="20"/>
      </w:rPr>
      <w:instrText xml:space="preserve">PAGE  </w:instrText>
    </w:r>
    <w:r w:rsidRPr="00C0034E">
      <w:rPr>
        <w:rStyle w:val="PageNumber"/>
        <w:rFonts w:asciiTheme="majorHAnsi" w:hAnsiTheme="majorHAnsi"/>
        <w:sz w:val="20"/>
      </w:rPr>
      <w:fldChar w:fldCharType="separate"/>
    </w:r>
    <w:r w:rsidR="00BE7E5E">
      <w:rPr>
        <w:rStyle w:val="PageNumber"/>
        <w:rFonts w:asciiTheme="majorHAnsi" w:hAnsiTheme="majorHAnsi"/>
        <w:noProof/>
        <w:sz w:val="20"/>
      </w:rPr>
      <w:t>1</w:t>
    </w:r>
    <w:r w:rsidRPr="00C0034E">
      <w:rPr>
        <w:rStyle w:val="PageNumber"/>
        <w:rFonts w:asciiTheme="majorHAnsi" w:hAnsiTheme="majorHAnsi"/>
        <w:sz w:val="20"/>
      </w:rPr>
      <w:fldChar w:fldCharType="end"/>
    </w:r>
  </w:p>
  <w:p w14:paraId="454AB7B6" w14:textId="35DA9C0B" w:rsidR="009F18A5" w:rsidRPr="00C0034E" w:rsidRDefault="009F18A5" w:rsidP="00C0034E">
    <w:pPr>
      <w:shd w:val="clear" w:color="auto" w:fill="FFFFFF" w:themeFill="background1"/>
      <w:rPr>
        <w:rFonts w:asciiTheme="majorHAnsi" w:hAnsiTheme="majorHAnsi"/>
        <w:sz w:val="20"/>
        <w:szCs w:val="24"/>
      </w:rPr>
    </w:pPr>
    <w:r w:rsidRPr="00C0034E">
      <w:rPr>
        <w:rFonts w:asciiTheme="majorHAnsi" w:hAnsiTheme="majorHAnsi"/>
        <w:sz w:val="20"/>
        <w:szCs w:val="24"/>
      </w:rPr>
      <w:t>LAS3930 (0978) / IDH3931 (051F)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52B7"/>
    <w:multiLevelType w:val="hybridMultilevel"/>
    <w:tmpl w:val="156E5AFC"/>
    <w:lvl w:ilvl="0" w:tplc="00565C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25342D"/>
    <w:multiLevelType w:val="hybridMultilevel"/>
    <w:tmpl w:val="C3041554"/>
    <w:lvl w:ilvl="0" w:tplc="00565C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EA7EF5"/>
    <w:multiLevelType w:val="hybridMultilevel"/>
    <w:tmpl w:val="31247E32"/>
    <w:lvl w:ilvl="0" w:tplc="E71A6B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CD1455"/>
    <w:multiLevelType w:val="hybridMultilevel"/>
    <w:tmpl w:val="7BC6EDB2"/>
    <w:lvl w:ilvl="0" w:tplc="4A842278">
      <w:start w:val="1"/>
      <w:numFmt w:val="bullet"/>
      <w:lvlText w:val="−"/>
      <w:lvlJc w:val="left"/>
      <w:pPr>
        <w:ind w:left="360" w:hanging="360"/>
      </w:pPr>
      <w:rPr>
        <w:rFonts w:ascii="Book Antiqua" w:hAnsi="Book Antiqu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F64FB3"/>
    <w:multiLevelType w:val="hybridMultilevel"/>
    <w:tmpl w:val="9DDEC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B32374"/>
    <w:multiLevelType w:val="hybridMultilevel"/>
    <w:tmpl w:val="B51C8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08233F"/>
    <w:multiLevelType w:val="hybridMultilevel"/>
    <w:tmpl w:val="EA821B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035FA1"/>
    <w:multiLevelType w:val="hybridMultilevel"/>
    <w:tmpl w:val="E648E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1A38C1"/>
    <w:multiLevelType w:val="hybridMultilevel"/>
    <w:tmpl w:val="F17CD828"/>
    <w:lvl w:ilvl="0" w:tplc="04090001">
      <w:start w:val="1"/>
      <w:numFmt w:val="bullet"/>
      <w:lvlText w:val=""/>
      <w:lvlJc w:val="left"/>
      <w:pPr>
        <w:ind w:left="720" w:hanging="360"/>
      </w:pPr>
      <w:rPr>
        <w:rFonts w:ascii="Symbol" w:hAnsi="Symbol" w:hint="default"/>
      </w:rPr>
    </w:lvl>
    <w:lvl w:ilvl="1" w:tplc="00565C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AA62AA"/>
    <w:multiLevelType w:val="hybridMultilevel"/>
    <w:tmpl w:val="9E0237EE"/>
    <w:lvl w:ilvl="0" w:tplc="53F0AE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DB3A4A"/>
    <w:multiLevelType w:val="hybridMultilevel"/>
    <w:tmpl w:val="CA000D68"/>
    <w:lvl w:ilvl="0" w:tplc="00565CE6">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15:restartNumberingAfterBreak="0">
    <w:nsid w:val="3EA1556C"/>
    <w:multiLevelType w:val="hybridMultilevel"/>
    <w:tmpl w:val="B63A5368"/>
    <w:lvl w:ilvl="0" w:tplc="4A842278">
      <w:start w:val="1"/>
      <w:numFmt w:val="bullet"/>
      <w:lvlText w:val="−"/>
      <w:lvlJc w:val="left"/>
      <w:pPr>
        <w:ind w:left="720" w:hanging="360"/>
      </w:pPr>
      <w:rPr>
        <w:rFonts w:ascii="Book Antiqua" w:hAnsi="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5A5BAE"/>
    <w:multiLevelType w:val="hybridMultilevel"/>
    <w:tmpl w:val="3C9202D6"/>
    <w:lvl w:ilvl="0" w:tplc="3886CAA6">
      <w:start w:val="1"/>
      <w:numFmt w:val="decimal"/>
      <w:lvlText w:val="%1."/>
      <w:lvlJc w:val="left"/>
      <w:pPr>
        <w:ind w:left="720" w:hanging="360"/>
      </w:pPr>
      <w:rPr>
        <w:rFonts w:eastAsia="Times New Roman"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565A63"/>
    <w:multiLevelType w:val="hybridMultilevel"/>
    <w:tmpl w:val="D6BA3F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246EAF"/>
    <w:multiLevelType w:val="hybridMultilevel"/>
    <w:tmpl w:val="94061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73765"/>
    <w:multiLevelType w:val="hybridMultilevel"/>
    <w:tmpl w:val="A476E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4476EC"/>
    <w:multiLevelType w:val="hybridMultilevel"/>
    <w:tmpl w:val="2ABA75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5646B16"/>
    <w:multiLevelType w:val="hybridMultilevel"/>
    <w:tmpl w:val="05C80784"/>
    <w:lvl w:ilvl="0" w:tplc="D1FAE1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9"/>
  </w:num>
  <w:num w:numId="4">
    <w:abstractNumId w:val="17"/>
  </w:num>
  <w:num w:numId="5">
    <w:abstractNumId w:val="16"/>
  </w:num>
  <w:num w:numId="6">
    <w:abstractNumId w:val="14"/>
  </w:num>
  <w:num w:numId="7">
    <w:abstractNumId w:val="6"/>
  </w:num>
  <w:num w:numId="8">
    <w:abstractNumId w:val="3"/>
  </w:num>
  <w:num w:numId="9">
    <w:abstractNumId w:val="7"/>
  </w:num>
  <w:num w:numId="10">
    <w:abstractNumId w:val="11"/>
  </w:num>
  <w:num w:numId="11">
    <w:abstractNumId w:val="0"/>
  </w:num>
  <w:num w:numId="12">
    <w:abstractNumId w:val="13"/>
  </w:num>
  <w:num w:numId="13">
    <w:abstractNumId w:val="4"/>
  </w:num>
  <w:num w:numId="14">
    <w:abstractNumId w:val="12"/>
  </w:num>
  <w:num w:numId="15">
    <w:abstractNumId w:val="8"/>
  </w:num>
  <w:num w:numId="16">
    <w:abstractNumId w:val="15"/>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279"/>
    <w:rsid w:val="0001122C"/>
    <w:rsid w:val="00022CB3"/>
    <w:rsid w:val="0005272F"/>
    <w:rsid w:val="00074FB9"/>
    <w:rsid w:val="00091EC7"/>
    <w:rsid w:val="000B78CE"/>
    <w:rsid w:val="000C0D36"/>
    <w:rsid w:val="000F0356"/>
    <w:rsid w:val="000F6FB4"/>
    <w:rsid w:val="00106CB4"/>
    <w:rsid w:val="00115443"/>
    <w:rsid w:val="001361EA"/>
    <w:rsid w:val="00143B9D"/>
    <w:rsid w:val="00162330"/>
    <w:rsid w:val="00166691"/>
    <w:rsid w:val="00194279"/>
    <w:rsid w:val="00197D17"/>
    <w:rsid w:val="001C7B58"/>
    <w:rsid w:val="001E69F7"/>
    <w:rsid w:val="00200069"/>
    <w:rsid w:val="00202FC6"/>
    <w:rsid w:val="0021216E"/>
    <w:rsid w:val="002215E7"/>
    <w:rsid w:val="00244B4D"/>
    <w:rsid w:val="0026604B"/>
    <w:rsid w:val="00275272"/>
    <w:rsid w:val="002B07AE"/>
    <w:rsid w:val="002C45AF"/>
    <w:rsid w:val="00306491"/>
    <w:rsid w:val="00310364"/>
    <w:rsid w:val="00336057"/>
    <w:rsid w:val="003371A2"/>
    <w:rsid w:val="003461D1"/>
    <w:rsid w:val="00347766"/>
    <w:rsid w:val="003600FD"/>
    <w:rsid w:val="00362ECA"/>
    <w:rsid w:val="00375ABD"/>
    <w:rsid w:val="0039081F"/>
    <w:rsid w:val="003B1862"/>
    <w:rsid w:val="003C54F2"/>
    <w:rsid w:val="003D0192"/>
    <w:rsid w:val="003D52AC"/>
    <w:rsid w:val="003E325D"/>
    <w:rsid w:val="003E48A8"/>
    <w:rsid w:val="00402EC0"/>
    <w:rsid w:val="00414AFE"/>
    <w:rsid w:val="00417A09"/>
    <w:rsid w:val="00435902"/>
    <w:rsid w:val="00450200"/>
    <w:rsid w:val="00453104"/>
    <w:rsid w:val="004829FD"/>
    <w:rsid w:val="00491D0B"/>
    <w:rsid w:val="004D07C5"/>
    <w:rsid w:val="00517BE9"/>
    <w:rsid w:val="005379C9"/>
    <w:rsid w:val="0054480D"/>
    <w:rsid w:val="00554C42"/>
    <w:rsid w:val="00594EBF"/>
    <w:rsid w:val="005C17AD"/>
    <w:rsid w:val="005C63A4"/>
    <w:rsid w:val="005F6AA6"/>
    <w:rsid w:val="005F7C63"/>
    <w:rsid w:val="00606718"/>
    <w:rsid w:val="00617D49"/>
    <w:rsid w:val="00624AD4"/>
    <w:rsid w:val="00650361"/>
    <w:rsid w:val="00655EBA"/>
    <w:rsid w:val="00661B16"/>
    <w:rsid w:val="0066359E"/>
    <w:rsid w:val="006727F5"/>
    <w:rsid w:val="00683BFE"/>
    <w:rsid w:val="00692975"/>
    <w:rsid w:val="00695330"/>
    <w:rsid w:val="006A14AA"/>
    <w:rsid w:val="006A1689"/>
    <w:rsid w:val="006A3A6C"/>
    <w:rsid w:val="006C1B3D"/>
    <w:rsid w:val="006D13C8"/>
    <w:rsid w:val="006D3BB1"/>
    <w:rsid w:val="006E5F1F"/>
    <w:rsid w:val="0070098B"/>
    <w:rsid w:val="00701AD4"/>
    <w:rsid w:val="00714664"/>
    <w:rsid w:val="00740E91"/>
    <w:rsid w:val="00741B67"/>
    <w:rsid w:val="00752CE4"/>
    <w:rsid w:val="00770D9F"/>
    <w:rsid w:val="00782C21"/>
    <w:rsid w:val="00782FDD"/>
    <w:rsid w:val="00785536"/>
    <w:rsid w:val="007B6FB7"/>
    <w:rsid w:val="007D5909"/>
    <w:rsid w:val="00872CED"/>
    <w:rsid w:val="00883091"/>
    <w:rsid w:val="008933CF"/>
    <w:rsid w:val="0089629F"/>
    <w:rsid w:val="008B089D"/>
    <w:rsid w:val="008C3C7B"/>
    <w:rsid w:val="008C4F6F"/>
    <w:rsid w:val="008C76DF"/>
    <w:rsid w:val="00926493"/>
    <w:rsid w:val="0093131C"/>
    <w:rsid w:val="00944920"/>
    <w:rsid w:val="00951659"/>
    <w:rsid w:val="00955083"/>
    <w:rsid w:val="00981311"/>
    <w:rsid w:val="009853EA"/>
    <w:rsid w:val="009C14B7"/>
    <w:rsid w:val="009F18A5"/>
    <w:rsid w:val="00A17CA8"/>
    <w:rsid w:val="00A23516"/>
    <w:rsid w:val="00A30DF3"/>
    <w:rsid w:val="00A57429"/>
    <w:rsid w:val="00A872CA"/>
    <w:rsid w:val="00AC1E9B"/>
    <w:rsid w:val="00AF1116"/>
    <w:rsid w:val="00AF6C20"/>
    <w:rsid w:val="00B05BCE"/>
    <w:rsid w:val="00B12CDB"/>
    <w:rsid w:val="00B15968"/>
    <w:rsid w:val="00B66907"/>
    <w:rsid w:val="00B677F7"/>
    <w:rsid w:val="00B726A6"/>
    <w:rsid w:val="00B80365"/>
    <w:rsid w:val="00BA3AB8"/>
    <w:rsid w:val="00BD7A99"/>
    <w:rsid w:val="00BE7E5E"/>
    <w:rsid w:val="00C0034E"/>
    <w:rsid w:val="00C07D32"/>
    <w:rsid w:val="00C35595"/>
    <w:rsid w:val="00C41476"/>
    <w:rsid w:val="00C44296"/>
    <w:rsid w:val="00C52752"/>
    <w:rsid w:val="00C843F8"/>
    <w:rsid w:val="00C84799"/>
    <w:rsid w:val="00CA4E40"/>
    <w:rsid w:val="00CA7493"/>
    <w:rsid w:val="00CC4462"/>
    <w:rsid w:val="00CD04E3"/>
    <w:rsid w:val="00CD2562"/>
    <w:rsid w:val="00CE6620"/>
    <w:rsid w:val="00CF31C1"/>
    <w:rsid w:val="00D32902"/>
    <w:rsid w:val="00D6244A"/>
    <w:rsid w:val="00DA5117"/>
    <w:rsid w:val="00DB687A"/>
    <w:rsid w:val="00DE5884"/>
    <w:rsid w:val="00DE6058"/>
    <w:rsid w:val="00DF205F"/>
    <w:rsid w:val="00E14B22"/>
    <w:rsid w:val="00E212CE"/>
    <w:rsid w:val="00E21934"/>
    <w:rsid w:val="00E248F9"/>
    <w:rsid w:val="00EA0019"/>
    <w:rsid w:val="00F0430B"/>
    <w:rsid w:val="00F1352A"/>
    <w:rsid w:val="00F40247"/>
    <w:rsid w:val="00F42CA0"/>
    <w:rsid w:val="00F44C54"/>
    <w:rsid w:val="00F500F1"/>
    <w:rsid w:val="00F555FB"/>
    <w:rsid w:val="00F65D55"/>
    <w:rsid w:val="00F71244"/>
    <w:rsid w:val="00F96085"/>
    <w:rsid w:val="00F974E3"/>
    <w:rsid w:val="00FA2E03"/>
    <w:rsid w:val="00FB27FB"/>
    <w:rsid w:val="00FC4C09"/>
    <w:rsid w:val="00FD0E32"/>
    <w:rsid w:val="00FD1502"/>
    <w:rsid w:val="00FD4440"/>
    <w:rsid w:val="5A594883"/>
    <w:rsid w:val="68C7A49D"/>
    <w:rsid w:val="76AB3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58FF65"/>
  <w14:defaultImageDpi w14:val="300"/>
  <w15:docId w15:val="{5323BCC3-DE81-4020-B550-1666EEE9B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279"/>
    <w:pPr>
      <w:overflowPunct w:val="0"/>
      <w:autoSpaceDE w:val="0"/>
      <w:autoSpaceDN w:val="0"/>
      <w:adjustRightInd w:val="0"/>
      <w:textAlignment w:val="baseline"/>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94279"/>
    <w:rPr>
      <w:strike w:val="0"/>
      <w:dstrike w:val="0"/>
      <w:color w:val="3D7760"/>
      <w:u w:val="none"/>
      <w:effect w:val="none"/>
    </w:rPr>
  </w:style>
  <w:style w:type="paragraph" w:customStyle="1" w:styleId="Default">
    <w:name w:val="Default"/>
    <w:rsid w:val="00194279"/>
    <w:pPr>
      <w:autoSpaceDE w:val="0"/>
      <w:autoSpaceDN w:val="0"/>
      <w:adjustRightInd w:val="0"/>
    </w:pPr>
    <w:rPr>
      <w:rFonts w:ascii="Calibri" w:eastAsia="Times New Roman" w:hAnsi="Calibri" w:cs="Calibri"/>
      <w:color w:val="000000"/>
    </w:rPr>
  </w:style>
  <w:style w:type="character" w:customStyle="1" w:styleId="apple-style-span">
    <w:name w:val="apple-style-span"/>
    <w:basedOn w:val="DefaultParagraphFont"/>
    <w:uiPriority w:val="99"/>
    <w:rsid w:val="00194279"/>
    <w:rPr>
      <w:rFonts w:cs="Times New Roman"/>
    </w:rPr>
  </w:style>
  <w:style w:type="paragraph" w:customStyle="1" w:styleId="body0020text">
    <w:name w:val="body_0020text"/>
    <w:basedOn w:val="Normal"/>
    <w:rsid w:val="00194279"/>
    <w:pPr>
      <w:overflowPunct/>
      <w:autoSpaceDE/>
      <w:autoSpaceDN/>
      <w:adjustRightInd/>
      <w:spacing w:line="240" w:lineRule="atLeast"/>
      <w:jc w:val="center"/>
      <w:textAlignment w:val="auto"/>
    </w:pPr>
    <w:rPr>
      <w:rFonts w:eastAsia="Calibri"/>
      <w:sz w:val="20"/>
    </w:rPr>
  </w:style>
  <w:style w:type="character" w:customStyle="1" w:styleId="body0020textchar1">
    <w:name w:val="body_0020text__char1"/>
    <w:rsid w:val="00194279"/>
    <w:rPr>
      <w:rFonts w:ascii="Times New Roman" w:hAnsi="Times New Roman" w:cs="Times New Roman"/>
      <w:sz w:val="20"/>
      <w:szCs w:val="20"/>
    </w:rPr>
  </w:style>
  <w:style w:type="paragraph" w:styleId="Header">
    <w:name w:val="header"/>
    <w:basedOn w:val="Normal"/>
    <w:link w:val="HeaderChar"/>
    <w:uiPriority w:val="99"/>
    <w:unhideWhenUsed/>
    <w:rsid w:val="00F96085"/>
    <w:pPr>
      <w:tabs>
        <w:tab w:val="center" w:pos="4320"/>
        <w:tab w:val="right" w:pos="8640"/>
      </w:tabs>
    </w:pPr>
  </w:style>
  <w:style w:type="character" w:customStyle="1" w:styleId="HeaderChar">
    <w:name w:val="Header Char"/>
    <w:basedOn w:val="DefaultParagraphFont"/>
    <w:link w:val="Header"/>
    <w:uiPriority w:val="99"/>
    <w:rsid w:val="00F96085"/>
    <w:rPr>
      <w:rFonts w:ascii="Times New Roman" w:eastAsia="Times New Roman" w:hAnsi="Times New Roman" w:cs="Times New Roman"/>
      <w:szCs w:val="20"/>
    </w:rPr>
  </w:style>
  <w:style w:type="paragraph" w:styleId="Footer">
    <w:name w:val="footer"/>
    <w:basedOn w:val="Normal"/>
    <w:link w:val="FooterChar"/>
    <w:uiPriority w:val="99"/>
    <w:unhideWhenUsed/>
    <w:rsid w:val="00F96085"/>
    <w:pPr>
      <w:tabs>
        <w:tab w:val="center" w:pos="4320"/>
        <w:tab w:val="right" w:pos="8640"/>
      </w:tabs>
    </w:pPr>
  </w:style>
  <w:style w:type="character" w:customStyle="1" w:styleId="FooterChar">
    <w:name w:val="Footer Char"/>
    <w:basedOn w:val="DefaultParagraphFont"/>
    <w:link w:val="Footer"/>
    <w:uiPriority w:val="99"/>
    <w:rsid w:val="00F96085"/>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740E91"/>
    <w:rPr>
      <w:color w:val="800080" w:themeColor="followedHyperlink"/>
      <w:u w:val="single"/>
    </w:rPr>
  </w:style>
  <w:style w:type="paragraph" w:styleId="ListParagraph">
    <w:name w:val="List Paragraph"/>
    <w:basedOn w:val="Normal"/>
    <w:uiPriority w:val="34"/>
    <w:qFormat/>
    <w:rsid w:val="00F42CA0"/>
    <w:pPr>
      <w:ind w:left="720"/>
      <w:contextualSpacing/>
    </w:pPr>
  </w:style>
  <w:style w:type="character" w:styleId="PageNumber">
    <w:name w:val="page number"/>
    <w:basedOn w:val="DefaultParagraphFont"/>
    <w:uiPriority w:val="99"/>
    <w:semiHidden/>
    <w:unhideWhenUsed/>
    <w:rsid w:val="00CD2562"/>
  </w:style>
  <w:style w:type="table" w:styleId="TableGrid">
    <w:name w:val="Table Grid"/>
    <w:basedOn w:val="TableNormal"/>
    <w:uiPriority w:val="59"/>
    <w:rsid w:val="00CD2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rsid w:val="00CD2562"/>
    <w:pPr>
      <w:numPr>
        <w:ilvl w:val="1"/>
      </w:numPr>
      <w:overflowPunct/>
      <w:autoSpaceDE/>
      <w:autoSpaceDN/>
      <w:adjustRightInd/>
      <w:textAlignment w:val="auto"/>
    </w:pPr>
    <w:rPr>
      <w:rFonts w:asciiTheme="majorHAnsi" w:eastAsiaTheme="majorEastAsia" w:hAnsiTheme="majorHAnsi" w:cstheme="majorBidi"/>
      <w:b/>
      <w:iCs/>
      <w:color w:val="FFFFFF" w:themeColor="background1"/>
      <w:szCs w:val="24"/>
    </w:rPr>
  </w:style>
  <w:style w:type="character" w:customStyle="1" w:styleId="SubtitleChar">
    <w:name w:val="Subtitle Char"/>
    <w:basedOn w:val="DefaultParagraphFont"/>
    <w:link w:val="Subtitle"/>
    <w:rsid w:val="00CD2562"/>
    <w:rPr>
      <w:rFonts w:asciiTheme="majorHAnsi" w:eastAsiaTheme="majorEastAsia" w:hAnsiTheme="majorHAnsi" w:cstheme="majorBidi"/>
      <w:b/>
      <w:iCs/>
      <w:color w:val="FFFFFF" w:themeColor="background1"/>
    </w:rPr>
  </w:style>
  <w:style w:type="paragraph" w:styleId="BalloonText">
    <w:name w:val="Balloon Text"/>
    <w:basedOn w:val="Normal"/>
    <w:link w:val="BalloonTextChar"/>
    <w:uiPriority w:val="99"/>
    <w:semiHidden/>
    <w:unhideWhenUsed/>
    <w:rsid w:val="008B089D"/>
    <w:rPr>
      <w:rFonts w:ascii="Tahoma" w:hAnsi="Tahoma" w:cs="Tahoma"/>
      <w:sz w:val="16"/>
      <w:szCs w:val="16"/>
    </w:rPr>
  </w:style>
  <w:style w:type="character" w:customStyle="1" w:styleId="BalloonTextChar">
    <w:name w:val="Balloon Text Char"/>
    <w:basedOn w:val="DefaultParagraphFont"/>
    <w:link w:val="BalloonText"/>
    <w:uiPriority w:val="99"/>
    <w:semiHidden/>
    <w:rsid w:val="008B089D"/>
    <w:rPr>
      <w:rFonts w:ascii="Tahoma" w:eastAsia="Times New Roman" w:hAnsi="Tahoma" w:cs="Tahoma"/>
      <w:sz w:val="16"/>
      <w:szCs w:val="16"/>
    </w:rPr>
  </w:style>
  <w:style w:type="paragraph" w:styleId="NormalWeb">
    <w:name w:val="Normal (Web)"/>
    <w:basedOn w:val="Normal"/>
    <w:uiPriority w:val="99"/>
    <w:semiHidden/>
    <w:unhideWhenUsed/>
    <w:rsid w:val="008C3C7B"/>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6996">
      <w:bodyDiv w:val="1"/>
      <w:marLeft w:val="0"/>
      <w:marRight w:val="0"/>
      <w:marTop w:val="0"/>
      <w:marBottom w:val="0"/>
      <w:divBdr>
        <w:top w:val="none" w:sz="0" w:space="0" w:color="auto"/>
        <w:left w:val="none" w:sz="0" w:space="0" w:color="auto"/>
        <w:bottom w:val="none" w:sz="0" w:space="0" w:color="auto"/>
        <w:right w:val="none" w:sz="0" w:space="0" w:color="auto"/>
      </w:divBdr>
      <w:divsChild>
        <w:div w:id="1247575352">
          <w:marLeft w:val="0"/>
          <w:marRight w:val="0"/>
          <w:marTop w:val="0"/>
          <w:marBottom w:val="0"/>
          <w:divBdr>
            <w:top w:val="none" w:sz="0" w:space="0" w:color="auto"/>
            <w:left w:val="none" w:sz="0" w:space="0" w:color="auto"/>
            <w:bottom w:val="none" w:sz="0" w:space="0" w:color="auto"/>
            <w:right w:val="none" w:sz="0" w:space="0" w:color="auto"/>
          </w:divBdr>
          <w:divsChild>
            <w:div w:id="1089228824">
              <w:marLeft w:val="0"/>
              <w:marRight w:val="0"/>
              <w:marTop w:val="0"/>
              <w:marBottom w:val="0"/>
              <w:divBdr>
                <w:top w:val="none" w:sz="0" w:space="0" w:color="auto"/>
                <w:left w:val="none" w:sz="0" w:space="0" w:color="auto"/>
                <w:bottom w:val="none" w:sz="0" w:space="0" w:color="auto"/>
                <w:right w:val="none" w:sz="0" w:space="0" w:color="auto"/>
              </w:divBdr>
              <w:divsChild>
                <w:div w:id="14227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60036">
      <w:bodyDiv w:val="1"/>
      <w:marLeft w:val="0"/>
      <w:marRight w:val="0"/>
      <w:marTop w:val="0"/>
      <w:marBottom w:val="0"/>
      <w:divBdr>
        <w:top w:val="none" w:sz="0" w:space="0" w:color="auto"/>
        <w:left w:val="none" w:sz="0" w:space="0" w:color="auto"/>
        <w:bottom w:val="none" w:sz="0" w:space="0" w:color="auto"/>
        <w:right w:val="none" w:sz="0" w:space="0" w:color="auto"/>
      </w:divBdr>
      <w:divsChild>
        <w:div w:id="1746682408">
          <w:marLeft w:val="0"/>
          <w:marRight w:val="0"/>
          <w:marTop w:val="0"/>
          <w:marBottom w:val="0"/>
          <w:divBdr>
            <w:top w:val="none" w:sz="0" w:space="0" w:color="auto"/>
            <w:left w:val="none" w:sz="0" w:space="0" w:color="auto"/>
            <w:bottom w:val="none" w:sz="0" w:space="0" w:color="auto"/>
            <w:right w:val="none" w:sz="0" w:space="0" w:color="auto"/>
          </w:divBdr>
          <w:divsChild>
            <w:div w:id="917204205">
              <w:marLeft w:val="0"/>
              <w:marRight w:val="0"/>
              <w:marTop w:val="0"/>
              <w:marBottom w:val="0"/>
              <w:divBdr>
                <w:top w:val="none" w:sz="0" w:space="0" w:color="auto"/>
                <w:left w:val="none" w:sz="0" w:space="0" w:color="auto"/>
                <w:bottom w:val="none" w:sz="0" w:space="0" w:color="auto"/>
                <w:right w:val="none" w:sz="0" w:space="0" w:color="auto"/>
              </w:divBdr>
              <w:divsChild>
                <w:div w:id="13269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527673">
      <w:bodyDiv w:val="1"/>
      <w:marLeft w:val="0"/>
      <w:marRight w:val="0"/>
      <w:marTop w:val="0"/>
      <w:marBottom w:val="0"/>
      <w:divBdr>
        <w:top w:val="none" w:sz="0" w:space="0" w:color="auto"/>
        <w:left w:val="none" w:sz="0" w:space="0" w:color="auto"/>
        <w:bottom w:val="none" w:sz="0" w:space="0" w:color="auto"/>
        <w:right w:val="none" w:sz="0" w:space="0" w:color="auto"/>
      </w:divBdr>
    </w:div>
    <w:div w:id="593821954">
      <w:bodyDiv w:val="1"/>
      <w:marLeft w:val="0"/>
      <w:marRight w:val="0"/>
      <w:marTop w:val="0"/>
      <w:marBottom w:val="0"/>
      <w:divBdr>
        <w:top w:val="none" w:sz="0" w:space="0" w:color="auto"/>
        <w:left w:val="none" w:sz="0" w:space="0" w:color="auto"/>
        <w:bottom w:val="none" w:sz="0" w:space="0" w:color="auto"/>
        <w:right w:val="none" w:sz="0" w:space="0" w:color="auto"/>
      </w:divBdr>
    </w:div>
    <w:div w:id="631328554">
      <w:bodyDiv w:val="1"/>
      <w:marLeft w:val="0"/>
      <w:marRight w:val="0"/>
      <w:marTop w:val="0"/>
      <w:marBottom w:val="0"/>
      <w:divBdr>
        <w:top w:val="none" w:sz="0" w:space="0" w:color="auto"/>
        <w:left w:val="none" w:sz="0" w:space="0" w:color="auto"/>
        <w:bottom w:val="none" w:sz="0" w:space="0" w:color="auto"/>
        <w:right w:val="none" w:sz="0" w:space="0" w:color="auto"/>
      </w:divBdr>
    </w:div>
    <w:div w:id="654065809">
      <w:bodyDiv w:val="1"/>
      <w:marLeft w:val="0"/>
      <w:marRight w:val="0"/>
      <w:marTop w:val="0"/>
      <w:marBottom w:val="0"/>
      <w:divBdr>
        <w:top w:val="none" w:sz="0" w:space="0" w:color="auto"/>
        <w:left w:val="none" w:sz="0" w:space="0" w:color="auto"/>
        <w:bottom w:val="none" w:sz="0" w:space="0" w:color="auto"/>
        <w:right w:val="none" w:sz="0" w:space="0" w:color="auto"/>
      </w:divBdr>
    </w:div>
    <w:div w:id="840389879">
      <w:bodyDiv w:val="1"/>
      <w:marLeft w:val="0"/>
      <w:marRight w:val="0"/>
      <w:marTop w:val="0"/>
      <w:marBottom w:val="0"/>
      <w:divBdr>
        <w:top w:val="none" w:sz="0" w:space="0" w:color="auto"/>
        <w:left w:val="none" w:sz="0" w:space="0" w:color="auto"/>
        <w:bottom w:val="none" w:sz="0" w:space="0" w:color="auto"/>
        <w:right w:val="none" w:sz="0" w:space="0" w:color="auto"/>
      </w:divBdr>
    </w:div>
    <w:div w:id="1092775803">
      <w:bodyDiv w:val="1"/>
      <w:marLeft w:val="0"/>
      <w:marRight w:val="0"/>
      <w:marTop w:val="0"/>
      <w:marBottom w:val="0"/>
      <w:divBdr>
        <w:top w:val="none" w:sz="0" w:space="0" w:color="auto"/>
        <w:left w:val="none" w:sz="0" w:space="0" w:color="auto"/>
        <w:bottom w:val="none" w:sz="0" w:space="0" w:color="auto"/>
        <w:right w:val="none" w:sz="0" w:space="0" w:color="auto"/>
      </w:divBdr>
    </w:div>
    <w:div w:id="1183202488">
      <w:bodyDiv w:val="1"/>
      <w:marLeft w:val="0"/>
      <w:marRight w:val="0"/>
      <w:marTop w:val="0"/>
      <w:marBottom w:val="0"/>
      <w:divBdr>
        <w:top w:val="none" w:sz="0" w:space="0" w:color="auto"/>
        <w:left w:val="none" w:sz="0" w:space="0" w:color="auto"/>
        <w:bottom w:val="none" w:sz="0" w:space="0" w:color="auto"/>
        <w:right w:val="none" w:sz="0" w:space="0" w:color="auto"/>
      </w:divBdr>
    </w:div>
    <w:div w:id="1374580529">
      <w:bodyDiv w:val="1"/>
      <w:marLeft w:val="0"/>
      <w:marRight w:val="0"/>
      <w:marTop w:val="0"/>
      <w:marBottom w:val="0"/>
      <w:divBdr>
        <w:top w:val="none" w:sz="0" w:space="0" w:color="auto"/>
        <w:left w:val="none" w:sz="0" w:space="0" w:color="auto"/>
        <w:bottom w:val="none" w:sz="0" w:space="0" w:color="auto"/>
        <w:right w:val="none" w:sz="0" w:space="0" w:color="auto"/>
      </w:divBdr>
    </w:div>
    <w:div w:id="1831868844">
      <w:bodyDiv w:val="1"/>
      <w:marLeft w:val="0"/>
      <w:marRight w:val="0"/>
      <w:marTop w:val="0"/>
      <w:marBottom w:val="0"/>
      <w:divBdr>
        <w:top w:val="none" w:sz="0" w:space="0" w:color="auto"/>
        <w:left w:val="none" w:sz="0" w:space="0" w:color="auto"/>
        <w:bottom w:val="none" w:sz="0" w:space="0" w:color="auto"/>
        <w:right w:val="none" w:sz="0" w:space="0" w:color="auto"/>
      </w:divBdr>
      <w:divsChild>
        <w:div w:id="328800013">
          <w:marLeft w:val="0"/>
          <w:marRight w:val="0"/>
          <w:marTop w:val="0"/>
          <w:marBottom w:val="0"/>
          <w:divBdr>
            <w:top w:val="none" w:sz="0" w:space="0" w:color="auto"/>
            <w:left w:val="none" w:sz="0" w:space="0" w:color="auto"/>
            <w:bottom w:val="none" w:sz="0" w:space="0" w:color="auto"/>
            <w:right w:val="none" w:sz="0" w:space="0" w:color="auto"/>
          </w:divBdr>
          <w:divsChild>
            <w:div w:id="292487806">
              <w:marLeft w:val="0"/>
              <w:marRight w:val="0"/>
              <w:marTop w:val="0"/>
              <w:marBottom w:val="0"/>
              <w:divBdr>
                <w:top w:val="none" w:sz="0" w:space="0" w:color="auto"/>
                <w:left w:val="none" w:sz="0" w:space="0" w:color="auto"/>
                <w:bottom w:val="none" w:sz="0" w:space="0" w:color="auto"/>
                <w:right w:val="none" w:sz="0" w:space="0" w:color="auto"/>
              </w:divBdr>
              <w:divsChild>
                <w:div w:id="18689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leiman@chem.ufl.edu" TargetMode="External"/><Relationship Id="rId18" Type="http://schemas.openxmlformats.org/officeDocument/2006/relationships/header" Target="header3.xml"/><Relationship Id="rId26" Type="http://schemas.openxmlformats.org/officeDocument/2006/relationships/hyperlink" Target="http://www.police.ufl.ed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valuations.ufl.edu" TargetMode="External"/><Relationship Id="rId34" Type="http://schemas.openxmlformats.org/officeDocument/2006/relationships/hyperlink" Target="http://www.ombuds.ufl.ed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www.counseling.ufl.edu/cwc/Default.aspx" TargetMode="External"/><Relationship Id="rId33" Type="http://schemas.openxmlformats.org/officeDocument/2006/relationships/hyperlink" Target="mailto:advising@chem.ufl.ed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mail.ufl.edu/OWA/redir.aspx?C=29c975ffd2c74d1a8bf271f1227650a9&amp;URL=http%3a%2f%2fwww.dso.ufl.edu%2fdrc%2f" TargetMode="External"/><Relationship Id="rId29" Type="http://schemas.openxmlformats.org/officeDocument/2006/relationships/hyperlink" Target="http://www.crc.ufl.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umatter@ufl.edu" TargetMode="External"/><Relationship Id="rId32" Type="http://schemas.openxmlformats.org/officeDocument/2006/relationships/hyperlink" Target="mailto:moreland@ufl.ed" TargetMode="External"/><Relationship Id="rId37" Type="http://schemas.openxmlformats.org/officeDocument/2006/relationships/hyperlink" Target="http://www.distance.ufl.edu/student-complaintprocess" TargetMode="External"/><Relationship Id="rId5" Type="http://schemas.openxmlformats.org/officeDocument/2006/relationships/webSettings" Target="webSettings.xml"/><Relationship Id="rId15" Type="http://schemas.openxmlformats.org/officeDocument/2006/relationships/hyperlink" Target="https://catalog.ufl.edu/ugrad/current/regulations/info/grades.aspx" TargetMode="External"/><Relationship Id="rId23" Type="http://schemas.openxmlformats.org/officeDocument/2006/relationships/hyperlink" Target="http://www.dso.ufl.edu/sccr/process/student-conduct-honorcode/" TargetMode="External"/><Relationship Id="rId28" Type="http://schemas.openxmlformats.org/officeDocument/2006/relationships/hyperlink" Target="https://lss.at.ufl.edu/help.shtml" TargetMode="External"/><Relationship Id="rId36" Type="http://schemas.openxmlformats.org/officeDocument/2006/relationships/hyperlink" Target="https://www.dso.ufl.edu/documents/UF_Complaints_policy.pdf" TargetMode="External"/><Relationship Id="rId10" Type="http://schemas.openxmlformats.org/officeDocument/2006/relationships/image" Target="media/image3.jpeg"/><Relationship Id="rId19" Type="http://schemas.openxmlformats.org/officeDocument/2006/relationships/hyperlink" Target="https://catalog.ufl.edu/ugrad/current/regulations/info/attendance.aspx" TargetMode="External"/><Relationship Id="rId31" Type="http://schemas.openxmlformats.org/officeDocument/2006/relationships/hyperlink" Target="http://writing.ufl.edu/writing-studi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lord@ufl.edu" TargetMode="External"/><Relationship Id="rId22" Type="http://schemas.openxmlformats.org/officeDocument/2006/relationships/hyperlink" Target="https://evaluations.ufl.edu/results" TargetMode="External"/><Relationship Id="rId27" Type="http://schemas.openxmlformats.org/officeDocument/2006/relationships/hyperlink" Target="mailto:Learningsupport@ufl.edu" TargetMode="External"/><Relationship Id="rId30" Type="http://schemas.openxmlformats.org/officeDocument/2006/relationships/hyperlink" Target="http://cms.uflib.ufl.edu/ask" TargetMode="External"/><Relationship Id="rId35" Type="http://schemas.openxmlformats.org/officeDocument/2006/relationships/hyperlink" Target="http://www.dso.ufl.edu" TargetMode="Externa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6FDCC-28DF-46C7-9FBF-E8542F198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2581</Words>
  <Characters>14715</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Lord</dc:creator>
  <cp:lastModifiedBy>Garrett,Gretchen A</cp:lastModifiedBy>
  <cp:revision>2</cp:revision>
  <cp:lastPrinted>2016-08-16T01:06:00Z</cp:lastPrinted>
  <dcterms:created xsi:type="dcterms:W3CDTF">2016-12-14T19:46:00Z</dcterms:created>
  <dcterms:modified xsi:type="dcterms:W3CDTF">2016-12-14T19:46:00Z</dcterms:modified>
</cp:coreProperties>
</file>