
<file path=[Content_Types].xml><?xml version="1.0" encoding="utf-8"?>
<Types xmlns="http://schemas.openxmlformats.org/package/2006/content-types">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F4490" w14:textId="28074C13" w:rsidR="00BC06DC" w:rsidRPr="00F3388D" w:rsidRDefault="00BC06DC" w:rsidP="00BC06DC">
      <w:pPr>
        <w:jc w:val="center"/>
        <w:rPr>
          <w:rFonts w:ascii="Times New Roman" w:hAnsi="Times New Roman" w:cs="Times New Roman"/>
          <w:b/>
          <w:sz w:val="22"/>
          <w:szCs w:val="22"/>
        </w:rPr>
      </w:pPr>
      <w:bookmarkStart w:id="0" w:name="_GoBack"/>
      <w:bookmarkEnd w:id="0"/>
      <w:r w:rsidRPr="00F3388D">
        <w:rPr>
          <w:rFonts w:ascii="Times New Roman" w:hAnsi="Times New Roman" w:cs="Times New Roman"/>
          <w:b/>
          <w:sz w:val="22"/>
          <w:szCs w:val="22"/>
        </w:rPr>
        <w:t>The Humanities and Social Change (IDH3931)</w:t>
      </w:r>
      <w:r w:rsidR="00F3388D" w:rsidRPr="00F3388D">
        <w:rPr>
          <w:rFonts w:ascii="Times New Roman" w:hAnsi="Times New Roman" w:cs="Times New Roman"/>
          <w:b/>
          <w:sz w:val="22"/>
          <w:szCs w:val="22"/>
        </w:rPr>
        <w:t xml:space="preserve"> – 2 Credits</w:t>
      </w:r>
    </w:p>
    <w:p w14:paraId="342DD3A0" w14:textId="4B308E32" w:rsidR="00BC06DC" w:rsidRPr="00F3388D" w:rsidRDefault="00BC06DC" w:rsidP="00BC06DC">
      <w:pPr>
        <w:jc w:val="center"/>
        <w:rPr>
          <w:rFonts w:ascii="Times New Roman" w:hAnsi="Times New Roman" w:cs="Times New Roman"/>
          <w:b/>
          <w:sz w:val="22"/>
          <w:szCs w:val="22"/>
        </w:rPr>
      </w:pPr>
      <w:r w:rsidRPr="00F3388D">
        <w:rPr>
          <w:rFonts w:ascii="Times New Roman" w:hAnsi="Times New Roman" w:cs="Times New Roman"/>
          <w:b/>
          <w:sz w:val="22"/>
          <w:szCs w:val="22"/>
        </w:rPr>
        <w:t>Wednesdays, Periods 7-8 (1:55-3:50pm)</w:t>
      </w:r>
      <w:r w:rsidR="00F3388D" w:rsidRPr="00F3388D">
        <w:rPr>
          <w:rFonts w:ascii="Times New Roman" w:hAnsi="Times New Roman" w:cs="Times New Roman"/>
          <w:b/>
          <w:sz w:val="22"/>
          <w:szCs w:val="22"/>
        </w:rPr>
        <w:t xml:space="preserve">, </w:t>
      </w:r>
      <w:r w:rsidRPr="00F3388D">
        <w:rPr>
          <w:rFonts w:ascii="Times New Roman" w:hAnsi="Times New Roman" w:cs="Times New Roman"/>
          <w:b/>
          <w:sz w:val="22"/>
          <w:szCs w:val="22"/>
        </w:rPr>
        <w:t>Little Hall 117</w:t>
      </w:r>
    </w:p>
    <w:p w14:paraId="5D1C70EC" w14:textId="77777777" w:rsidR="00BC06DC" w:rsidRPr="00F3388D" w:rsidRDefault="00BC06DC" w:rsidP="00BC06DC">
      <w:pPr>
        <w:jc w:val="center"/>
        <w:rPr>
          <w:rFonts w:ascii="Times New Roman" w:hAnsi="Times New Roman" w:cs="Times New Roman"/>
          <w:b/>
          <w:sz w:val="22"/>
          <w:szCs w:val="22"/>
        </w:rPr>
      </w:pPr>
      <w:r w:rsidRPr="00F3388D">
        <w:rPr>
          <w:rFonts w:ascii="Times New Roman" w:hAnsi="Times New Roman" w:cs="Times New Roman"/>
          <w:b/>
          <w:sz w:val="22"/>
          <w:szCs w:val="22"/>
        </w:rPr>
        <w:t>Spring 2017</w:t>
      </w:r>
    </w:p>
    <w:p w14:paraId="2724F8BC" w14:textId="77777777" w:rsidR="00BC06DC" w:rsidRPr="006E1524" w:rsidRDefault="00BC06DC" w:rsidP="00BC06DC">
      <w:pPr>
        <w:jc w:val="center"/>
        <w:rPr>
          <w:rFonts w:ascii="Times New Roman" w:hAnsi="Times New Roman" w:cs="Times New Roman"/>
          <w:sz w:val="22"/>
          <w:szCs w:val="22"/>
        </w:rPr>
      </w:pPr>
    </w:p>
    <w:p w14:paraId="50670675" w14:textId="77777777" w:rsidR="00BC06DC" w:rsidRPr="006E1524" w:rsidRDefault="00BC06DC" w:rsidP="00BC06DC">
      <w:pPr>
        <w:rPr>
          <w:rFonts w:ascii="Times New Roman" w:hAnsi="Times New Roman" w:cs="Times New Roman"/>
          <w:sz w:val="22"/>
          <w:szCs w:val="22"/>
        </w:rPr>
      </w:pPr>
      <w:r w:rsidRPr="006E1524">
        <w:rPr>
          <w:rFonts w:ascii="Times New Roman" w:hAnsi="Times New Roman" w:cs="Times New Roman"/>
          <w:sz w:val="22"/>
          <w:szCs w:val="22"/>
        </w:rPr>
        <w:t>Instructors:</w:t>
      </w:r>
    </w:p>
    <w:p w14:paraId="1B6F9F42" w14:textId="77777777" w:rsidR="00BC06DC" w:rsidRPr="006E1524" w:rsidRDefault="00BC06DC" w:rsidP="00BC06DC">
      <w:pPr>
        <w:rPr>
          <w:rFonts w:ascii="Times New Roman" w:hAnsi="Times New Roman" w:cs="Times New Roman"/>
          <w:sz w:val="22"/>
          <w:szCs w:val="22"/>
        </w:rPr>
      </w:pPr>
      <w:r w:rsidRPr="006E1524">
        <w:rPr>
          <w:rFonts w:ascii="Times New Roman" w:hAnsi="Times New Roman" w:cs="Times New Roman"/>
          <w:sz w:val="22"/>
          <w:szCs w:val="22"/>
        </w:rPr>
        <w:t>Sophia K. Acord, PhD</w:t>
      </w:r>
    </w:p>
    <w:p w14:paraId="243D57E8" w14:textId="404E1C6A" w:rsidR="00BC06DC" w:rsidRPr="006E1524" w:rsidRDefault="00E207A1" w:rsidP="00BC06DC">
      <w:pPr>
        <w:rPr>
          <w:rFonts w:ascii="Times New Roman" w:hAnsi="Times New Roman" w:cs="Times New Roman"/>
          <w:sz w:val="22"/>
          <w:szCs w:val="22"/>
        </w:rPr>
      </w:pPr>
      <w:r>
        <w:rPr>
          <w:rFonts w:ascii="Times New Roman" w:hAnsi="Times New Roman" w:cs="Times New Roman"/>
          <w:sz w:val="22"/>
          <w:szCs w:val="22"/>
        </w:rPr>
        <w:t>Associate</w:t>
      </w:r>
      <w:r w:rsidR="00BC06DC" w:rsidRPr="006E1524">
        <w:rPr>
          <w:rFonts w:ascii="Times New Roman" w:hAnsi="Times New Roman" w:cs="Times New Roman"/>
          <w:sz w:val="22"/>
          <w:szCs w:val="22"/>
        </w:rPr>
        <w:t xml:space="preserve"> Director, Center for the Humanities and the Public Sphere</w:t>
      </w:r>
    </w:p>
    <w:p w14:paraId="60622A35" w14:textId="4BFE0DC0" w:rsidR="00BC06DC" w:rsidRPr="006E1524" w:rsidRDefault="00BC06DC" w:rsidP="00BC06DC">
      <w:pPr>
        <w:rPr>
          <w:rFonts w:ascii="Times New Roman" w:hAnsi="Times New Roman" w:cs="Times New Roman"/>
          <w:sz w:val="22"/>
          <w:szCs w:val="22"/>
        </w:rPr>
      </w:pPr>
      <w:r w:rsidRPr="006E1524">
        <w:rPr>
          <w:rFonts w:ascii="Times New Roman" w:hAnsi="Times New Roman" w:cs="Times New Roman"/>
          <w:sz w:val="22"/>
          <w:szCs w:val="22"/>
        </w:rPr>
        <w:t xml:space="preserve">Lecturer, Department of Sociology and Criminology </w:t>
      </w:r>
      <w:r w:rsidR="002B0DAE">
        <w:rPr>
          <w:rFonts w:ascii="Times New Roman" w:hAnsi="Times New Roman" w:cs="Times New Roman"/>
          <w:sz w:val="22"/>
          <w:szCs w:val="22"/>
        </w:rPr>
        <w:t>and</w:t>
      </w:r>
      <w:r w:rsidRPr="006E1524">
        <w:rPr>
          <w:rFonts w:ascii="Times New Roman" w:hAnsi="Times New Roman" w:cs="Times New Roman"/>
          <w:sz w:val="22"/>
          <w:szCs w:val="22"/>
        </w:rPr>
        <w:t xml:space="preserve"> Law</w:t>
      </w:r>
    </w:p>
    <w:p w14:paraId="30FA25AC" w14:textId="77777777" w:rsidR="00BC06DC" w:rsidRPr="006E1524" w:rsidRDefault="00837C09" w:rsidP="00BC06DC">
      <w:pPr>
        <w:rPr>
          <w:rStyle w:val="Hyperlink"/>
          <w:rFonts w:ascii="Times New Roman" w:hAnsi="Times New Roman" w:cs="Times New Roman"/>
          <w:sz w:val="22"/>
          <w:szCs w:val="22"/>
        </w:rPr>
      </w:pPr>
      <w:hyperlink r:id="rId7" w:history="1">
        <w:r w:rsidR="00BC06DC" w:rsidRPr="006E1524">
          <w:rPr>
            <w:rStyle w:val="Hyperlink"/>
            <w:rFonts w:ascii="Times New Roman" w:hAnsi="Times New Roman" w:cs="Times New Roman"/>
            <w:sz w:val="22"/>
            <w:szCs w:val="22"/>
          </w:rPr>
          <w:t>skacord@ufl.edu</w:t>
        </w:r>
      </w:hyperlink>
    </w:p>
    <w:p w14:paraId="0783F8FA" w14:textId="77777777" w:rsidR="00BC06DC" w:rsidRPr="006E1524" w:rsidRDefault="00BC06DC" w:rsidP="00BC06DC">
      <w:pPr>
        <w:rPr>
          <w:rFonts w:ascii="Times New Roman" w:hAnsi="Times New Roman" w:cs="Times New Roman"/>
          <w:sz w:val="22"/>
          <w:szCs w:val="22"/>
        </w:rPr>
      </w:pPr>
    </w:p>
    <w:p w14:paraId="6CF338DA" w14:textId="77777777" w:rsidR="00BC06DC" w:rsidRPr="006E1524" w:rsidRDefault="00BC06DC" w:rsidP="00BC06DC">
      <w:pPr>
        <w:rPr>
          <w:rFonts w:ascii="Times New Roman" w:hAnsi="Times New Roman" w:cs="Times New Roman"/>
          <w:sz w:val="22"/>
          <w:szCs w:val="22"/>
        </w:rPr>
      </w:pPr>
      <w:r w:rsidRPr="006E1524">
        <w:rPr>
          <w:rFonts w:ascii="Times New Roman" w:hAnsi="Times New Roman" w:cs="Times New Roman"/>
          <w:sz w:val="22"/>
          <w:szCs w:val="22"/>
        </w:rPr>
        <w:t>Tim Blanton</w:t>
      </w:r>
    </w:p>
    <w:p w14:paraId="49D8FF93" w14:textId="77777777" w:rsidR="00BC06DC" w:rsidRPr="006E1524" w:rsidRDefault="00BC06DC" w:rsidP="00BC06DC">
      <w:pPr>
        <w:rPr>
          <w:rFonts w:ascii="Times New Roman" w:hAnsi="Times New Roman" w:cs="Times New Roman"/>
          <w:sz w:val="22"/>
          <w:szCs w:val="22"/>
        </w:rPr>
      </w:pPr>
      <w:r w:rsidRPr="006E1524">
        <w:rPr>
          <w:rFonts w:ascii="Times New Roman" w:hAnsi="Times New Roman" w:cs="Times New Roman"/>
          <w:sz w:val="22"/>
          <w:szCs w:val="22"/>
        </w:rPr>
        <w:t>Program Coordinator, Center for the Humanities and the Public Sphere</w:t>
      </w:r>
      <w:r w:rsidRPr="006E1524">
        <w:rPr>
          <w:rFonts w:ascii="Times New Roman" w:hAnsi="Times New Roman" w:cs="Times New Roman"/>
          <w:sz w:val="22"/>
          <w:szCs w:val="22"/>
        </w:rPr>
        <w:br/>
        <w:t>Master’s Student, Department of History</w:t>
      </w:r>
    </w:p>
    <w:p w14:paraId="24D19853" w14:textId="77777777" w:rsidR="00BC06DC" w:rsidRPr="006E1524" w:rsidRDefault="00837C09" w:rsidP="00BC06DC">
      <w:pPr>
        <w:rPr>
          <w:rFonts w:ascii="Times New Roman" w:hAnsi="Times New Roman" w:cs="Times New Roman"/>
          <w:sz w:val="22"/>
          <w:szCs w:val="22"/>
        </w:rPr>
      </w:pPr>
      <w:hyperlink r:id="rId8" w:history="1">
        <w:r w:rsidR="00BC06DC" w:rsidRPr="006E1524">
          <w:rPr>
            <w:rStyle w:val="Hyperlink"/>
            <w:rFonts w:ascii="Times New Roman" w:hAnsi="Times New Roman" w:cs="Times New Roman"/>
            <w:sz w:val="22"/>
            <w:szCs w:val="22"/>
          </w:rPr>
          <w:t>tblanton@ufl.edu</w:t>
        </w:r>
      </w:hyperlink>
      <w:r w:rsidR="00BC06DC" w:rsidRPr="006E1524">
        <w:rPr>
          <w:rFonts w:ascii="Times New Roman" w:hAnsi="Times New Roman" w:cs="Times New Roman"/>
          <w:sz w:val="22"/>
          <w:szCs w:val="22"/>
        </w:rPr>
        <w:t xml:space="preserve"> </w:t>
      </w:r>
    </w:p>
    <w:p w14:paraId="17CD6D8A" w14:textId="77777777" w:rsidR="00BC06DC" w:rsidRPr="006E1524" w:rsidRDefault="00BC06DC" w:rsidP="00BC06DC">
      <w:pPr>
        <w:rPr>
          <w:rFonts w:ascii="Times New Roman" w:hAnsi="Times New Roman" w:cs="Times New Roman"/>
          <w:sz w:val="22"/>
          <w:szCs w:val="22"/>
        </w:rPr>
      </w:pPr>
    </w:p>
    <w:p w14:paraId="3EF00240" w14:textId="30052BBB" w:rsidR="00BC06DC" w:rsidRPr="006E1524" w:rsidRDefault="00BC06DC" w:rsidP="00BC06DC">
      <w:pPr>
        <w:rPr>
          <w:rFonts w:ascii="Times New Roman" w:hAnsi="Times New Roman" w:cs="Times New Roman"/>
          <w:sz w:val="22"/>
          <w:szCs w:val="22"/>
        </w:rPr>
      </w:pPr>
      <w:r w:rsidRPr="00040F06">
        <w:rPr>
          <w:rFonts w:ascii="Times New Roman" w:hAnsi="Times New Roman" w:cs="Times New Roman"/>
          <w:sz w:val="22"/>
          <w:szCs w:val="22"/>
        </w:rPr>
        <w:t>Office Hours:</w:t>
      </w:r>
      <w:r w:rsidR="00040F06">
        <w:rPr>
          <w:rFonts w:ascii="Times New Roman" w:hAnsi="Times New Roman" w:cs="Times New Roman"/>
          <w:sz w:val="22"/>
          <w:szCs w:val="22"/>
        </w:rPr>
        <w:t xml:space="preserve"> </w:t>
      </w:r>
      <w:r w:rsidR="004A3BF7">
        <w:rPr>
          <w:rFonts w:ascii="Times New Roman" w:hAnsi="Times New Roman" w:cs="Times New Roman"/>
          <w:sz w:val="22"/>
          <w:szCs w:val="22"/>
        </w:rPr>
        <w:t>Walker Hall 200, Monday</w:t>
      </w:r>
      <w:r w:rsidR="007E5BB7">
        <w:rPr>
          <w:rFonts w:ascii="Times New Roman" w:hAnsi="Times New Roman" w:cs="Times New Roman"/>
          <w:sz w:val="22"/>
          <w:szCs w:val="22"/>
        </w:rPr>
        <w:t xml:space="preserve"> 11-1 pm</w:t>
      </w:r>
      <w:r w:rsidR="007864F5">
        <w:rPr>
          <w:rFonts w:ascii="Times New Roman" w:hAnsi="Times New Roman" w:cs="Times New Roman"/>
          <w:sz w:val="22"/>
          <w:szCs w:val="22"/>
        </w:rPr>
        <w:t xml:space="preserve"> and by appointment at </w:t>
      </w:r>
      <w:hyperlink r:id="rId9" w:history="1">
        <w:r w:rsidR="007864F5" w:rsidRPr="00781A3F">
          <w:rPr>
            <w:rStyle w:val="Hyperlink"/>
            <w:rFonts w:ascii="Times New Roman" w:hAnsi="Times New Roman" w:cs="Times New Roman"/>
            <w:sz w:val="22"/>
            <w:szCs w:val="22"/>
          </w:rPr>
          <w:t>tblanton@ufl.edu</w:t>
        </w:r>
      </w:hyperlink>
      <w:r w:rsidR="00F3388D">
        <w:rPr>
          <w:rFonts w:ascii="Times New Roman" w:hAnsi="Times New Roman" w:cs="Times New Roman"/>
          <w:sz w:val="22"/>
          <w:szCs w:val="22"/>
        </w:rPr>
        <w:t xml:space="preserve"> </w:t>
      </w:r>
    </w:p>
    <w:p w14:paraId="18933728" w14:textId="77777777" w:rsidR="00BC06DC" w:rsidRPr="006E1524" w:rsidRDefault="00BC06DC" w:rsidP="00BC06DC">
      <w:pPr>
        <w:rPr>
          <w:rFonts w:ascii="Times New Roman" w:hAnsi="Times New Roman" w:cs="Times New Roman"/>
          <w:sz w:val="22"/>
          <w:szCs w:val="22"/>
        </w:rPr>
      </w:pPr>
    </w:p>
    <w:p w14:paraId="3BA2F554" w14:textId="073C3494" w:rsidR="00BC06DC" w:rsidRPr="00F3388D" w:rsidRDefault="00BC06DC" w:rsidP="007715E1">
      <w:pPr>
        <w:jc w:val="center"/>
        <w:rPr>
          <w:rFonts w:ascii="Times New Roman" w:hAnsi="Times New Roman" w:cs="Times New Roman"/>
          <w:b/>
        </w:rPr>
      </w:pPr>
      <w:r w:rsidRPr="00F3388D">
        <w:rPr>
          <w:rFonts w:ascii="Times New Roman" w:hAnsi="Times New Roman" w:cs="Times New Roman"/>
          <w:b/>
        </w:rPr>
        <w:t>The Humanities and Social Change</w:t>
      </w:r>
      <w:r w:rsidR="00157433" w:rsidRPr="00F3388D">
        <w:rPr>
          <w:rFonts w:ascii="Times New Roman" w:hAnsi="Times New Roman" w:cs="Times New Roman"/>
          <w:b/>
        </w:rPr>
        <w:br/>
      </w:r>
    </w:p>
    <w:p w14:paraId="75AA7BB1" w14:textId="6239A7AA" w:rsidR="00BC06DC" w:rsidRPr="006E1524" w:rsidRDefault="00BC06DC" w:rsidP="006E1524">
      <w:pPr>
        <w:spacing w:line="276" w:lineRule="auto"/>
        <w:rPr>
          <w:rFonts w:ascii="Times New Roman" w:hAnsi="Times New Roman" w:cs="Times New Roman"/>
          <w:sz w:val="22"/>
          <w:szCs w:val="22"/>
        </w:rPr>
      </w:pPr>
      <w:r w:rsidRPr="006E1524">
        <w:rPr>
          <w:rFonts w:ascii="Times New Roman" w:hAnsi="Times New Roman" w:cs="Times New Roman"/>
          <w:sz w:val="22"/>
          <w:szCs w:val="22"/>
        </w:rPr>
        <w:t xml:space="preserve">In a 2015 Presidential debate, Florida Senator Marco Rubio boldly declared that "we need more welders, less philosophers." Politics aside, Rubio's statement raises an interesting question: what exactly </w:t>
      </w:r>
      <w:r w:rsidRPr="006E1524">
        <w:rPr>
          <w:rFonts w:ascii="Times New Roman" w:hAnsi="Times New Roman" w:cs="Times New Roman"/>
          <w:i/>
          <w:sz w:val="22"/>
          <w:szCs w:val="22"/>
        </w:rPr>
        <w:t>do</w:t>
      </w:r>
      <w:r w:rsidRPr="006E1524">
        <w:rPr>
          <w:rFonts w:ascii="Times New Roman" w:hAnsi="Times New Roman" w:cs="Times New Roman"/>
          <w:sz w:val="22"/>
          <w:szCs w:val="22"/>
        </w:rPr>
        <w:t xml:space="preserve"> philosophers contribute to society? The purpose of this course is to explore the social contributions of the humanities and their practitioners such as philosophers, historians, classicists, literary scholars, and anthropologists, among others. In the first part of the course, we will debate definitions and justifications for the humanities, excavate their history, understand their basic research methods, and explore why some say there is a “crisis” in the humanities today; we will also examine what is involved in creating real social change</w:t>
      </w:r>
      <w:r w:rsidR="00AC2338">
        <w:rPr>
          <w:rFonts w:ascii="Times New Roman" w:hAnsi="Times New Roman" w:cs="Times New Roman"/>
          <w:sz w:val="22"/>
          <w:szCs w:val="22"/>
        </w:rPr>
        <w:t xml:space="preserve"> by examining methods of intervention available to the humanities</w:t>
      </w:r>
      <w:r w:rsidRPr="006E1524">
        <w:rPr>
          <w:rFonts w:ascii="Times New Roman" w:hAnsi="Times New Roman" w:cs="Times New Roman"/>
          <w:sz w:val="22"/>
          <w:szCs w:val="22"/>
        </w:rPr>
        <w:t>. The latter part of the course will investigate the humanities “in-action.” By highlighting a particular theme</w:t>
      </w:r>
      <w:r w:rsidR="00783911">
        <w:rPr>
          <w:rFonts w:ascii="Times New Roman" w:hAnsi="Times New Roman" w:cs="Times New Roman"/>
          <w:sz w:val="22"/>
          <w:szCs w:val="22"/>
        </w:rPr>
        <w:t xml:space="preserve"> of pressing importance in our time</w:t>
      </w:r>
      <w:r w:rsidRPr="006E1524">
        <w:rPr>
          <w:rFonts w:ascii="Times New Roman" w:hAnsi="Times New Roman" w:cs="Times New Roman"/>
          <w:sz w:val="22"/>
          <w:szCs w:val="22"/>
        </w:rPr>
        <w:t xml:space="preserve">, sustainability, we will take a deep dive into how people and institutions use the work of the humanities in their daily lives to guide their behavior and study how these humanistic interventions provide depth and context for vital contemporary problems as well as actively contribute to positive social change. </w:t>
      </w:r>
    </w:p>
    <w:p w14:paraId="28582FE3" w14:textId="77777777" w:rsidR="000D41D3" w:rsidRDefault="00BC06DC" w:rsidP="006E1524">
      <w:pPr>
        <w:spacing w:line="276" w:lineRule="auto"/>
        <w:rPr>
          <w:rFonts w:ascii="Times New Roman" w:hAnsi="Times New Roman" w:cs="Times New Roman"/>
          <w:sz w:val="22"/>
          <w:szCs w:val="22"/>
        </w:rPr>
      </w:pPr>
      <w:r w:rsidRPr="006E1524">
        <w:rPr>
          <w:rFonts w:ascii="Times New Roman" w:hAnsi="Times New Roman" w:cs="Times New Roman"/>
          <w:sz w:val="22"/>
          <w:szCs w:val="22"/>
        </w:rPr>
        <w:t xml:space="preserve"> </w:t>
      </w:r>
    </w:p>
    <w:p w14:paraId="5A31D13C" w14:textId="781B971F" w:rsidR="00BC06DC" w:rsidRDefault="00741BC6" w:rsidP="00741BC6">
      <w:pPr>
        <w:spacing w:line="276" w:lineRule="auto"/>
        <w:rPr>
          <w:rFonts w:ascii="Times New Roman" w:hAnsi="Times New Roman" w:cs="Times New Roman"/>
          <w:sz w:val="22"/>
          <w:szCs w:val="22"/>
        </w:rPr>
      </w:pPr>
      <w:r w:rsidRPr="00741BC6">
        <w:rPr>
          <w:rFonts w:ascii="Times New Roman" w:hAnsi="Times New Roman" w:cs="Times New Roman"/>
          <w:sz w:val="22"/>
          <w:szCs w:val="22"/>
        </w:rPr>
        <w:t>Students who successfully complete the course will f</w:t>
      </w:r>
      <w:r>
        <w:rPr>
          <w:rFonts w:ascii="Times New Roman" w:hAnsi="Times New Roman" w:cs="Times New Roman"/>
          <w:sz w:val="22"/>
          <w:szCs w:val="22"/>
        </w:rPr>
        <w:t>ulfill 2,000 words toward their w</w:t>
      </w:r>
      <w:r w:rsidRPr="00741BC6">
        <w:rPr>
          <w:rFonts w:ascii="Times New Roman" w:hAnsi="Times New Roman" w:cs="Times New Roman"/>
          <w:sz w:val="22"/>
          <w:szCs w:val="22"/>
        </w:rPr>
        <w:t>riting requirement.</w:t>
      </w:r>
      <w:r>
        <w:rPr>
          <w:rFonts w:ascii="Times New Roman" w:hAnsi="Times New Roman" w:cs="Times New Roman"/>
          <w:sz w:val="22"/>
          <w:szCs w:val="22"/>
        </w:rPr>
        <w:t xml:space="preserve"> </w:t>
      </w:r>
      <w:r w:rsidR="00E30249">
        <w:rPr>
          <w:rFonts w:ascii="Times New Roman" w:hAnsi="Times New Roman" w:cs="Times New Roman"/>
          <w:sz w:val="22"/>
          <w:szCs w:val="22"/>
        </w:rPr>
        <w:t xml:space="preserve">Assignments include </w:t>
      </w:r>
      <w:r w:rsidR="00C541E0">
        <w:rPr>
          <w:rFonts w:ascii="Times New Roman" w:hAnsi="Times New Roman" w:cs="Times New Roman"/>
          <w:sz w:val="22"/>
          <w:szCs w:val="22"/>
        </w:rPr>
        <w:t>two response papers</w:t>
      </w:r>
      <w:r w:rsidR="00E30249">
        <w:rPr>
          <w:rFonts w:ascii="Times New Roman" w:hAnsi="Times New Roman" w:cs="Times New Roman"/>
          <w:sz w:val="22"/>
          <w:szCs w:val="22"/>
        </w:rPr>
        <w:t xml:space="preserve"> that ask students</w:t>
      </w:r>
      <w:r w:rsidR="00D476CE">
        <w:rPr>
          <w:rFonts w:ascii="Times New Roman" w:hAnsi="Times New Roman" w:cs="Times New Roman"/>
          <w:sz w:val="22"/>
          <w:szCs w:val="22"/>
        </w:rPr>
        <w:t xml:space="preserve"> to focus on history and context</w:t>
      </w:r>
      <w:r w:rsidR="00E30249">
        <w:rPr>
          <w:rFonts w:ascii="Times New Roman" w:hAnsi="Times New Roman" w:cs="Times New Roman"/>
          <w:sz w:val="22"/>
          <w:szCs w:val="22"/>
        </w:rPr>
        <w:t xml:space="preserve"> </w:t>
      </w:r>
      <w:r w:rsidR="00540710">
        <w:rPr>
          <w:rFonts w:ascii="Times New Roman" w:hAnsi="Times New Roman" w:cs="Times New Roman"/>
          <w:sz w:val="22"/>
          <w:szCs w:val="22"/>
        </w:rPr>
        <w:t xml:space="preserve">and </w:t>
      </w:r>
      <w:r w:rsidR="00E30249">
        <w:rPr>
          <w:rFonts w:ascii="Times New Roman" w:hAnsi="Times New Roman" w:cs="Times New Roman"/>
          <w:sz w:val="22"/>
          <w:szCs w:val="22"/>
        </w:rPr>
        <w:t xml:space="preserve">a final paper that combines </w:t>
      </w:r>
      <w:r w:rsidR="00540710">
        <w:rPr>
          <w:rFonts w:ascii="Times New Roman" w:hAnsi="Times New Roman" w:cs="Times New Roman"/>
          <w:sz w:val="22"/>
          <w:szCs w:val="22"/>
        </w:rPr>
        <w:t>historical, philosophical, and sociological content to ans</w:t>
      </w:r>
      <w:r w:rsidR="00CF3B42">
        <w:rPr>
          <w:rFonts w:ascii="Times New Roman" w:hAnsi="Times New Roman" w:cs="Times New Roman"/>
          <w:sz w:val="22"/>
          <w:szCs w:val="22"/>
        </w:rPr>
        <w:t>wer a question: how do practitioners of the humanities</w:t>
      </w:r>
      <w:r w:rsidR="00540710">
        <w:rPr>
          <w:rFonts w:ascii="Times New Roman" w:hAnsi="Times New Roman" w:cs="Times New Roman"/>
          <w:sz w:val="22"/>
          <w:szCs w:val="22"/>
        </w:rPr>
        <w:t xml:space="preserve"> contribute to social change? Students will also be required to give a short presentation in class on a recommended reading.</w:t>
      </w:r>
    </w:p>
    <w:p w14:paraId="15A8BD34" w14:textId="77777777" w:rsidR="00EA7D28" w:rsidRDefault="00EA7D28" w:rsidP="006E1524">
      <w:pPr>
        <w:spacing w:line="276" w:lineRule="auto"/>
        <w:rPr>
          <w:rFonts w:ascii="Times New Roman" w:hAnsi="Times New Roman" w:cs="Times New Roman"/>
          <w:sz w:val="22"/>
          <w:szCs w:val="22"/>
        </w:rPr>
      </w:pPr>
    </w:p>
    <w:p w14:paraId="6F4880EC" w14:textId="77777777" w:rsidR="00EA7D28" w:rsidRPr="008B795C" w:rsidRDefault="00EA7D28" w:rsidP="00EA7D28">
      <w:pPr>
        <w:spacing w:line="276" w:lineRule="auto"/>
        <w:rPr>
          <w:rFonts w:ascii="Times New Roman" w:hAnsi="Times New Roman" w:cs="Times New Roman"/>
          <w:b/>
          <w:sz w:val="22"/>
          <w:szCs w:val="22"/>
        </w:rPr>
      </w:pPr>
      <w:r w:rsidRPr="008B795C">
        <w:rPr>
          <w:rFonts w:ascii="Times New Roman" w:hAnsi="Times New Roman" w:cs="Times New Roman"/>
          <w:b/>
          <w:sz w:val="22"/>
          <w:szCs w:val="22"/>
        </w:rPr>
        <w:t>This course is a humanities (H) subject area course in UF’s General Education Program.</w:t>
      </w:r>
    </w:p>
    <w:p w14:paraId="3BB7843A" w14:textId="106962BA" w:rsidR="007715E1" w:rsidRDefault="00EA7D28" w:rsidP="008B795C">
      <w:pPr>
        <w:spacing w:line="276" w:lineRule="auto"/>
        <w:rPr>
          <w:rFonts w:ascii="Times New Roman" w:hAnsi="Times New Roman" w:cs="Times New Roman"/>
          <w:sz w:val="22"/>
          <w:szCs w:val="22"/>
        </w:rPr>
      </w:pPr>
      <w:r w:rsidRPr="00EA7D28">
        <w:rPr>
          <w:rFonts w:ascii="Times New Roman" w:hAnsi="Times New Roman" w:cs="Times New Roman"/>
          <w:sz w:val="22"/>
          <w:szCs w:val="22"/>
        </w:rPr>
        <w:t>Humanities courses provide instruction in the history, key t</w:t>
      </w:r>
      <w:r>
        <w:rPr>
          <w:rFonts w:ascii="Times New Roman" w:hAnsi="Times New Roman" w:cs="Times New Roman"/>
          <w:sz w:val="22"/>
          <w:szCs w:val="22"/>
        </w:rPr>
        <w:t xml:space="preserve">hemes, principles, terminology, </w:t>
      </w:r>
      <w:r w:rsidRPr="00EA7D28">
        <w:rPr>
          <w:rFonts w:ascii="Times New Roman" w:hAnsi="Times New Roman" w:cs="Times New Roman"/>
          <w:sz w:val="22"/>
          <w:szCs w:val="22"/>
        </w:rPr>
        <w:t>and theory or methodologies used within a humanities disc</w:t>
      </w:r>
      <w:r>
        <w:rPr>
          <w:rFonts w:ascii="Times New Roman" w:hAnsi="Times New Roman" w:cs="Times New Roman"/>
          <w:sz w:val="22"/>
          <w:szCs w:val="22"/>
        </w:rPr>
        <w:t xml:space="preserve">ipline or the humanities in </w:t>
      </w:r>
      <w:r w:rsidRPr="00EA7D28">
        <w:rPr>
          <w:rFonts w:ascii="Times New Roman" w:hAnsi="Times New Roman" w:cs="Times New Roman"/>
          <w:sz w:val="22"/>
          <w:szCs w:val="22"/>
        </w:rPr>
        <w:t>general. Students will learn to identify and to analy</w:t>
      </w:r>
      <w:r>
        <w:rPr>
          <w:rFonts w:ascii="Times New Roman" w:hAnsi="Times New Roman" w:cs="Times New Roman"/>
          <w:sz w:val="22"/>
          <w:szCs w:val="22"/>
        </w:rPr>
        <w:t xml:space="preserve">ze the key elements, biases and </w:t>
      </w:r>
      <w:r w:rsidRPr="00EA7D28">
        <w:rPr>
          <w:rFonts w:ascii="Times New Roman" w:hAnsi="Times New Roman" w:cs="Times New Roman"/>
          <w:sz w:val="22"/>
          <w:szCs w:val="22"/>
        </w:rPr>
        <w:t>influences th</w:t>
      </w:r>
      <w:r>
        <w:rPr>
          <w:rFonts w:ascii="Times New Roman" w:hAnsi="Times New Roman" w:cs="Times New Roman"/>
          <w:sz w:val="22"/>
          <w:szCs w:val="22"/>
        </w:rPr>
        <w:t xml:space="preserve">at shape thought. These courses </w:t>
      </w:r>
      <w:r w:rsidRPr="00EA7D28">
        <w:rPr>
          <w:rFonts w:ascii="Times New Roman" w:hAnsi="Times New Roman" w:cs="Times New Roman"/>
          <w:sz w:val="22"/>
          <w:szCs w:val="22"/>
        </w:rPr>
        <w:t>emphasize c</w:t>
      </w:r>
      <w:r>
        <w:rPr>
          <w:rFonts w:ascii="Times New Roman" w:hAnsi="Times New Roman" w:cs="Times New Roman"/>
          <w:sz w:val="22"/>
          <w:szCs w:val="22"/>
        </w:rPr>
        <w:t xml:space="preserve">lear and effective analysis and </w:t>
      </w:r>
      <w:r w:rsidRPr="00EA7D28">
        <w:rPr>
          <w:rFonts w:ascii="Times New Roman" w:hAnsi="Times New Roman" w:cs="Times New Roman"/>
          <w:sz w:val="22"/>
          <w:szCs w:val="22"/>
        </w:rPr>
        <w:t>approach issues and problems from multiple perspectives</w:t>
      </w:r>
      <w:r w:rsidR="00157433">
        <w:rPr>
          <w:rFonts w:ascii="Times New Roman" w:hAnsi="Times New Roman" w:cs="Times New Roman"/>
          <w:sz w:val="22"/>
          <w:szCs w:val="22"/>
        </w:rPr>
        <w:t>.</w:t>
      </w:r>
    </w:p>
    <w:p w14:paraId="3CC94503" w14:textId="77777777" w:rsidR="00BD5D2B" w:rsidRDefault="00BD5D2B" w:rsidP="008B795C">
      <w:pPr>
        <w:spacing w:line="276" w:lineRule="auto"/>
        <w:rPr>
          <w:rFonts w:ascii="Times New Roman" w:hAnsi="Times New Roman" w:cs="Times New Roman"/>
          <w:sz w:val="22"/>
          <w:szCs w:val="22"/>
        </w:rPr>
      </w:pPr>
    </w:p>
    <w:p w14:paraId="1574B48F" w14:textId="1DD9A86C" w:rsidR="00AD424B" w:rsidRDefault="00157433" w:rsidP="006E1524">
      <w:pPr>
        <w:spacing w:line="276" w:lineRule="auto"/>
        <w:rPr>
          <w:rFonts w:ascii="Times New Roman" w:hAnsi="Times New Roman" w:cs="Times New Roman"/>
          <w:sz w:val="22"/>
          <w:szCs w:val="22"/>
        </w:rPr>
      </w:pPr>
      <w:r>
        <w:rPr>
          <w:rFonts w:ascii="Times New Roman" w:hAnsi="Times New Roman" w:cs="Times New Roman"/>
          <w:sz w:val="22"/>
          <w:szCs w:val="22"/>
        </w:rPr>
        <w:t>The emphasis of this</w:t>
      </w:r>
      <w:r w:rsidR="007864F5">
        <w:rPr>
          <w:rFonts w:ascii="Times New Roman" w:hAnsi="Times New Roman" w:cs="Times New Roman"/>
          <w:sz w:val="22"/>
          <w:szCs w:val="22"/>
        </w:rPr>
        <w:t xml:space="preserve"> two credit</w:t>
      </w:r>
      <w:r>
        <w:rPr>
          <w:rFonts w:ascii="Times New Roman" w:hAnsi="Times New Roman" w:cs="Times New Roman"/>
          <w:sz w:val="22"/>
          <w:szCs w:val="22"/>
        </w:rPr>
        <w:t xml:space="preserve"> course will be on</w:t>
      </w:r>
      <w:r w:rsidR="003D0B6C">
        <w:rPr>
          <w:rFonts w:ascii="Times New Roman" w:hAnsi="Times New Roman" w:cs="Times New Roman"/>
          <w:sz w:val="22"/>
          <w:szCs w:val="22"/>
        </w:rPr>
        <w:t xml:space="preserve"> using the critical thinking skills of the humanities, particularly close readings of texts, argumentative reasoning, and writing, to examine</w:t>
      </w:r>
      <w:r>
        <w:rPr>
          <w:rFonts w:ascii="Times New Roman" w:hAnsi="Times New Roman" w:cs="Times New Roman"/>
          <w:sz w:val="22"/>
          <w:szCs w:val="22"/>
        </w:rPr>
        <w:t xml:space="preserve"> </w:t>
      </w:r>
      <w:r w:rsidRPr="008B795C">
        <w:rPr>
          <w:rFonts w:ascii="Times New Roman" w:hAnsi="Times New Roman" w:cs="Times New Roman"/>
          <w:i/>
          <w:sz w:val="22"/>
          <w:szCs w:val="22"/>
        </w:rPr>
        <w:t>how</w:t>
      </w:r>
      <w:r w:rsidR="00D9738D">
        <w:rPr>
          <w:rFonts w:ascii="Times New Roman" w:hAnsi="Times New Roman" w:cs="Times New Roman"/>
          <w:sz w:val="22"/>
          <w:szCs w:val="22"/>
        </w:rPr>
        <w:t xml:space="preserve"> </w:t>
      </w:r>
      <w:r>
        <w:rPr>
          <w:rFonts w:ascii="Times New Roman" w:hAnsi="Times New Roman" w:cs="Times New Roman"/>
          <w:sz w:val="22"/>
          <w:szCs w:val="22"/>
        </w:rPr>
        <w:t>practitioners of the humanities do their work</w:t>
      </w:r>
      <w:r w:rsidR="00AB1934">
        <w:rPr>
          <w:rFonts w:ascii="Times New Roman" w:hAnsi="Times New Roman" w:cs="Times New Roman"/>
          <w:sz w:val="22"/>
          <w:szCs w:val="22"/>
        </w:rPr>
        <w:t xml:space="preserve"> and their </w:t>
      </w:r>
      <w:r w:rsidR="003D0B6C">
        <w:rPr>
          <w:rFonts w:ascii="Times New Roman" w:hAnsi="Times New Roman" w:cs="Times New Roman"/>
          <w:sz w:val="22"/>
          <w:szCs w:val="22"/>
        </w:rPr>
        <w:t xml:space="preserve">effects in the world. Put simply, </w:t>
      </w:r>
      <w:r w:rsidR="00AD424B">
        <w:rPr>
          <w:rFonts w:ascii="Times New Roman" w:hAnsi="Times New Roman" w:cs="Times New Roman"/>
          <w:sz w:val="22"/>
          <w:szCs w:val="22"/>
        </w:rPr>
        <w:t xml:space="preserve">it will be a </w:t>
      </w:r>
      <w:r w:rsidR="00AD424B" w:rsidRPr="003D0B6C">
        <w:rPr>
          <w:rFonts w:ascii="Times New Roman" w:hAnsi="Times New Roman" w:cs="Times New Roman"/>
          <w:i/>
          <w:sz w:val="22"/>
          <w:szCs w:val="22"/>
        </w:rPr>
        <w:t xml:space="preserve">humanistic inquiry into the humanities </w:t>
      </w:r>
      <w:r w:rsidR="003D0B6C" w:rsidRPr="003D0B6C">
        <w:rPr>
          <w:rFonts w:ascii="Times New Roman" w:hAnsi="Times New Roman" w:cs="Times New Roman"/>
          <w:i/>
          <w:sz w:val="22"/>
          <w:szCs w:val="22"/>
        </w:rPr>
        <w:t>themselves</w:t>
      </w:r>
      <w:r w:rsidR="003D0B6C">
        <w:rPr>
          <w:rFonts w:ascii="Times New Roman" w:hAnsi="Times New Roman" w:cs="Times New Roman"/>
          <w:sz w:val="22"/>
          <w:szCs w:val="22"/>
        </w:rPr>
        <w:t xml:space="preserve"> as a body of knowledge at work in our world. </w:t>
      </w:r>
      <w:r w:rsidR="00E0753D">
        <w:rPr>
          <w:rFonts w:ascii="Times New Roman" w:hAnsi="Times New Roman" w:cs="Times New Roman"/>
          <w:sz w:val="22"/>
          <w:szCs w:val="22"/>
        </w:rPr>
        <w:br/>
      </w:r>
    </w:p>
    <w:p w14:paraId="44901930" w14:textId="76211023" w:rsidR="00FB5ED8" w:rsidRDefault="00BD5D2B" w:rsidP="006E1524">
      <w:pPr>
        <w:spacing w:line="276" w:lineRule="auto"/>
        <w:rPr>
          <w:rFonts w:ascii="Times New Roman" w:hAnsi="Times New Roman" w:cs="Times New Roman"/>
          <w:sz w:val="22"/>
          <w:szCs w:val="22"/>
        </w:rPr>
      </w:pPr>
      <w:r>
        <w:rPr>
          <w:rFonts w:ascii="Times New Roman" w:hAnsi="Times New Roman" w:cs="Times New Roman"/>
          <w:sz w:val="22"/>
          <w:szCs w:val="22"/>
        </w:rPr>
        <w:lastRenderedPageBreak/>
        <w:t>The course</w:t>
      </w:r>
      <w:r w:rsidR="00453FFC">
        <w:rPr>
          <w:rFonts w:ascii="Times New Roman" w:hAnsi="Times New Roman" w:cs="Times New Roman"/>
          <w:sz w:val="22"/>
          <w:szCs w:val="22"/>
        </w:rPr>
        <w:t xml:space="preserve"> will provide the intellectual tools and empirical evidence to answer a fundamental question: how do the humanities contribute to social change?</w:t>
      </w:r>
      <w:r w:rsidR="006A0F85">
        <w:rPr>
          <w:rFonts w:ascii="Times New Roman" w:hAnsi="Times New Roman" w:cs="Times New Roman"/>
          <w:sz w:val="22"/>
          <w:szCs w:val="22"/>
        </w:rPr>
        <w:t xml:space="preserve"> Our approach will be to examine</w:t>
      </w:r>
      <w:r w:rsidR="006B4D75">
        <w:rPr>
          <w:rFonts w:ascii="Times New Roman" w:hAnsi="Times New Roman" w:cs="Times New Roman"/>
          <w:sz w:val="22"/>
          <w:szCs w:val="22"/>
        </w:rPr>
        <w:t xml:space="preserve"> how different philosophies of the humanities and their institutional and methodological</w:t>
      </w:r>
      <w:r w:rsidR="007803E7">
        <w:rPr>
          <w:rFonts w:ascii="Times New Roman" w:hAnsi="Times New Roman" w:cs="Times New Roman"/>
          <w:sz w:val="22"/>
          <w:szCs w:val="22"/>
        </w:rPr>
        <w:t xml:space="preserve"> histories</w:t>
      </w:r>
      <w:r w:rsidR="006A0F85">
        <w:rPr>
          <w:rFonts w:ascii="Times New Roman" w:hAnsi="Times New Roman" w:cs="Times New Roman"/>
          <w:sz w:val="22"/>
          <w:szCs w:val="22"/>
        </w:rPr>
        <w:t xml:space="preserve"> have </w:t>
      </w:r>
      <w:r w:rsidR="006B4D75">
        <w:rPr>
          <w:rFonts w:ascii="Times New Roman" w:hAnsi="Times New Roman" w:cs="Times New Roman"/>
          <w:sz w:val="22"/>
          <w:szCs w:val="22"/>
        </w:rPr>
        <w:t>shaped</w:t>
      </w:r>
      <w:r w:rsidR="007803E7">
        <w:rPr>
          <w:rFonts w:ascii="Times New Roman" w:hAnsi="Times New Roman" w:cs="Times New Roman"/>
          <w:sz w:val="22"/>
          <w:szCs w:val="22"/>
        </w:rPr>
        <w:t xml:space="preserve"> beliefs about th</w:t>
      </w:r>
      <w:r w:rsidR="004D1B4E">
        <w:rPr>
          <w:rFonts w:ascii="Times New Roman" w:hAnsi="Times New Roman" w:cs="Times New Roman"/>
          <w:sz w:val="22"/>
          <w:szCs w:val="22"/>
        </w:rPr>
        <w:t xml:space="preserve">eir social </w:t>
      </w:r>
      <w:r w:rsidR="00AD424B">
        <w:rPr>
          <w:rFonts w:ascii="Times New Roman" w:hAnsi="Times New Roman" w:cs="Times New Roman"/>
          <w:sz w:val="22"/>
          <w:szCs w:val="22"/>
        </w:rPr>
        <w:t>value and</w:t>
      </w:r>
      <w:r w:rsidR="00180BF5">
        <w:rPr>
          <w:rFonts w:ascii="Times New Roman" w:hAnsi="Times New Roman" w:cs="Times New Roman"/>
          <w:sz w:val="22"/>
          <w:szCs w:val="22"/>
        </w:rPr>
        <w:t xml:space="preserve"> to</w:t>
      </w:r>
      <w:r w:rsidR="00AD424B">
        <w:rPr>
          <w:rFonts w:ascii="Times New Roman" w:hAnsi="Times New Roman" w:cs="Times New Roman"/>
          <w:sz w:val="22"/>
          <w:szCs w:val="22"/>
        </w:rPr>
        <w:t xml:space="preserve"> investigate</w:t>
      </w:r>
      <w:r w:rsidR="00180BF5">
        <w:rPr>
          <w:rFonts w:ascii="Times New Roman" w:hAnsi="Times New Roman" w:cs="Times New Roman"/>
          <w:sz w:val="22"/>
          <w:szCs w:val="22"/>
        </w:rPr>
        <w:t xml:space="preserve"> the</w:t>
      </w:r>
      <w:r w:rsidR="006A0F85">
        <w:rPr>
          <w:rFonts w:ascii="Times New Roman" w:hAnsi="Times New Roman" w:cs="Times New Roman"/>
          <w:sz w:val="22"/>
          <w:szCs w:val="22"/>
        </w:rPr>
        <w:t xml:space="preserve"> practical</w:t>
      </w:r>
      <w:r w:rsidR="00AD424B">
        <w:rPr>
          <w:rFonts w:ascii="Times New Roman" w:hAnsi="Times New Roman" w:cs="Times New Roman"/>
          <w:sz w:val="22"/>
          <w:szCs w:val="22"/>
        </w:rPr>
        <w:t>, action oriented</w:t>
      </w:r>
      <w:r w:rsidR="006A0F85">
        <w:rPr>
          <w:rFonts w:ascii="Times New Roman" w:hAnsi="Times New Roman" w:cs="Times New Roman"/>
          <w:sz w:val="22"/>
          <w:szCs w:val="22"/>
        </w:rPr>
        <w:t xml:space="preserve"> contributions</w:t>
      </w:r>
      <w:r w:rsidR="00AD424B">
        <w:rPr>
          <w:rFonts w:ascii="Times New Roman" w:hAnsi="Times New Roman" w:cs="Times New Roman"/>
          <w:sz w:val="22"/>
          <w:szCs w:val="22"/>
        </w:rPr>
        <w:t xml:space="preserve"> of the humanities</w:t>
      </w:r>
      <w:r w:rsidR="006A0F85">
        <w:rPr>
          <w:rFonts w:ascii="Times New Roman" w:hAnsi="Times New Roman" w:cs="Times New Roman"/>
          <w:sz w:val="22"/>
          <w:szCs w:val="22"/>
        </w:rPr>
        <w:t xml:space="preserve"> to the issue of sustainability.</w:t>
      </w:r>
      <w:r w:rsidR="005E54D2">
        <w:rPr>
          <w:rFonts w:ascii="Times New Roman" w:hAnsi="Times New Roman" w:cs="Times New Roman"/>
          <w:sz w:val="22"/>
          <w:szCs w:val="22"/>
        </w:rPr>
        <w:t xml:space="preserve"> Therefore,</w:t>
      </w:r>
      <w:r w:rsidR="006A0F85">
        <w:rPr>
          <w:rFonts w:ascii="Times New Roman" w:hAnsi="Times New Roman" w:cs="Times New Roman"/>
          <w:sz w:val="22"/>
          <w:szCs w:val="22"/>
        </w:rPr>
        <w:t xml:space="preserve"> </w:t>
      </w:r>
      <w:r w:rsidR="005E54D2">
        <w:rPr>
          <w:rFonts w:ascii="Times New Roman" w:hAnsi="Times New Roman" w:cs="Times New Roman"/>
          <w:sz w:val="22"/>
          <w:szCs w:val="22"/>
        </w:rPr>
        <w:t>a</w:t>
      </w:r>
      <w:r w:rsidR="00180BF5">
        <w:rPr>
          <w:rFonts w:ascii="Times New Roman" w:hAnsi="Times New Roman" w:cs="Times New Roman"/>
          <w:sz w:val="22"/>
          <w:szCs w:val="22"/>
        </w:rPr>
        <w:t xml:space="preserve"> key outcome of this course</w:t>
      </w:r>
      <w:r w:rsidR="005E54D2">
        <w:rPr>
          <w:rFonts w:ascii="Times New Roman" w:hAnsi="Times New Roman" w:cs="Times New Roman"/>
          <w:sz w:val="22"/>
          <w:szCs w:val="22"/>
        </w:rPr>
        <w:t xml:space="preserve"> will be to connect daily life and its social entanglements directly to the work of the humanities.</w:t>
      </w:r>
    </w:p>
    <w:p w14:paraId="2926BEB7" w14:textId="77777777" w:rsidR="00975113" w:rsidRDefault="00975113" w:rsidP="006E1524">
      <w:pPr>
        <w:spacing w:line="276" w:lineRule="auto"/>
        <w:rPr>
          <w:rFonts w:ascii="Times New Roman" w:hAnsi="Times New Roman" w:cs="Times New Roman"/>
          <w:sz w:val="22"/>
          <w:szCs w:val="22"/>
        </w:rPr>
      </w:pPr>
    </w:p>
    <w:p w14:paraId="025BA164" w14:textId="141ABADA" w:rsidR="00975113" w:rsidRPr="00975113" w:rsidRDefault="00975113" w:rsidP="00975113">
      <w:pPr>
        <w:spacing w:line="276" w:lineRule="auto"/>
        <w:rPr>
          <w:rFonts w:ascii="Times New Roman" w:hAnsi="Times New Roman" w:cs="Times New Roman"/>
          <w:sz w:val="22"/>
          <w:szCs w:val="22"/>
        </w:rPr>
      </w:pPr>
      <w:r w:rsidRPr="00975113">
        <w:rPr>
          <w:rFonts w:ascii="Times New Roman" w:hAnsi="Times New Roman" w:cs="Times New Roman"/>
          <w:sz w:val="22"/>
          <w:szCs w:val="22"/>
        </w:rPr>
        <w:t>At the end of this course, you will be expected to have achieved the following learning</w:t>
      </w:r>
      <w:r w:rsidR="00975576">
        <w:rPr>
          <w:rFonts w:ascii="Times New Roman" w:hAnsi="Times New Roman" w:cs="Times New Roman"/>
          <w:sz w:val="22"/>
          <w:szCs w:val="22"/>
        </w:rPr>
        <w:t xml:space="preserve"> </w:t>
      </w:r>
      <w:r w:rsidRPr="00975113">
        <w:rPr>
          <w:rFonts w:ascii="Times New Roman" w:hAnsi="Times New Roman" w:cs="Times New Roman"/>
          <w:sz w:val="22"/>
          <w:szCs w:val="22"/>
        </w:rPr>
        <w:t>outcomes, as defined by UF’s General Education Student Learning Outcomes:</w:t>
      </w:r>
    </w:p>
    <w:p w14:paraId="53A67F7A" w14:textId="77777777" w:rsidR="00975113" w:rsidRDefault="00975113" w:rsidP="00975113">
      <w:pPr>
        <w:spacing w:line="276" w:lineRule="auto"/>
        <w:rPr>
          <w:rFonts w:ascii="Times New Roman" w:hAnsi="Times New Roman" w:cs="Times New Roman"/>
          <w:b/>
          <w:bCs/>
          <w:i/>
          <w:iCs/>
          <w:sz w:val="22"/>
          <w:szCs w:val="22"/>
        </w:rPr>
      </w:pPr>
    </w:p>
    <w:p w14:paraId="4B424908" w14:textId="7EF47D0C" w:rsidR="00975113" w:rsidRDefault="00975113" w:rsidP="00975113">
      <w:pPr>
        <w:spacing w:line="276" w:lineRule="auto"/>
        <w:rPr>
          <w:rFonts w:ascii="Times New Roman" w:hAnsi="Times New Roman" w:cs="Times New Roman"/>
          <w:sz w:val="22"/>
          <w:szCs w:val="22"/>
        </w:rPr>
      </w:pPr>
      <w:r w:rsidRPr="00975113">
        <w:rPr>
          <w:rFonts w:ascii="Times New Roman" w:hAnsi="Times New Roman" w:cs="Times New Roman"/>
          <w:b/>
          <w:bCs/>
          <w:i/>
          <w:iCs/>
          <w:sz w:val="22"/>
          <w:szCs w:val="22"/>
        </w:rPr>
        <w:t xml:space="preserve">Content. </w:t>
      </w:r>
      <w:r w:rsidRPr="00975113">
        <w:rPr>
          <w:rFonts w:ascii="Times New Roman" w:hAnsi="Times New Roman" w:cs="Times New Roman"/>
          <w:i/>
          <w:iCs/>
          <w:sz w:val="22"/>
          <w:szCs w:val="22"/>
        </w:rPr>
        <w:t>Students demonstrate competence in the terminology, concepts,</w:t>
      </w:r>
      <w:r>
        <w:rPr>
          <w:rFonts w:ascii="Times New Roman" w:hAnsi="Times New Roman" w:cs="Times New Roman"/>
          <w:i/>
          <w:iCs/>
          <w:sz w:val="22"/>
          <w:szCs w:val="22"/>
        </w:rPr>
        <w:t xml:space="preserve"> </w:t>
      </w:r>
      <w:r w:rsidRPr="00975113">
        <w:rPr>
          <w:rFonts w:ascii="Times New Roman" w:hAnsi="Times New Roman" w:cs="Times New Roman"/>
          <w:i/>
          <w:iCs/>
          <w:sz w:val="22"/>
          <w:szCs w:val="22"/>
        </w:rPr>
        <w:t>methodologies and theories used within the subject area</w:t>
      </w:r>
      <w:r w:rsidRPr="00975113">
        <w:rPr>
          <w:rFonts w:ascii="Times New Roman" w:hAnsi="Times New Roman" w:cs="Times New Roman"/>
          <w:sz w:val="22"/>
          <w:szCs w:val="22"/>
        </w:rPr>
        <w:t xml:space="preserve">. </w:t>
      </w:r>
      <w:r>
        <w:rPr>
          <w:rFonts w:ascii="Times New Roman" w:hAnsi="Times New Roman" w:cs="Times New Roman"/>
          <w:sz w:val="22"/>
          <w:szCs w:val="22"/>
        </w:rPr>
        <w:t>You will acquire knowledge about divergent philosophies of the humanities, their intellectual and institutional history, and their contribution to significant contemporary problems under the umbrella of sustainability. Through lecture and class discussion, you will become familiar with contemporary debates about</w:t>
      </w:r>
      <w:r w:rsidR="00975576">
        <w:rPr>
          <w:rFonts w:ascii="Times New Roman" w:hAnsi="Times New Roman" w:cs="Times New Roman"/>
          <w:sz w:val="22"/>
          <w:szCs w:val="22"/>
        </w:rPr>
        <w:t xml:space="preserve"> the humanities and their value, how to place these debates into historical context, and reflect on the social value of work in the humanities. Your competence in these areas will be assessed by two written response papers, a recommended reading presentation, and a final paper.</w:t>
      </w:r>
    </w:p>
    <w:p w14:paraId="034C9A71" w14:textId="77777777" w:rsidR="00975113" w:rsidRDefault="00975113" w:rsidP="00975113">
      <w:pPr>
        <w:spacing w:line="276" w:lineRule="auto"/>
        <w:rPr>
          <w:rFonts w:ascii="Times New Roman" w:hAnsi="Times New Roman" w:cs="Times New Roman"/>
          <w:sz w:val="22"/>
          <w:szCs w:val="22"/>
        </w:rPr>
      </w:pPr>
    </w:p>
    <w:p w14:paraId="607EF64A" w14:textId="6B9C64DF" w:rsidR="00975576" w:rsidRPr="00975576" w:rsidRDefault="00975113" w:rsidP="00975113">
      <w:pPr>
        <w:spacing w:line="276" w:lineRule="auto"/>
        <w:rPr>
          <w:rFonts w:ascii="Times New Roman" w:hAnsi="Times New Roman" w:cs="Times New Roman"/>
          <w:i/>
          <w:iCs/>
          <w:sz w:val="22"/>
          <w:szCs w:val="22"/>
        </w:rPr>
      </w:pPr>
      <w:r w:rsidRPr="00975113">
        <w:rPr>
          <w:rFonts w:ascii="Times New Roman" w:hAnsi="Times New Roman" w:cs="Times New Roman"/>
          <w:b/>
          <w:bCs/>
          <w:i/>
          <w:iCs/>
          <w:sz w:val="22"/>
          <w:szCs w:val="22"/>
        </w:rPr>
        <w:t xml:space="preserve">Critical thinking. </w:t>
      </w:r>
      <w:r w:rsidRPr="00975113">
        <w:rPr>
          <w:rFonts w:ascii="Times New Roman" w:hAnsi="Times New Roman" w:cs="Times New Roman"/>
          <w:i/>
          <w:iCs/>
          <w:sz w:val="22"/>
          <w:szCs w:val="22"/>
        </w:rPr>
        <w:t>Students carefully and logically analyze information from multiple</w:t>
      </w:r>
      <w:r w:rsidR="00975576">
        <w:rPr>
          <w:rFonts w:ascii="Times New Roman" w:hAnsi="Times New Roman" w:cs="Times New Roman"/>
          <w:i/>
          <w:iCs/>
          <w:sz w:val="22"/>
          <w:szCs w:val="22"/>
        </w:rPr>
        <w:t xml:space="preserve"> </w:t>
      </w:r>
      <w:r w:rsidRPr="00975113">
        <w:rPr>
          <w:rFonts w:ascii="Times New Roman" w:hAnsi="Times New Roman" w:cs="Times New Roman"/>
          <w:i/>
          <w:iCs/>
          <w:sz w:val="22"/>
          <w:szCs w:val="22"/>
        </w:rPr>
        <w:t>perspectives and develop reasoned solutions to problems within the subject area</w:t>
      </w:r>
      <w:r w:rsidRPr="00975113">
        <w:rPr>
          <w:rFonts w:ascii="Times New Roman" w:hAnsi="Times New Roman" w:cs="Times New Roman"/>
          <w:sz w:val="22"/>
          <w:szCs w:val="22"/>
        </w:rPr>
        <w:t xml:space="preserve">. </w:t>
      </w:r>
      <w:r w:rsidR="00975576">
        <w:rPr>
          <w:rFonts w:ascii="Times New Roman" w:hAnsi="Times New Roman" w:cs="Times New Roman"/>
          <w:sz w:val="22"/>
          <w:szCs w:val="22"/>
        </w:rPr>
        <w:t>The humanities are a complex w</w:t>
      </w:r>
      <w:r w:rsidR="001420C4">
        <w:rPr>
          <w:rFonts w:ascii="Times New Roman" w:hAnsi="Times New Roman" w:cs="Times New Roman"/>
          <w:sz w:val="22"/>
          <w:szCs w:val="22"/>
        </w:rPr>
        <w:t>eb of disciplines, vocabularies, methods, and value</w:t>
      </w:r>
      <w:r w:rsidR="00975576">
        <w:rPr>
          <w:rFonts w:ascii="Times New Roman" w:hAnsi="Times New Roman" w:cs="Times New Roman"/>
          <w:sz w:val="22"/>
          <w:szCs w:val="22"/>
        </w:rPr>
        <w:t xml:space="preserve"> judgements. Our discussions will draw on individual humanities disciplines to contribute to a larger picture of the humanities </w:t>
      </w:r>
      <w:r w:rsidR="001420C4">
        <w:rPr>
          <w:rFonts w:ascii="Times New Roman" w:hAnsi="Times New Roman" w:cs="Times New Roman"/>
          <w:sz w:val="22"/>
          <w:szCs w:val="22"/>
        </w:rPr>
        <w:t>as a whole. Although emphasizing</w:t>
      </w:r>
      <w:r w:rsidR="00975576">
        <w:rPr>
          <w:rFonts w:ascii="Times New Roman" w:hAnsi="Times New Roman" w:cs="Times New Roman"/>
          <w:sz w:val="22"/>
          <w:szCs w:val="22"/>
        </w:rPr>
        <w:t xml:space="preserve"> the philosophical </w:t>
      </w:r>
      <w:r w:rsidR="001420C4">
        <w:rPr>
          <w:rFonts w:ascii="Times New Roman" w:hAnsi="Times New Roman" w:cs="Times New Roman"/>
          <w:sz w:val="22"/>
          <w:szCs w:val="22"/>
        </w:rPr>
        <w:t>and historical, this course will incorporate sociology, religion, anthropology, classics, literature, urban planning, and even the physical sciences. You will learn how to distinguish between different humanistic disciplines but al</w:t>
      </w:r>
      <w:r w:rsidR="00180BF5">
        <w:rPr>
          <w:rFonts w:ascii="Times New Roman" w:hAnsi="Times New Roman" w:cs="Times New Roman"/>
          <w:sz w:val="22"/>
          <w:szCs w:val="22"/>
        </w:rPr>
        <w:t>so what unites them and binds them to</w:t>
      </w:r>
      <w:r w:rsidR="001420C4">
        <w:rPr>
          <w:rFonts w:ascii="Times New Roman" w:hAnsi="Times New Roman" w:cs="Times New Roman"/>
          <w:sz w:val="22"/>
          <w:szCs w:val="22"/>
        </w:rPr>
        <w:t xml:space="preserve"> the social and physical sciences. You will also have the opportunity to develop and articulate your own theory of social change, which will demand critical reflection on the relationship between theory and practice.</w:t>
      </w:r>
    </w:p>
    <w:p w14:paraId="0C2385B9" w14:textId="77777777" w:rsidR="00975576" w:rsidRDefault="00975576" w:rsidP="00975113">
      <w:pPr>
        <w:spacing w:line="276" w:lineRule="auto"/>
        <w:rPr>
          <w:rFonts w:ascii="Times New Roman" w:hAnsi="Times New Roman" w:cs="Times New Roman"/>
          <w:sz w:val="22"/>
          <w:szCs w:val="22"/>
        </w:rPr>
      </w:pPr>
    </w:p>
    <w:p w14:paraId="253BBD1C" w14:textId="023DB2F4" w:rsidR="00180BF5" w:rsidRPr="00E0753D" w:rsidRDefault="00975113" w:rsidP="001F06F0">
      <w:pPr>
        <w:spacing w:line="276" w:lineRule="auto"/>
        <w:rPr>
          <w:rFonts w:ascii="Times New Roman" w:hAnsi="Times New Roman" w:cs="Times New Roman"/>
          <w:iCs/>
          <w:sz w:val="22"/>
          <w:szCs w:val="22"/>
        </w:rPr>
      </w:pPr>
      <w:r w:rsidRPr="00975113">
        <w:rPr>
          <w:rFonts w:ascii="Times New Roman" w:hAnsi="Times New Roman" w:cs="Times New Roman"/>
          <w:b/>
          <w:bCs/>
          <w:i/>
          <w:iCs/>
          <w:sz w:val="22"/>
          <w:szCs w:val="22"/>
        </w:rPr>
        <w:t xml:space="preserve">Communication. </w:t>
      </w:r>
      <w:r w:rsidRPr="00975113">
        <w:rPr>
          <w:rFonts w:ascii="Times New Roman" w:hAnsi="Times New Roman" w:cs="Times New Roman"/>
          <w:i/>
          <w:iCs/>
          <w:sz w:val="22"/>
          <w:szCs w:val="22"/>
        </w:rPr>
        <w:t>Students clearly and effectively communicate knowledge, ideas, and</w:t>
      </w:r>
      <w:r w:rsidR="001420C4">
        <w:rPr>
          <w:rFonts w:ascii="Times New Roman" w:hAnsi="Times New Roman" w:cs="Times New Roman"/>
          <w:i/>
          <w:iCs/>
          <w:sz w:val="22"/>
          <w:szCs w:val="22"/>
        </w:rPr>
        <w:t xml:space="preserve"> </w:t>
      </w:r>
      <w:r w:rsidRPr="00975113">
        <w:rPr>
          <w:rFonts w:ascii="Times New Roman" w:hAnsi="Times New Roman" w:cs="Times New Roman"/>
          <w:i/>
          <w:iCs/>
          <w:sz w:val="22"/>
          <w:szCs w:val="22"/>
        </w:rPr>
        <w:t xml:space="preserve">reasoning in written or oral forms appropriate to the subject area. </w:t>
      </w:r>
      <w:r w:rsidR="008F514D">
        <w:rPr>
          <w:rFonts w:ascii="Times New Roman" w:hAnsi="Times New Roman" w:cs="Times New Roman"/>
          <w:iCs/>
          <w:sz w:val="22"/>
          <w:szCs w:val="22"/>
        </w:rPr>
        <w:t>This is a reading-and-discussion intensive</w:t>
      </w:r>
      <w:r w:rsidR="001420C4">
        <w:rPr>
          <w:rFonts w:ascii="Times New Roman" w:hAnsi="Times New Roman" w:cs="Times New Roman"/>
          <w:iCs/>
          <w:sz w:val="22"/>
          <w:szCs w:val="22"/>
        </w:rPr>
        <w:t xml:space="preserve"> course. The purpose of lecture and class discussion is provide you the opportunity to reflect</w:t>
      </w:r>
      <w:r w:rsidR="008F514D">
        <w:rPr>
          <w:rFonts w:ascii="Times New Roman" w:hAnsi="Times New Roman" w:cs="Times New Roman"/>
          <w:iCs/>
          <w:sz w:val="22"/>
          <w:szCs w:val="22"/>
        </w:rPr>
        <w:t xml:space="preserve"> and refine your own thoughts on the content, but also to engage in civil intellectual discussion with your peers. The response papers will assess your ability to place complex trends into appropriate historical context and the recommended reading presentation will develop your individual ability to analyze and assess a single piece of text and your ability to communicate that assessment to the class. The final paper will develop your ability to analyze, synthesize, and articulate your answer to the key question of the course: how do practitioners of the humanities contribute to social change?</w:t>
      </w:r>
      <w:r w:rsidR="003522E5">
        <w:rPr>
          <w:rFonts w:ascii="Times New Roman" w:hAnsi="Times New Roman" w:cs="Times New Roman"/>
          <w:iCs/>
          <w:sz w:val="22"/>
          <w:szCs w:val="22"/>
          <w:u w:val="single"/>
        </w:rPr>
        <w:br/>
      </w:r>
      <w:r w:rsidR="003522E5">
        <w:rPr>
          <w:rFonts w:ascii="Times New Roman" w:hAnsi="Times New Roman" w:cs="Times New Roman"/>
          <w:iCs/>
          <w:sz w:val="22"/>
          <w:szCs w:val="22"/>
          <w:u w:val="single"/>
        </w:rPr>
        <w:br/>
      </w:r>
      <w:r w:rsidR="00180BF5" w:rsidRPr="00180BF5">
        <w:rPr>
          <w:rFonts w:ascii="Times New Roman" w:hAnsi="Times New Roman" w:cs="Times New Roman"/>
          <w:iCs/>
          <w:sz w:val="22"/>
          <w:szCs w:val="22"/>
          <w:u w:val="single"/>
        </w:rPr>
        <w:t>Required Texts</w:t>
      </w:r>
    </w:p>
    <w:p w14:paraId="14C59FC7" w14:textId="5ACA1AE8" w:rsidR="00E0753D" w:rsidRDefault="00180BF5" w:rsidP="001F06F0">
      <w:pPr>
        <w:spacing w:line="276" w:lineRule="auto"/>
        <w:rPr>
          <w:rFonts w:ascii="Times New Roman" w:hAnsi="Times New Roman" w:cs="Times New Roman"/>
          <w:iCs/>
          <w:sz w:val="22"/>
          <w:szCs w:val="22"/>
        </w:rPr>
      </w:pPr>
      <w:r w:rsidRPr="00180BF5">
        <w:rPr>
          <w:rFonts w:ascii="Times New Roman" w:hAnsi="Times New Roman" w:cs="Times New Roman"/>
          <w:iCs/>
          <w:sz w:val="22"/>
          <w:szCs w:val="22"/>
        </w:rPr>
        <w:t>There is no textbook for this course. All course readings</w:t>
      </w:r>
      <w:r w:rsidR="00AB645F">
        <w:rPr>
          <w:rFonts w:ascii="Times New Roman" w:hAnsi="Times New Roman" w:cs="Times New Roman"/>
          <w:iCs/>
          <w:sz w:val="22"/>
          <w:szCs w:val="22"/>
        </w:rPr>
        <w:t>, including recommended readings,</w:t>
      </w:r>
      <w:r w:rsidRPr="00180BF5">
        <w:rPr>
          <w:rFonts w:ascii="Times New Roman" w:hAnsi="Times New Roman" w:cs="Times New Roman"/>
          <w:iCs/>
          <w:sz w:val="22"/>
          <w:szCs w:val="22"/>
        </w:rPr>
        <w:t xml:space="preserve"> will be pro</w:t>
      </w:r>
      <w:r w:rsidR="00AB645F">
        <w:rPr>
          <w:rFonts w:ascii="Times New Roman" w:hAnsi="Times New Roman" w:cs="Times New Roman"/>
          <w:iCs/>
          <w:sz w:val="22"/>
          <w:szCs w:val="22"/>
        </w:rPr>
        <w:t>vided to students in PDF format unless otherwise noted or provided.</w:t>
      </w:r>
      <w:r w:rsidR="0049571D">
        <w:rPr>
          <w:rFonts w:ascii="Times New Roman" w:hAnsi="Times New Roman" w:cs="Times New Roman"/>
          <w:iCs/>
          <w:sz w:val="22"/>
          <w:szCs w:val="22"/>
        </w:rPr>
        <w:br/>
      </w:r>
      <w:r w:rsidR="0049571D">
        <w:rPr>
          <w:rFonts w:ascii="Times New Roman" w:hAnsi="Times New Roman" w:cs="Times New Roman"/>
          <w:iCs/>
          <w:sz w:val="22"/>
          <w:szCs w:val="22"/>
        </w:rPr>
        <w:br/>
      </w:r>
      <w:r w:rsidR="0049571D" w:rsidRPr="0049571D">
        <w:rPr>
          <w:rFonts w:ascii="Times New Roman" w:hAnsi="Times New Roman" w:cs="Times New Roman"/>
          <w:i/>
          <w:iCs/>
          <w:sz w:val="22"/>
          <w:szCs w:val="22"/>
        </w:rPr>
        <w:t xml:space="preserve">Note: The instructors reserve the right the change this syllabus during course of the semester </w:t>
      </w:r>
      <w:r w:rsidR="0049571D">
        <w:rPr>
          <w:rFonts w:ascii="Times New Roman" w:hAnsi="Times New Roman" w:cs="Times New Roman"/>
          <w:i/>
          <w:iCs/>
          <w:sz w:val="22"/>
          <w:szCs w:val="22"/>
        </w:rPr>
        <w:t xml:space="preserve">as long as </w:t>
      </w:r>
      <w:r w:rsidR="0049571D" w:rsidRPr="0049571D">
        <w:rPr>
          <w:rFonts w:ascii="Times New Roman" w:hAnsi="Times New Roman" w:cs="Times New Roman"/>
          <w:i/>
          <w:iCs/>
          <w:sz w:val="22"/>
          <w:szCs w:val="22"/>
        </w:rPr>
        <w:t>advance notice</w:t>
      </w:r>
      <w:r w:rsidR="0049571D">
        <w:rPr>
          <w:rFonts w:ascii="Times New Roman" w:hAnsi="Times New Roman" w:cs="Times New Roman"/>
          <w:i/>
          <w:iCs/>
          <w:sz w:val="22"/>
          <w:szCs w:val="22"/>
        </w:rPr>
        <w:t xml:space="preserve"> is provided.</w:t>
      </w:r>
    </w:p>
    <w:p w14:paraId="1EA90808" w14:textId="77777777" w:rsidR="0049571D" w:rsidRDefault="0049571D" w:rsidP="001F06F0">
      <w:pPr>
        <w:spacing w:line="276" w:lineRule="auto"/>
        <w:rPr>
          <w:rFonts w:ascii="Times New Roman" w:hAnsi="Times New Roman" w:cs="Times New Roman"/>
          <w:iCs/>
          <w:sz w:val="22"/>
          <w:szCs w:val="22"/>
        </w:rPr>
      </w:pPr>
    </w:p>
    <w:p w14:paraId="3E8CE80B" w14:textId="77777777" w:rsidR="00E0753D" w:rsidRDefault="00E0753D" w:rsidP="001F06F0">
      <w:pPr>
        <w:spacing w:line="276" w:lineRule="auto"/>
        <w:rPr>
          <w:rFonts w:ascii="Times New Roman" w:hAnsi="Times New Roman" w:cs="Times New Roman"/>
          <w:sz w:val="22"/>
          <w:szCs w:val="22"/>
          <w:u w:val="single"/>
        </w:rPr>
      </w:pPr>
    </w:p>
    <w:p w14:paraId="41A37F33" w14:textId="77777777" w:rsidR="000A5C0A" w:rsidRPr="00F90FAD" w:rsidRDefault="000A5C0A" w:rsidP="001F06F0">
      <w:pPr>
        <w:spacing w:line="276" w:lineRule="auto"/>
        <w:rPr>
          <w:rFonts w:ascii="Times New Roman" w:hAnsi="Times New Roman" w:cs="Times New Roman"/>
          <w:sz w:val="22"/>
          <w:szCs w:val="22"/>
          <w:u w:val="single"/>
        </w:rPr>
      </w:pPr>
      <w:r w:rsidRPr="00F90FAD">
        <w:rPr>
          <w:rFonts w:ascii="Times New Roman" w:hAnsi="Times New Roman" w:cs="Times New Roman"/>
          <w:sz w:val="22"/>
          <w:szCs w:val="22"/>
          <w:u w:val="single"/>
        </w:rPr>
        <w:lastRenderedPageBreak/>
        <w:t>Course Schedule</w:t>
      </w:r>
    </w:p>
    <w:p w14:paraId="3853A9D6" w14:textId="77777777" w:rsidR="000A5C0A" w:rsidRDefault="000A5C0A" w:rsidP="00BC06DC">
      <w:pPr>
        <w:rPr>
          <w:rFonts w:ascii="Times New Roman" w:hAnsi="Times New Roman" w:cs="Times New Roman"/>
          <w:sz w:val="22"/>
          <w:szCs w:val="22"/>
        </w:rPr>
      </w:pPr>
    </w:p>
    <w:p w14:paraId="7CA73634" w14:textId="77777777" w:rsidR="000A5C0A" w:rsidRDefault="000A5C0A" w:rsidP="006E1524">
      <w:pPr>
        <w:spacing w:line="276" w:lineRule="auto"/>
        <w:rPr>
          <w:rFonts w:ascii="Times New Roman" w:hAnsi="Times New Roman" w:cs="Times New Roman"/>
          <w:sz w:val="22"/>
          <w:szCs w:val="22"/>
        </w:rPr>
      </w:pPr>
      <w:r>
        <w:rPr>
          <w:rFonts w:ascii="Times New Roman" w:hAnsi="Times New Roman" w:cs="Times New Roman"/>
          <w:sz w:val="22"/>
          <w:szCs w:val="22"/>
        </w:rPr>
        <w:t xml:space="preserve">Jan. 4 </w:t>
      </w:r>
      <w:r>
        <w:rPr>
          <w:rFonts w:ascii="Times New Roman" w:hAnsi="Times New Roman" w:cs="Times New Roman"/>
          <w:sz w:val="22"/>
          <w:szCs w:val="22"/>
        </w:rPr>
        <w:tab/>
      </w:r>
      <w:r w:rsidR="00B30CA4">
        <w:rPr>
          <w:rFonts w:ascii="Times New Roman" w:hAnsi="Times New Roman" w:cs="Times New Roman"/>
          <w:sz w:val="22"/>
          <w:szCs w:val="22"/>
        </w:rPr>
        <w:tab/>
      </w:r>
      <w:r>
        <w:rPr>
          <w:rFonts w:ascii="Times New Roman" w:hAnsi="Times New Roman" w:cs="Times New Roman"/>
          <w:sz w:val="22"/>
          <w:szCs w:val="22"/>
        </w:rPr>
        <w:t>Introduction: Welders vs. Philosophers</w:t>
      </w:r>
    </w:p>
    <w:p w14:paraId="35D76353" w14:textId="77777777" w:rsidR="000A5C0A" w:rsidRDefault="000A5C0A" w:rsidP="006E1524">
      <w:pPr>
        <w:spacing w:line="276" w:lineRule="auto"/>
        <w:rPr>
          <w:rFonts w:ascii="Times New Roman" w:hAnsi="Times New Roman" w:cs="Times New Roman"/>
          <w:sz w:val="22"/>
          <w:szCs w:val="22"/>
        </w:rPr>
      </w:pPr>
    </w:p>
    <w:p w14:paraId="230A3980" w14:textId="77777777" w:rsidR="00BD5311" w:rsidRDefault="000A5C0A" w:rsidP="006E1524">
      <w:pPr>
        <w:pStyle w:val="ListParagraph"/>
        <w:numPr>
          <w:ilvl w:val="0"/>
          <w:numId w:val="1"/>
        </w:numPr>
        <w:spacing w:line="276" w:lineRule="auto"/>
        <w:rPr>
          <w:rFonts w:ascii="Times New Roman" w:hAnsi="Times New Roman" w:cs="Times New Roman"/>
          <w:sz w:val="22"/>
          <w:szCs w:val="22"/>
        </w:rPr>
      </w:pPr>
      <w:r>
        <w:rPr>
          <w:rFonts w:ascii="Times New Roman" w:hAnsi="Times New Roman" w:cs="Times New Roman"/>
          <w:sz w:val="22"/>
          <w:szCs w:val="22"/>
        </w:rPr>
        <w:t>Emily Richmond, “The Reality Behind the Philosophers vs. Welders Debate</w:t>
      </w:r>
      <w:r w:rsidR="00BD5311">
        <w:rPr>
          <w:rFonts w:ascii="Times New Roman" w:hAnsi="Times New Roman" w:cs="Times New Roman"/>
          <w:sz w:val="22"/>
          <w:szCs w:val="22"/>
        </w:rPr>
        <w:t xml:space="preserve">,” </w:t>
      </w:r>
      <w:r w:rsidR="00BD5311" w:rsidRPr="006E1524">
        <w:rPr>
          <w:rFonts w:ascii="Times New Roman" w:hAnsi="Times New Roman" w:cs="Times New Roman"/>
          <w:i/>
          <w:sz w:val="22"/>
          <w:szCs w:val="22"/>
        </w:rPr>
        <w:t>The Atlantic</w:t>
      </w:r>
      <w:r w:rsidR="00BD5311">
        <w:rPr>
          <w:rFonts w:ascii="Times New Roman" w:hAnsi="Times New Roman" w:cs="Times New Roman"/>
          <w:i/>
          <w:sz w:val="22"/>
          <w:szCs w:val="22"/>
        </w:rPr>
        <w:t xml:space="preserve"> </w:t>
      </w:r>
      <w:r w:rsidR="00BD5311">
        <w:rPr>
          <w:rFonts w:ascii="Times New Roman" w:hAnsi="Times New Roman" w:cs="Times New Roman"/>
          <w:sz w:val="22"/>
          <w:szCs w:val="22"/>
        </w:rPr>
        <w:t xml:space="preserve">(November 2015), </w:t>
      </w:r>
      <w:hyperlink r:id="rId10" w:history="1">
        <w:r w:rsidR="00BD5311" w:rsidRPr="006C28F9">
          <w:rPr>
            <w:rStyle w:val="Hyperlink"/>
            <w:rFonts w:ascii="Times New Roman" w:hAnsi="Times New Roman" w:cs="Times New Roman"/>
            <w:sz w:val="22"/>
            <w:szCs w:val="22"/>
          </w:rPr>
          <w:t>http://www.theatlantic.com/education/archive/2015/11/philospher-vs-welders/415890/</w:t>
        </w:r>
      </w:hyperlink>
      <w:r w:rsidR="00BD5311">
        <w:rPr>
          <w:rFonts w:ascii="Times New Roman" w:hAnsi="Times New Roman" w:cs="Times New Roman"/>
          <w:sz w:val="22"/>
          <w:szCs w:val="22"/>
        </w:rPr>
        <w:t xml:space="preserve"> </w:t>
      </w:r>
    </w:p>
    <w:p w14:paraId="5A4CAEE0" w14:textId="77777777" w:rsidR="00BD5311" w:rsidRPr="006E1524" w:rsidRDefault="00B30CA4" w:rsidP="006E1524">
      <w:pPr>
        <w:pStyle w:val="ListParagraph"/>
        <w:numPr>
          <w:ilvl w:val="0"/>
          <w:numId w:val="1"/>
        </w:numPr>
        <w:spacing w:line="276" w:lineRule="auto"/>
        <w:rPr>
          <w:rFonts w:ascii="Times New Roman" w:hAnsi="Times New Roman" w:cs="Times New Roman"/>
          <w:sz w:val="22"/>
          <w:szCs w:val="22"/>
        </w:rPr>
      </w:pPr>
      <w:r>
        <w:rPr>
          <w:rFonts w:ascii="Times New Roman" w:hAnsi="Times New Roman" w:cs="Times New Roman"/>
          <w:sz w:val="22"/>
          <w:szCs w:val="22"/>
        </w:rPr>
        <w:t xml:space="preserve">In-class Discussion: Social “Roles” and the Legacy of Plato’s </w:t>
      </w:r>
      <w:r w:rsidRPr="006E1524">
        <w:rPr>
          <w:rFonts w:ascii="Times New Roman" w:hAnsi="Times New Roman" w:cs="Times New Roman"/>
          <w:i/>
          <w:sz w:val="22"/>
          <w:szCs w:val="22"/>
        </w:rPr>
        <w:t>Republic</w:t>
      </w:r>
    </w:p>
    <w:p w14:paraId="4ADDBD3D" w14:textId="77777777" w:rsidR="00B30CA4" w:rsidRDefault="00B30CA4" w:rsidP="006E1524">
      <w:pPr>
        <w:spacing w:line="276" w:lineRule="auto"/>
        <w:rPr>
          <w:rFonts w:ascii="Times New Roman" w:hAnsi="Times New Roman" w:cs="Times New Roman"/>
          <w:sz w:val="22"/>
          <w:szCs w:val="22"/>
        </w:rPr>
      </w:pPr>
    </w:p>
    <w:p w14:paraId="37B19C49" w14:textId="77777777" w:rsidR="00B30CA4" w:rsidRDefault="00B30CA4" w:rsidP="006E1524">
      <w:pPr>
        <w:spacing w:line="276" w:lineRule="auto"/>
        <w:rPr>
          <w:rFonts w:ascii="Times New Roman" w:hAnsi="Times New Roman" w:cs="Times New Roman"/>
          <w:sz w:val="22"/>
          <w:szCs w:val="22"/>
        </w:rPr>
      </w:pPr>
      <w:r>
        <w:rPr>
          <w:rFonts w:ascii="Times New Roman" w:hAnsi="Times New Roman" w:cs="Times New Roman"/>
          <w:sz w:val="22"/>
          <w:szCs w:val="22"/>
        </w:rPr>
        <w:t>Jan. 11</w:t>
      </w:r>
      <w:r>
        <w:rPr>
          <w:rFonts w:ascii="Times New Roman" w:hAnsi="Times New Roman" w:cs="Times New Roman"/>
          <w:sz w:val="22"/>
          <w:szCs w:val="22"/>
        </w:rPr>
        <w:tab/>
      </w:r>
      <w:r>
        <w:rPr>
          <w:rFonts w:ascii="Times New Roman" w:hAnsi="Times New Roman" w:cs="Times New Roman"/>
          <w:sz w:val="22"/>
          <w:szCs w:val="22"/>
        </w:rPr>
        <w:tab/>
        <w:t>Through “Thick” and “Thin”: Definitions and Justifications of the Humanities</w:t>
      </w:r>
    </w:p>
    <w:p w14:paraId="33C56F2B" w14:textId="77777777" w:rsidR="00B30CA4" w:rsidRDefault="00B30CA4" w:rsidP="006E1524">
      <w:pPr>
        <w:spacing w:line="276" w:lineRule="auto"/>
        <w:rPr>
          <w:rFonts w:ascii="Times New Roman" w:hAnsi="Times New Roman" w:cs="Times New Roman"/>
          <w:sz w:val="22"/>
          <w:szCs w:val="22"/>
        </w:rPr>
      </w:pPr>
    </w:p>
    <w:p w14:paraId="38468583" w14:textId="11A304EA" w:rsidR="002A7D2B" w:rsidRPr="006E1524" w:rsidRDefault="007C11E3" w:rsidP="006E1524">
      <w:pPr>
        <w:pStyle w:val="ListParagraph"/>
        <w:numPr>
          <w:ilvl w:val="0"/>
          <w:numId w:val="2"/>
        </w:numPr>
        <w:spacing w:line="276" w:lineRule="auto"/>
        <w:rPr>
          <w:rFonts w:ascii="Times New Roman" w:hAnsi="Times New Roman" w:cs="Times New Roman"/>
          <w:i/>
          <w:sz w:val="22"/>
          <w:szCs w:val="22"/>
        </w:rPr>
      </w:pPr>
      <w:r>
        <w:rPr>
          <w:rFonts w:ascii="Times New Roman" w:hAnsi="Times New Roman" w:cs="Times New Roman"/>
          <w:sz w:val="22"/>
          <w:szCs w:val="22"/>
        </w:rPr>
        <w:t>Stanley Fish, “Do Your Job”</w:t>
      </w:r>
      <w:r w:rsidR="00532DD1">
        <w:rPr>
          <w:rFonts w:ascii="Times New Roman" w:hAnsi="Times New Roman" w:cs="Times New Roman"/>
          <w:sz w:val="22"/>
          <w:szCs w:val="22"/>
        </w:rPr>
        <w:t xml:space="preserve"> in</w:t>
      </w:r>
      <w:r>
        <w:rPr>
          <w:rFonts w:ascii="Times New Roman" w:hAnsi="Times New Roman" w:cs="Times New Roman"/>
          <w:sz w:val="22"/>
          <w:szCs w:val="22"/>
        </w:rPr>
        <w:t xml:space="preserve"> </w:t>
      </w:r>
      <w:r w:rsidRPr="006E1524">
        <w:rPr>
          <w:rFonts w:ascii="Times New Roman" w:hAnsi="Times New Roman" w:cs="Times New Roman"/>
          <w:i/>
          <w:sz w:val="22"/>
          <w:szCs w:val="22"/>
        </w:rPr>
        <w:t>Save the World on Your Own Time</w:t>
      </w:r>
      <w:r w:rsidR="00AE7B8E">
        <w:rPr>
          <w:rFonts w:ascii="Times New Roman" w:hAnsi="Times New Roman" w:cs="Times New Roman"/>
          <w:i/>
          <w:sz w:val="22"/>
          <w:szCs w:val="22"/>
        </w:rPr>
        <w:t xml:space="preserve"> </w:t>
      </w:r>
      <w:r w:rsidR="00AE7B8E" w:rsidRPr="006E1524">
        <w:rPr>
          <w:rFonts w:ascii="Times New Roman" w:hAnsi="Times New Roman" w:cs="Times New Roman"/>
          <w:sz w:val="22"/>
          <w:szCs w:val="22"/>
        </w:rPr>
        <w:t>(2008)</w:t>
      </w:r>
      <w:r>
        <w:rPr>
          <w:rFonts w:ascii="Times New Roman" w:hAnsi="Times New Roman" w:cs="Times New Roman"/>
          <w:i/>
          <w:sz w:val="22"/>
          <w:szCs w:val="22"/>
        </w:rPr>
        <w:t xml:space="preserve"> </w:t>
      </w:r>
      <w:r w:rsidR="002B0DAE">
        <w:rPr>
          <w:rFonts w:ascii="Times New Roman" w:hAnsi="Times New Roman" w:cs="Times New Roman"/>
          <w:sz w:val="22"/>
          <w:szCs w:val="22"/>
        </w:rPr>
        <w:t>and</w:t>
      </w:r>
      <w:r>
        <w:rPr>
          <w:rFonts w:ascii="Times New Roman" w:hAnsi="Times New Roman" w:cs="Times New Roman"/>
          <w:sz w:val="22"/>
          <w:szCs w:val="22"/>
        </w:rPr>
        <w:t xml:space="preserve"> “Will the Humanities Save Us?”</w:t>
      </w:r>
      <w:r w:rsidR="00AE7B8E">
        <w:rPr>
          <w:rFonts w:ascii="Times New Roman" w:hAnsi="Times New Roman" w:cs="Times New Roman"/>
          <w:sz w:val="22"/>
          <w:szCs w:val="22"/>
        </w:rPr>
        <w:t xml:space="preserve">, </w:t>
      </w:r>
      <w:r w:rsidR="00AE7B8E" w:rsidRPr="006E1524">
        <w:rPr>
          <w:rFonts w:ascii="Times New Roman" w:hAnsi="Times New Roman" w:cs="Times New Roman"/>
          <w:i/>
          <w:sz w:val="22"/>
          <w:szCs w:val="22"/>
        </w:rPr>
        <w:t>The New York Times</w:t>
      </w:r>
      <w:r w:rsidR="00AE7B8E">
        <w:rPr>
          <w:rFonts w:ascii="Times New Roman" w:hAnsi="Times New Roman" w:cs="Times New Roman"/>
          <w:i/>
          <w:sz w:val="22"/>
          <w:szCs w:val="22"/>
        </w:rPr>
        <w:t xml:space="preserve"> </w:t>
      </w:r>
      <w:r w:rsidR="00AE7B8E" w:rsidRPr="006E1524">
        <w:rPr>
          <w:rFonts w:ascii="Times New Roman" w:hAnsi="Times New Roman" w:cs="Times New Roman"/>
          <w:sz w:val="22"/>
          <w:szCs w:val="22"/>
        </w:rPr>
        <w:t>(January 2008)</w:t>
      </w:r>
      <w:r w:rsidR="003C26B3">
        <w:rPr>
          <w:rFonts w:ascii="Times New Roman" w:hAnsi="Times New Roman" w:cs="Times New Roman"/>
          <w:sz w:val="22"/>
          <w:szCs w:val="22"/>
        </w:rPr>
        <w:t xml:space="preserve">, </w:t>
      </w:r>
      <w:hyperlink r:id="rId11" w:history="1">
        <w:r w:rsidR="00AE7B8E" w:rsidRPr="006C28F9">
          <w:rPr>
            <w:rStyle w:val="Hyperlink"/>
            <w:rFonts w:ascii="Times New Roman" w:hAnsi="Times New Roman" w:cs="Times New Roman"/>
            <w:sz w:val="22"/>
            <w:szCs w:val="22"/>
          </w:rPr>
          <w:t>http://opinionator.blogs.nytimes.com/2008/01/06/will-the-humanities-save-us/?_r=0</w:t>
        </w:r>
      </w:hyperlink>
      <w:r w:rsidR="00AE7B8E">
        <w:rPr>
          <w:rFonts w:ascii="Times New Roman" w:hAnsi="Times New Roman" w:cs="Times New Roman"/>
          <w:sz w:val="22"/>
          <w:szCs w:val="22"/>
        </w:rPr>
        <w:t xml:space="preserve"> </w:t>
      </w:r>
    </w:p>
    <w:p w14:paraId="047CB19C" w14:textId="40F9C4ED" w:rsidR="002A7D2B" w:rsidRPr="006E1524" w:rsidRDefault="002A7D2B" w:rsidP="006E1524">
      <w:pPr>
        <w:pStyle w:val="ListParagraph"/>
        <w:numPr>
          <w:ilvl w:val="0"/>
          <w:numId w:val="2"/>
        </w:numPr>
        <w:spacing w:line="276" w:lineRule="auto"/>
        <w:rPr>
          <w:rFonts w:ascii="Times New Roman" w:hAnsi="Times New Roman" w:cs="Times New Roman"/>
          <w:i/>
          <w:sz w:val="22"/>
          <w:szCs w:val="22"/>
        </w:rPr>
      </w:pPr>
      <w:r>
        <w:rPr>
          <w:rFonts w:ascii="Times New Roman" w:hAnsi="Times New Roman" w:cs="Times New Roman"/>
          <w:sz w:val="22"/>
          <w:szCs w:val="22"/>
        </w:rPr>
        <w:t xml:space="preserve">Martha Nussbaum, “Education for Profit, Education for Democracy” </w:t>
      </w:r>
      <w:r w:rsidR="002B0DAE">
        <w:rPr>
          <w:rFonts w:ascii="Times New Roman" w:hAnsi="Times New Roman" w:cs="Times New Roman"/>
          <w:sz w:val="22"/>
          <w:szCs w:val="22"/>
        </w:rPr>
        <w:t>and</w:t>
      </w:r>
      <w:r>
        <w:rPr>
          <w:rFonts w:ascii="Times New Roman" w:hAnsi="Times New Roman" w:cs="Times New Roman"/>
          <w:sz w:val="22"/>
          <w:szCs w:val="22"/>
        </w:rPr>
        <w:t xml:space="preserve"> “Cultivating Imaginatio</w:t>
      </w:r>
      <w:r w:rsidR="003C26B3">
        <w:rPr>
          <w:rFonts w:ascii="Times New Roman" w:hAnsi="Times New Roman" w:cs="Times New Roman"/>
          <w:sz w:val="22"/>
          <w:szCs w:val="22"/>
        </w:rPr>
        <w:t>n: Literature and the Arts” in</w:t>
      </w:r>
      <w:r>
        <w:rPr>
          <w:rFonts w:ascii="Times New Roman" w:hAnsi="Times New Roman" w:cs="Times New Roman"/>
          <w:sz w:val="22"/>
          <w:szCs w:val="22"/>
        </w:rPr>
        <w:t xml:space="preserve"> </w:t>
      </w:r>
      <w:r w:rsidRPr="006E1524">
        <w:rPr>
          <w:rFonts w:ascii="Times New Roman" w:hAnsi="Times New Roman" w:cs="Times New Roman"/>
          <w:i/>
          <w:sz w:val="22"/>
          <w:szCs w:val="22"/>
        </w:rPr>
        <w:t>N</w:t>
      </w:r>
      <w:r w:rsidR="003C26B3">
        <w:rPr>
          <w:rFonts w:ascii="Times New Roman" w:hAnsi="Times New Roman" w:cs="Times New Roman"/>
          <w:i/>
          <w:sz w:val="22"/>
          <w:szCs w:val="22"/>
        </w:rPr>
        <w:t>ot for Profit: Why Democracy Needs</w:t>
      </w:r>
      <w:r w:rsidRPr="006E1524">
        <w:rPr>
          <w:rFonts w:ascii="Times New Roman" w:hAnsi="Times New Roman" w:cs="Times New Roman"/>
          <w:i/>
          <w:sz w:val="22"/>
          <w:szCs w:val="22"/>
        </w:rPr>
        <w:t xml:space="preserve"> the Humanities</w:t>
      </w:r>
      <w:r>
        <w:rPr>
          <w:rFonts w:ascii="Times New Roman" w:hAnsi="Times New Roman" w:cs="Times New Roman"/>
          <w:sz w:val="22"/>
          <w:szCs w:val="22"/>
        </w:rPr>
        <w:t xml:space="preserve"> (2010)</w:t>
      </w:r>
    </w:p>
    <w:p w14:paraId="3EB657EF" w14:textId="77777777" w:rsidR="002A7D2B" w:rsidRPr="00C84F46" w:rsidRDefault="002A7D2B" w:rsidP="006E1524">
      <w:pPr>
        <w:pStyle w:val="ListParagraph"/>
        <w:numPr>
          <w:ilvl w:val="0"/>
          <w:numId w:val="2"/>
        </w:numPr>
        <w:spacing w:line="276" w:lineRule="auto"/>
        <w:rPr>
          <w:rFonts w:ascii="Times New Roman" w:hAnsi="Times New Roman" w:cs="Times New Roman"/>
          <w:i/>
          <w:sz w:val="22"/>
          <w:szCs w:val="22"/>
        </w:rPr>
      </w:pPr>
      <w:r>
        <w:rPr>
          <w:rFonts w:ascii="Times New Roman" w:hAnsi="Times New Roman" w:cs="Times New Roman"/>
          <w:sz w:val="22"/>
          <w:szCs w:val="22"/>
        </w:rPr>
        <w:t>In-class Discussion: “Think” and “Thin” Philosophies of Humanistic Value</w:t>
      </w:r>
    </w:p>
    <w:p w14:paraId="74583061" w14:textId="77777777" w:rsidR="002A7D2B" w:rsidRDefault="002A7D2B" w:rsidP="006E1524">
      <w:pPr>
        <w:spacing w:line="276" w:lineRule="auto"/>
        <w:rPr>
          <w:rFonts w:ascii="Times New Roman" w:hAnsi="Times New Roman" w:cs="Times New Roman"/>
          <w:i/>
          <w:sz w:val="22"/>
          <w:szCs w:val="22"/>
        </w:rPr>
      </w:pPr>
    </w:p>
    <w:p w14:paraId="76450128" w14:textId="77777777" w:rsidR="002A7D2B" w:rsidRDefault="005E47AD" w:rsidP="006E1524">
      <w:pPr>
        <w:spacing w:line="276" w:lineRule="auto"/>
        <w:rPr>
          <w:rFonts w:ascii="Times New Roman" w:hAnsi="Times New Roman" w:cs="Times New Roman"/>
          <w:sz w:val="22"/>
          <w:szCs w:val="22"/>
        </w:rPr>
      </w:pPr>
      <w:r>
        <w:rPr>
          <w:rFonts w:ascii="Times New Roman" w:hAnsi="Times New Roman" w:cs="Times New Roman"/>
          <w:sz w:val="22"/>
          <w:szCs w:val="22"/>
        </w:rPr>
        <w:t>Jan. 18</w:t>
      </w:r>
      <w:r>
        <w:rPr>
          <w:rFonts w:ascii="Times New Roman" w:hAnsi="Times New Roman" w:cs="Times New Roman"/>
          <w:sz w:val="22"/>
          <w:szCs w:val="22"/>
        </w:rPr>
        <w:tab/>
      </w:r>
      <w:r>
        <w:rPr>
          <w:rFonts w:ascii="Times New Roman" w:hAnsi="Times New Roman" w:cs="Times New Roman"/>
          <w:sz w:val="22"/>
          <w:szCs w:val="22"/>
        </w:rPr>
        <w:tab/>
        <w:t>What’s the Use?</w:t>
      </w:r>
    </w:p>
    <w:p w14:paraId="504A488D" w14:textId="77777777" w:rsidR="005E47AD" w:rsidRDefault="005E47AD" w:rsidP="006E1524">
      <w:pPr>
        <w:spacing w:line="276" w:lineRule="auto"/>
        <w:rPr>
          <w:rFonts w:ascii="Times New Roman" w:hAnsi="Times New Roman" w:cs="Times New Roman"/>
          <w:sz w:val="22"/>
          <w:szCs w:val="22"/>
        </w:rPr>
      </w:pPr>
    </w:p>
    <w:p w14:paraId="4CCE2E27" w14:textId="77777777" w:rsidR="005E47AD" w:rsidRDefault="005E47AD" w:rsidP="006E1524">
      <w:pPr>
        <w:pStyle w:val="ListParagraph"/>
        <w:numPr>
          <w:ilvl w:val="0"/>
          <w:numId w:val="3"/>
        </w:numPr>
        <w:spacing w:line="276" w:lineRule="auto"/>
        <w:rPr>
          <w:rFonts w:ascii="Times New Roman" w:hAnsi="Times New Roman" w:cs="Times New Roman"/>
          <w:sz w:val="22"/>
          <w:szCs w:val="22"/>
        </w:rPr>
      </w:pPr>
      <w:r>
        <w:rPr>
          <w:rFonts w:ascii="Times New Roman" w:hAnsi="Times New Roman" w:cs="Times New Roman"/>
          <w:sz w:val="22"/>
          <w:szCs w:val="22"/>
        </w:rPr>
        <w:t>Helen S</w:t>
      </w:r>
      <w:r w:rsidR="003C26B3">
        <w:rPr>
          <w:rFonts w:ascii="Times New Roman" w:hAnsi="Times New Roman" w:cs="Times New Roman"/>
          <w:sz w:val="22"/>
          <w:szCs w:val="22"/>
        </w:rPr>
        <w:t>mall, “Use and Uselessness” in</w:t>
      </w:r>
      <w:r>
        <w:rPr>
          <w:rFonts w:ascii="Times New Roman" w:hAnsi="Times New Roman" w:cs="Times New Roman"/>
          <w:sz w:val="22"/>
          <w:szCs w:val="22"/>
        </w:rPr>
        <w:t xml:space="preserve"> </w:t>
      </w:r>
      <w:r w:rsidRPr="006E1524">
        <w:rPr>
          <w:rFonts w:ascii="Times New Roman" w:hAnsi="Times New Roman" w:cs="Times New Roman"/>
          <w:i/>
          <w:sz w:val="22"/>
          <w:szCs w:val="22"/>
        </w:rPr>
        <w:t>The Value of the Humanities</w:t>
      </w:r>
      <w:r>
        <w:rPr>
          <w:rFonts w:ascii="Times New Roman" w:hAnsi="Times New Roman" w:cs="Times New Roman"/>
          <w:i/>
          <w:sz w:val="22"/>
          <w:szCs w:val="22"/>
        </w:rPr>
        <w:t xml:space="preserve"> </w:t>
      </w:r>
      <w:r>
        <w:rPr>
          <w:rFonts w:ascii="Times New Roman" w:hAnsi="Times New Roman" w:cs="Times New Roman"/>
          <w:sz w:val="22"/>
          <w:szCs w:val="22"/>
        </w:rPr>
        <w:t>(2013)</w:t>
      </w:r>
    </w:p>
    <w:p w14:paraId="1CCD5B59" w14:textId="77777777" w:rsidR="00FE337F" w:rsidRDefault="00FE337F" w:rsidP="006E1524">
      <w:pPr>
        <w:pStyle w:val="ListParagraph"/>
        <w:numPr>
          <w:ilvl w:val="0"/>
          <w:numId w:val="3"/>
        </w:numPr>
        <w:spacing w:line="276" w:lineRule="auto"/>
        <w:rPr>
          <w:rFonts w:ascii="Times New Roman" w:hAnsi="Times New Roman" w:cs="Times New Roman"/>
          <w:sz w:val="22"/>
          <w:szCs w:val="22"/>
        </w:rPr>
      </w:pPr>
      <w:r>
        <w:rPr>
          <w:rFonts w:ascii="Times New Roman" w:hAnsi="Times New Roman" w:cs="Times New Roman"/>
          <w:sz w:val="22"/>
          <w:szCs w:val="22"/>
        </w:rPr>
        <w:t>In-class Discussion: Social Utility and False Dilemmas</w:t>
      </w:r>
    </w:p>
    <w:p w14:paraId="0D361C42" w14:textId="77777777" w:rsidR="00C84F46" w:rsidRDefault="00C84F46" w:rsidP="006E1524">
      <w:pPr>
        <w:pStyle w:val="ListParagraph"/>
        <w:numPr>
          <w:ilvl w:val="0"/>
          <w:numId w:val="3"/>
        </w:numPr>
        <w:spacing w:line="276" w:lineRule="auto"/>
        <w:rPr>
          <w:rFonts w:ascii="Times New Roman" w:hAnsi="Times New Roman" w:cs="Times New Roman"/>
          <w:sz w:val="22"/>
          <w:szCs w:val="22"/>
        </w:rPr>
      </w:pPr>
      <w:r>
        <w:rPr>
          <w:rFonts w:ascii="Times New Roman" w:hAnsi="Times New Roman" w:cs="Times New Roman"/>
          <w:sz w:val="22"/>
          <w:szCs w:val="22"/>
        </w:rPr>
        <w:t xml:space="preserve">Recommended Reading: Wilfred M. McClay, “The Burden and Beauty of the Humanities” in </w:t>
      </w:r>
      <w:r w:rsidRPr="00C84F46">
        <w:rPr>
          <w:rFonts w:ascii="Times New Roman" w:hAnsi="Times New Roman" w:cs="Times New Roman"/>
          <w:i/>
          <w:sz w:val="22"/>
          <w:szCs w:val="22"/>
        </w:rPr>
        <w:t>American Educator</w:t>
      </w:r>
      <w:r>
        <w:rPr>
          <w:rFonts w:ascii="Times New Roman" w:hAnsi="Times New Roman" w:cs="Times New Roman"/>
          <w:sz w:val="22"/>
          <w:szCs w:val="22"/>
        </w:rPr>
        <w:t xml:space="preserve"> (Winter 2008-9).</w:t>
      </w:r>
    </w:p>
    <w:p w14:paraId="6FE6C8EB" w14:textId="77777777" w:rsidR="00FE337F" w:rsidRDefault="00FE337F" w:rsidP="006E1524">
      <w:pPr>
        <w:spacing w:line="276" w:lineRule="auto"/>
        <w:rPr>
          <w:rFonts w:ascii="Times New Roman" w:hAnsi="Times New Roman" w:cs="Times New Roman"/>
          <w:sz w:val="22"/>
          <w:szCs w:val="22"/>
        </w:rPr>
      </w:pPr>
    </w:p>
    <w:p w14:paraId="03B6E160" w14:textId="77777777" w:rsidR="00FE337F" w:rsidRDefault="00FE337F" w:rsidP="006E1524">
      <w:pPr>
        <w:spacing w:line="276" w:lineRule="auto"/>
        <w:rPr>
          <w:rFonts w:ascii="Times New Roman" w:hAnsi="Times New Roman" w:cs="Times New Roman"/>
          <w:sz w:val="22"/>
          <w:szCs w:val="22"/>
        </w:rPr>
      </w:pPr>
      <w:r>
        <w:rPr>
          <w:rFonts w:ascii="Times New Roman" w:hAnsi="Times New Roman" w:cs="Times New Roman"/>
          <w:sz w:val="22"/>
          <w:szCs w:val="22"/>
        </w:rPr>
        <w:t>Jan. 25</w:t>
      </w:r>
      <w:r>
        <w:rPr>
          <w:rFonts w:ascii="Times New Roman" w:hAnsi="Times New Roman" w:cs="Times New Roman"/>
          <w:sz w:val="22"/>
          <w:szCs w:val="22"/>
        </w:rPr>
        <w:tab/>
      </w:r>
      <w:r>
        <w:rPr>
          <w:rFonts w:ascii="Times New Roman" w:hAnsi="Times New Roman" w:cs="Times New Roman"/>
          <w:sz w:val="22"/>
          <w:szCs w:val="22"/>
        </w:rPr>
        <w:tab/>
        <w:t>A Short History of the Humanities</w:t>
      </w:r>
    </w:p>
    <w:p w14:paraId="19F0D90C" w14:textId="77777777" w:rsidR="00FE337F" w:rsidRDefault="00FE337F" w:rsidP="006E1524">
      <w:pPr>
        <w:spacing w:line="276" w:lineRule="auto"/>
        <w:rPr>
          <w:rFonts w:ascii="Times New Roman" w:hAnsi="Times New Roman" w:cs="Times New Roman"/>
          <w:sz w:val="22"/>
          <w:szCs w:val="22"/>
        </w:rPr>
      </w:pPr>
    </w:p>
    <w:p w14:paraId="47C36B8A" w14:textId="50342C4A" w:rsidR="00FE337F" w:rsidRDefault="00FE337F" w:rsidP="006E1524">
      <w:pPr>
        <w:pStyle w:val="ListParagraph"/>
        <w:numPr>
          <w:ilvl w:val="0"/>
          <w:numId w:val="4"/>
        </w:numPr>
        <w:spacing w:line="276" w:lineRule="auto"/>
        <w:rPr>
          <w:rFonts w:ascii="Times New Roman" w:hAnsi="Times New Roman" w:cs="Times New Roman"/>
          <w:sz w:val="22"/>
          <w:szCs w:val="22"/>
        </w:rPr>
      </w:pPr>
      <w:r>
        <w:rPr>
          <w:rFonts w:ascii="Times New Roman" w:hAnsi="Times New Roman" w:cs="Times New Roman"/>
          <w:sz w:val="22"/>
          <w:szCs w:val="22"/>
        </w:rPr>
        <w:t>Rens</w:t>
      </w:r>
      <w:r w:rsidR="008A326F">
        <w:rPr>
          <w:rFonts w:ascii="Times New Roman" w:hAnsi="Times New Roman" w:cs="Times New Roman"/>
          <w:sz w:val="22"/>
          <w:szCs w:val="22"/>
        </w:rPr>
        <w:t xml:space="preserve"> Bod</w:t>
      </w:r>
      <w:r>
        <w:rPr>
          <w:rFonts w:ascii="Times New Roman" w:hAnsi="Times New Roman" w:cs="Times New Roman"/>
          <w:sz w:val="22"/>
          <w:szCs w:val="22"/>
        </w:rPr>
        <w:t>, “</w:t>
      </w:r>
      <w:r w:rsidR="008A326F">
        <w:rPr>
          <w:rFonts w:ascii="Times New Roman" w:hAnsi="Times New Roman" w:cs="Times New Roman"/>
          <w:sz w:val="22"/>
          <w:szCs w:val="22"/>
        </w:rPr>
        <w:t xml:space="preserve">Was There Progress in the Early Modern Humanities?” </w:t>
      </w:r>
      <w:r w:rsidR="002B0DAE">
        <w:rPr>
          <w:rFonts w:ascii="Times New Roman" w:hAnsi="Times New Roman" w:cs="Times New Roman"/>
          <w:sz w:val="22"/>
          <w:szCs w:val="22"/>
        </w:rPr>
        <w:t>and</w:t>
      </w:r>
      <w:r w:rsidR="008A326F">
        <w:rPr>
          <w:rFonts w:ascii="Times New Roman" w:hAnsi="Times New Roman" w:cs="Times New Roman"/>
          <w:sz w:val="22"/>
          <w:szCs w:val="22"/>
        </w:rPr>
        <w:t xml:space="preserve"> “Insights from the Humanities that Changed the World”</w:t>
      </w:r>
      <w:r w:rsidR="00584D86">
        <w:rPr>
          <w:rFonts w:ascii="Times New Roman" w:hAnsi="Times New Roman" w:cs="Times New Roman"/>
          <w:sz w:val="22"/>
          <w:szCs w:val="22"/>
        </w:rPr>
        <w:t xml:space="preserve"> from</w:t>
      </w:r>
      <w:r w:rsidR="008A326F">
        <w:rPr>
          <w:rFonts w:ascii="Times New Roman" w:hAnsi="Times New Roman" w:cs="Times New Roman"/>
          <w:sz w:val="22"/>
          <w:szCs w:val="22"/>
        </w:rPr>
        <w:t xml:space="preserve"> </w:t>
      </w:r>
      <w:r w:rsidR="008A326F" w:rsidRPr="006E1524">
        <w:rPr>
          <w:rFonts w:ascii="Times New Roman" w:hAnsi="Times New Roman" w:cs="Times New Roman"/>
          <w:i/>
          <w:sz w:val="22"/>
          <w:szCs w:val="22"/>
        </w:rPr>
        <w:t>A New History of the Humanities</w:t>
      </w:r>
      <w:r w:rsidR="008A326F">
        <w:rPr>
          <w:rFonts w:ascii="Times New Roman" w:hAnsi="Times New Roman" w:cs="Times New Roman"/>
          <w:sz w:val="22"/>
          <w:szCs w:val="22"/>
        </w:rPr>
        <w:t xml:space="preserve"> (2013)</w:t>
      </w:r>
    </w:p>
    <w:p w14:paraId="2F01603B" w14:textId="77777777" w:rsidR="003E7184" w:rsidRDefault="003E7184" w:rsidP="006E1524">
      <w:pPr>
        <w:pStyle w:val="ListParagraph"/>
        <w:numPr>
          <w:ilvl w:val="0"/>
          <w:numId w:val="4"/>
        </w:numPr>
        <w:spacing w:line="276" w:lineRule="auto"/>
        <w:rPr>
          <w:rFonts w:ascii="Times New Roman" w:hAnsi="Times New Roman" w:cs="Times New Roman"/>
          <w:sz w:val="22"/>
          <w:szCs w:val="22"/>
        </w:rPr>
      </w:pPr>
      <w:r>
        <w:rPr>
          <w:rFonts w:ascii="Times New Roman" w:hAnsi="Times New Roman" w:cs="Times New Roman"/>
          <w:sz w:val="22"/>
          <w:szCs w:val="22"/>
        </w:rPr>
        <w:t xml:space="preserve">In-class Discussion: </w:t>
      </w:r>
      <w:r w:rsidR="009C756E">
        <w:rPr>
          <w:rFonts w:ascii="Times New Roman" w:hAnsi="Times New Roman" w:cs="Times New Roman"/>
          <w:sz w:val="22"/>
          <w:szCs w:val="22"/>
        </w:rPr>
        <w:t>How are</w:t>
      </w:r>
      <w:r w:rsidR="003C26B3">
        <w:rPr>
          <w:rFonts w:ascii="Times New Roman" w:hAnsi="Times New Roman" w:cs="Times New Roman"/>
          <w:sz w:val="22"/>
          <w:szCs w:val="22"/>
        </w:rPr>
        <w:t xml:space="preserve"> the</w:t>
      </w:r>
      <w:r w:rsidR="009C756E">
        <w:rPr>
          <w:rFonts w:ascii="Times New Roman" w:hAnsi="Times New Roman" w:cs="Times New Roman"/>
          <w:sz w:val="22"/>
          <w:szCs w:val="22"/>
        </w:rPr>
        <w:t xml:space="preserve"> Humanities and the Sciences Different?</w:t>
      </w:r>
    </w:p>
    <w:p w14:paraId="62D57BC4" w14:textId="77777777" w:rsidR="00C84F46" w:rsidRDefault="00C84F46" w:rsidP="006E1524">
      <w:pPr>
        <w:pStyle w:val="ListParagraph"/>
        <w:numPr>
          <w:ilvl w:val="0"/>
          <w:numId w:val="4"/>
        </w:numPr>
        <w:spacing w:line="276" w:lineRule="auto"/>
        <w:rPr>
          <w:rFonts w:ascii="Times New Roman" w:hAnsi="Times New Roman" w:cs="Times New Roman"/>
          <w:sz w:val="22"/>
          <w:szCs w:val="22"/>
        </w:rPr>
      </w:pPr>
      <w:r>
        <w:rPr>
          <w:rFonts w:ascii="Times New Roman" w:hAnsi="Times New Roman" w:cs="Times New Roman"/>
          <w:sz w:val="22"/>
          <w:szCs w:val="22"/>
        </w:rPr>
        <w:t>Recommended Reading: Immanuel Kant, “What is Enlightenment?”</w:t>
      </w:r>
    </w:p>
    <w:p w14:paraId="32FA0138" w14:textId="77777777" w:rsidR="008C10D2" w:rsidRPr="006E1524" w:rsidRDefault="008C10D2" w:rsidP="006E1524">
      <w:pPr>
        <w:pStyle w:val="ListParagraph"/>
        <w:numPr>
          <w:ilvl w:val="0"/>
          <w:numId w:val="4"/>
        </w:numPr>
        <w:spacing w:line="276" w:lineRule="auto"/>
        <w:rPr>
          <w:rFonts w:ascii="Times New Roman" w:hAnsi="Times New Roman" w:cs="Times New Roman"/>
          <w:sz w:val="22"/>
          <w:szCs w:val="22"/>
        </w:rPr>
      </w:pPr>
      <w:r>
        <w:rPr>
          <w:rFonts w:ascii="Times New Roman" w:hAnsi="Times New Roman" w:cs="Times New Roman"/>
          <w:sz w:val="22"/>
          <w:szCs w:val="22"/>
        </w:rPr>
        <w:t>First Response Paper DUE</w:t>
      </w:r>
    </w:p>
    <w:p w14:paraId="3C0D9437" w14:textId="77777777" w:rsidR="00B30CA4" w:rsidRDefault="00B30CA4" w:rsidP="00B30CA4">
      <w:pPr>
        <w:rPr>
          <w:rFonts w:ascii="Times New Roman" w:hAnsi="Times New Roman" w:cs="Times New Roman"/>
          <w:sz w:val="22"/>
          <w:szCs w:val="22"/>
        </w:rPr>
      </w:pPr>
    </w:p>
    <w:p w14:paraId="6FFBD7C5" w14:textId="77777777" w:rsidR="00584D86" w:rsidRDefault="00584D86" w:rsidP="00B30CA4">
      <w:pPr>
        <w:rPr>
          <w:rFonts w:ascii="Times New Roman" w:hAnsi="Times New Roman" w:cs="Times New Roman"/>
          <w:sz w:val="22"/>
          <w:szCs w:val="22"/>
        </w:rPr>
      </w:pPr>
      <w:r>
        <w:rPr>
          <w:rFonts w:ascii="Times New Roman" w:hAnsi="Times New Roman" w:cs="Times New Roman"/>
          <w:sz w:val="22"/>
          <w:szCs w:val="22"/>
        </w:rPr>
        <w:t xml:space="preserve">Feb. 1 </w:t>
      </w:r>
      <w:r>
        <w:rPr>
          <w:rFonts w:ascii="Times New Roman" w:hAnsi="Times New Roman" w:cs="Times New Roman"/>
          <w:sz w:val="22"/>
          <w:szCs w:val="22"/>
        </w:rPr>
        <w:tab/>
      </w:r>
      <w:r w:rsidR="00C93CC6">
        <w:rPr>
          <w:rFonts w:ascii="Times New Roman" w:hAnsi="Times New Roman" w:cs="Times New Roman"/>
          <w:sz w:val="22"/>
          <w:szCs w:val="22"/>
        </w:rPr>
        <w:tab/>
        <w:t>Are the Humanities in Crisis?</w:t>
      </w:r>
    </w:p>
    <w:p w14:paraId="2B919FF2" w14:textId="77777777" w:rsidR="00C93CC6" w:rsidRDefault="00C93CC6" w:rsidP="00B30CA4">
      <w:pPr>
        <w:rPr>
          <w:rFonts w:ascii="Times New Roman" w:hAnsi="Times New Roman" w:cs="Times New Roman"/>
          <w:sz w:val="22"/>
          <w:szCs w:val="22"/>
        </w:rPr>
      </w:pPr>
    </w:p>
    <w:p w14:paraId="0CB1D8AA" w14:textId="77777777" w:rsidR="00C93CC6" w:rsidRDefault="00C93CC6" w:rsidP="006E1524">
      <w:pPr>
        <w:pStyle w:val="ListParagraph"/>
        <w:numPr>
          <w:ilvl w:val="0"/>
          <w:numId w:val="5"/>
        </w:numPr>
        <w:rPr>
          <w:rFonts w:ascii="Times New Roman" w:hAnsi="Times New Roman" w:cs="Times New Roman"/>
          <w:sz w:val="22"/>
          <w:szCs w:val="22"/>
        </w:rPr>
      </w:pPr>
      <w:r w:rsidRPr="00C93CC6">
        <w:rPr>
          <w:rFonts w:ascii="Times New Roman" w:hAnsi="Times New Roman" w:cs="Times New Roman"/>
          <w:sz w:val="22"/>
          <w:szCs w:val="22"/>
        </w:rPr>
        <w:t>Geoffrey Galt Harpham</w:t>
      </w:r>
      <w:r>
        <w:rPr>
          <w:rFonts w:ascii="Times New Roman" w:hAnsi="Times New Roman" w:cs="Times New Roman"/>
          <w:sz w:val="22"/>
          <w:szCs w:val="22"/>
        </w:rPr>
        <w:t xml:space="preserve">, “Beyond the Crisis in the Humanities” in </w:t>
      </w:r>
      <w:r w:rsidRPr="006E1524">
        <w:rPr>
          <w:rFonts w:ascii="Times New Roman" w:hAnsi="Times New Roman" w:cs="Times New Roman"/>
          <w:i/>
          <w:sz w:val="22"/>
          <w:szCs w:val="22"/>
        </w:rPr>
        <w:t>New Literary History</w:t>
      </w:r>
      <w:r>
        <w:rPr>
          <w:rFonts w:ascii="Times New Roman" w:hAnsi="Times New Roman" w:cs="Times New Roman"/>
          <w:sz w:val="22"/>
          <w:szCs w:val="22"/>
        </w:rPr>
        <w:t xml:space="preserve"> (2005)</w:t>
      </w:r>
    </w:p>
    <w:p w14:paraId="1DD1ABC1" w14:textId="77777777" w:rsidR="00C93CC6" w:rsidRDefault="00C93CC6" w:rsidP="006E1524">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In-class Discussion: </w:t>
      </w:r>
      <w:r w:rsidR="006E1524">
        <w:rPr>
          <w:rFonts w:ascii="Times New Roman" w:hAnsi="Times New Roman" w:cs="Times New Roman"/>
          <w:sz w:val="22"/>
          <w:szCs w:val="22"/>
        </w:rPr>
        <w:t>A Real or Imagined Crisis?</w:t>
      </w:r>
    </w:p>
    <w:p w14:paraId="0FB6D538" w14:textId="77777777" w:rsidR="00337BE0" w:rsidRDefault="00337BE0" w:rsidP="006E1524">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Recommended Reading: David A. Bell, “Reimagining the Humanities: Proposals for a New Century” in </w:t>
      </w:r>
      <w:r w:rsidRPr="0077573A">
        <w:rPr>
          <w:rFonts w:ascii="Times New Roman" w:hAnsi="Times New Roman" w:cs="Times New Roman"/>
          <w:i/>
          <w:sz w:val="22"/>
          <w:szCs w:val="22"/>
        </w:rPr>
        <w:t xml:space="preserve">Dissent </w:t>
      </w:r>
      <w:r>
        <w:rPr>
          <w:rFonts w:ascii="Times New Roman" w:hAnsi="Times New Roman" w:cs="Times New Roman"/>
          <w:sz w:val="22"/>
          <w:szCs w:val="22"/>
        </w:rPr>
        <w:t>(2010)</w:t>
      </w:r>
    </w:p>
    <w:p w14:paraId="741E9178" w14:textId="77777777" w:rsidR="00994640" w:rsidRDefault="00994640" w:rsidP="006E1524">
      <w:pPr>
        <w:pStyle w:val="ListParagraph"/>
        <w:rPr>
          <w:rFonts w:ascii="Times New Roman" w:hAnsi="Times New Roman" w:cs="Times New Roman"/>
          <w:sz w:val="22"/>
          <w:szCs w:val="22"/>
        </w:rPr>
      </w:pPr>
    </w:p>
    <w:p w14:paraId="53BF9769" w14:textId="77777777" w:rsidR="00994640" w:rsidRDefault="00994640" w:rsidP="00994640">
      <w:pPr>
        <w:rPr>
          <w:rFonts w:ascii="Times New Roman" w:hAnsi="Times New Roman" w:cs="Times New Roman"/>
          <w:sz w:val="22"/>
          <w:szCs w:val="22"/>
        </w:rPr>
      </w:pPr>
      <w:r>
        <w:rPr>
          <w:rFonts w:ascii="Times New Roman" w:hAnsi="Times New Roman" w:cs="Times New Roman"/>
          <w:sz w:val="22"/>
          <w:szCs w:val="22"/>
        </w:rPr>
        <w:t>Feb. 8</w:t>
      </w:r>
      <w:r>
        <w:rPr>
          <w:rFonts w:ascii="Times New Roman" w:hAnsi="Times New Roman" w:cs="Times New Roman"/>
          <w:sz w:val="22"/>
          <w:szCs w:val="22"/>
        </w:rPr>
        <w:tab/>
      </w:r>
      <w:r>
        <w:rPr>
          <w:rFonts w:ascii="Times New Roman" w:hAnsi="Times New Roman" w:cs="Times New Roman"/>
          <w:sz w:val="22"/>
          <w:szCs w:val="22"/>
        </w:rPr>
        <w:tab/>
        <w:t>Reconsidering the “Social” Role of the Humanities</w:t>
      </w:r>
    </w:p>
    <w:p w14:paraId="782089DB" w14:textId="77777777" w:rsidR="00994640" w:rsidRDefault="00994640" w:rsidP="00994640">
      <w:pPr>
        <w:rPr>
          <w:rFonts w:ascii="Times New Roman" w:hAnsi="Times New Roman" w:cs="Times New Roman"/>
          <w:sz w:val="22"/>
          <w:szCs w:val="22"/>
        </w:rPr>
      </w:pPr>
    </w:p>
    <w:p w14:paraId="13559A49" w14:textId="77777777" w:rsidR="00994640" w:rsidRDefault="00994640" w:rsidP="006E1524">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Bruno Latour, “Why Has Critique Run Out of Steam? From Matters of Fact to Matters of Concern” in </w:t>
      </w:r>
      <w:r w:rsidRPr="006E1524">
        <w:rPr>
          <w:rFonts w:ascii="Times New Roman" w:hAnsi="Times New Roman" w:cs="Times New Roman"/>
          <w:i/>
          <w:sz w:val="22"/>
          <w:szCs w:val="22"/>
        </w:rPr>
        <w:t>Critical Inquiry</w:t>
      </w:r>
      <w:r>
        <w:rPr>
          <w:rFonts w:ascii="Times New Roman" w:hAnsi="Times New Roman" w:cs="Times New Roman"/>
          <w:sz w:val="22"/>
          <w:szCs w:val="22"/>
        </w:rPr>
        <w:t xml:space="preserve"> (2004)</w:t>
      </w:r>
    </w:p>
    <w:p w14:paraId="560CA295" w14:textId="77777777" w:rsidR="009C756E" w:rsidRDefault="009C756E" w:rsidP="006E1524">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In-class Discussion: </w:t>
      </w:r>
      <w:r w:rsidR="00536356">
        <w:rPr>
          <w:rFonts w:ascii="Times New Roman" w:hAnsi="Times New Roman" w:cs="Times New Roman"/>
          <w:sz w:val="22"/>
          <w:szCs w:val="22"/>
        </w:rPr>
        <w:t>The Humanities and Mechanisms of Change</w:t>
      </w:r>
    </w:p>
    <w:p w14:paraId="3DC61395" w14:textId="5226C44B" w:rsidR="0077573A" w:rsidRDefault="0077573A" w:rsidP="006E1524">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Recommended Reading: Kathleen Woodward, “The Future of the Humanities in the Present </w:t>
      </w:r>
      <w:r w:rsidR="002B0DAE">
        <w:rPr>
          <w:rFonts w:ascii="Times New Roman" w:hAnsi="Times New Roman" w:cs="Times New Roman"/>
          <w:sz w:val="22"/>
          <w:szCs w:val="22"/>
        </w:rPr>
        <w:t>and</w:t>
      </w:r>
      <w:r>
        <w:rPr>
          <w:rFonts w:ascii="Times New Roman" w:hAnsi="Times New Roman" w:cs="Times New Roman"/>
          <w:sz w:val="22"/>
          <w:szCs w:val="22"/>
        </w:rPr>
        <w:t xml:space="preserve"> in Public” in </w:t>
      </w:r>
      <w:r w:rsidRPr="0077573A">
        <w:rPr>
          <w:rFonts w:ascii="Times New Roman" w:hAnsi="Times New Roman" w:cs="Times New Roman"/>
          <w:i/>
          <w:sz w:val="22"/>
          <w:szCs w:val="22"/>
        </w:rPr>
        <w:t>Daedalus</w:t>
      </w:r>
      <w:r>
        <w:rPr>
          <w:rFonts w:ascii="Times New Roman" w:hAnsi="Times New Roman" w:cs="Times New Roman"/>
          <w:sz w:val="22"/>
          <w:szCs w:val="22"/>
        </w:rPr>
        <w:t xml:space="preserve"> (Winter 2009). </w:t>
      </w:r>
    </w:p>
    <w:p w14:paraId="72EA12B8" w14:textId="77777777" w:rsidR="00A145C2" w:rsidRDefault="00A145C2" w:rsidP="006E1524">
      <w:pPr>
        <w:pStyle w:val="ListParagraph"/>
        <w:rPr>
          <w:rFonts w:ascii="Times New Roman" w:hAnsi="Times New Roman" w:cs="Times New Roman"/>
          <w:sz w:val="22"/>
          <w:szCs w:val="22"/>
        </w:rPr>
      </w:pPr>
    </w:p>
    <w:p w14:paraId="18DD03A6" w14:textId="60786702" w:rsidR="00994640" w:rsidRDefault="00A145C2" w:rsidP="00994640">
      <w:pPr>
        <w:rPr>
          <w:rFonts w:ascii="Times New Roman" w:hAnsi="Times New Roman" w:cs="Times New Roman"/>
          <w:sz w:val="22"/>
          <w:szCs w:val="22"/>
        </w:rPr>
      </w:pPr>
      <w:r>
        <w:rPr>
          <w:rFonts w:ascii="Times New Roman" w:hAnsi="Times New Roman" w:cs="Times New Roman"/>
          <w:sz w:val="22"/>
          <w:szCs w:val="22"/>
        </w:rPr>
        <w:t>Feb. 15</w:t>
      </w:r>
      <w:r>
        <w:rPr>
          <w:rFonts w:ascii="Times New Roman" w:hAnsi="Times New Roman" w:cs="Times New Roman"/>
          <w:sz w:val="22"/>
          <w:szCs w:val="22"/>
        </w:rPr>
        <w:tab/>
      </w:r>
      <w:r>
        <w:rPr>
          <w:rFonts w:ascii="Times New Roman" w:hAnsi="Times New Roman" w:cs="Times New Roman"/>
          <w:sz w:val="22"/>
          <w:szCs w:val="22"/>
        </w:rPr>
        <w:tab/>
        <w:t xml:space="preserve">Recap </w:t>
      </w:r>
      <w:r w:rsidR="002B0DAE">
        <w:rPr>
          <w:rFonts w:ascii="Times New Roman" w:hAnsi="Times New Roman" w:cs="Times New Roman"/>
          <w:sz w:val="22"/>
          <w:szCs w:val="22"/>
        </w:rPr>
        <w:t>and</w:t>
      </w:r>
      <w:r w:rsidR="00847830">
        <w:rPr>
          <w:rFonts w:ascii="Times New Roman" w:hAnsi="Times New Roman" w:cs="Times New Roman"/>
          <w:sz w:val="22"/>
          <w:szCs w:val="22"/>
        </w:rPr>
        <w:t xml:space="preserve"> Intro. to</w:t>
      </w:r>
      <w:r>
        <w:rPr>
          <w:rFonts w:ascii="Times New Roman" w:hAnsi="Times New Roman" w:cs="Times New Roman"/>
          <w:sz w:val="22"/>
          <w:szCs w:val="22"/>
        </w:rPr>
        <w:t xml:space="preserve"> Sustainability</w:t>
      </w:r>
    </w:p>
    <w:p w14:paraId="71E1B2DF" w14:textId="77777777" w:rsidR="00A145C2" w:rsidRDefault="00A145C2" w:rsidP="00994640">
      <w:pPr>
        <w:rPr>
          <w:rFonts w:ascii="Times New Roman" w:hAnsi="Times New Roman" w:cs="Times New Roman"/>
          <w:sz w:val="22"/>
          <w:szCs w:val="22"/>
        </w:rPr>
      </w:pPr>
    </w:p>
    <w:p w14:paraId="7A97FE5C" w14:textId="77777777" w:rsidR="00A145C2" w:rsidRDefault="00A145C2" w:rsidP="006E1524">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Leslie Paul Thie</w:t>
      </w:r>
      <w:r w:rsidR="00847830">
        <w:rPr>
          <w:rFonts w:ascii="Times New Roman" w:hAnsi="Times New Roman" w:cs="Times New Roman"/>
          <w:sz w:val="22"/>
          <w:szCs w:val="22"/>
        </w:rPr>
        <w:t xml:space="preserve">le, “The Challenge of Co-Evolution: Interdependence and Sustainable Development” in </w:t>
      </w:r>
      <w:r w:rsidR="00847830" w:rsidRPr="00847830">
        <w:rPr>
          <w:rFonts w:ascii="Times New Roman" w:hAnsi="Times New Roman" w:cs="Times New Roman"/>
          <w:i/>
          <w:sz w:val="22"/>
          <w:szCs w:val="22"/>
        </w:rPr>
        <w:t>Environmentalism for a New Millennium</w:t>
      </w:r>
      <w:r w:rsidR="00847830">
        <w:rPr>
          <w:rFonts w:ascii="Times New Roman" w:hAnsi="Times New Roman" w:cs="Times New Roman"/>
          <w:sz w:val="22"/>
          <w:szCs w:val="22"/>
        </w:rPr>
        <w:t xml:space="preserve"> (1999) </w:t>
      </w:r>
    </w:p>
    <w:p w14:paraId="3405F83F" w14:textId="77777777" w:rsidR="00A145C2" w:rsidRDefault="00536356" w:rsidP="006E1524">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In-class Discussion: Sustainability and Environmental Ethics</w:t>
      </w:r>
    </w:p>
    <w:p w14:paraId="64116738" w14:textId="51208A58" w:rsidR="008C10D2" w:rsidRPr="001F06F0" w:rsidRDefault="0077573A" w:rsidP="001F06F0">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Recommended Reading:</w:t>
      </w:r>
      <w:r w:rsidR="00AB645F">
        <w:rPr>
          <w:rFonts w:ascii="Times New Roman" w:hAnsi="Times New Roman" w:cs="Times New Roman"/>
          <w:sz w:val="22"/>
          <w:szCs w:val="22"/>
        </w:rPr>
        <w:t xml:space="preserve"> Lynn White</w:t>
      </w:r>
      <w:r>
        <w:rPr>
          <w:rFonts w:ascii="Times New Roman" w:hAnsi="Times New Roman" w:cs="Times New Roman"/>
          <w:sz w:val="22"/>
          <w:szCs w:val="22"/>
        </w:rPr>
        <w:t>, “</w:t>
      </w:r>
      <w:r w:rsidR="00AB645F">
        <w:rPr>
          <w:rFonts w:ascii="Times New Roman" w:hAnsi="Times New Roman" w:cs="Times New Roman"/>
          <w:sz w:val="22"/>
          <w:szCs w:val="22"/>
        </w:rPr>
        <w:t>The Historical Roots of Our Ecologic Crisis” in</w:t>
      </w:r>
      <w:r w:rsidR="00AB645F">
        <w:rPr>
          <w:rFonts w:ascii="Times New Roman" w:hAnsi="Times New Roman" w:cs="Times New Roman"/>
          <w:i/>
          <w:sz w:val="22"/>
          <w:szCs w:val="22"/>
        </w:rPr>
        <w:t xml:space="preserve"> Science</w:t>
      </w:r>
      <w:r w:rsidR="00AB645F">
        <w:rPr>
          <w:rFonts w:ascii="Times New Roman" w:hAnsi="Times New Roman" w:cs="Times New Roman"/>
          <w:sz w:val="22"/>
          <w:szCs w:val="22"/>
        </w:rPr>
        <w:t xml:space="preserve"> (1967</w:t>
      </w:r>
      <w:r>
        <w:rPr>
          <w:rFonts w:ascii="Times New Roman" w:hAnsi="Times New Roman" w:cs="Times New Roman"/>
          <w:sz w:val="22"/>
          <w:szCs w:val="22"/>
        </w:rPr>
        <w:t>)</w:t>
      </w:r>
      <w:r w:rsidR="00AB645F">
        <w:rPr>
          <w:rFonts w:ascii="Times New Roman" w:hAnsi="Times New Roman" w:cs="Times New Roman"/>
          <w:sz w:val="22"/>
          <w:szCs w:val="22"/>
        </w:rPr>
        <w:t>.</w:t>
      </w:r>
    </w:p>
    <w:p w14:paraId="0AB1C37C" w14:textId="77777777" w:rsidR="00A145C2" w:rsidRDefault="00A145C2" w:rsidP="00994640">
      <w:pPr>
        <w:rPr>
          <w:rFonts w:ascii="Times New Roman" w:hAnsi="Times New Roman" w:cs="Times New Roman"/>
          <w:sz w:val="22"/>
          <w:szCs w:val="22"/>
        </w:rPr>
      </w:pPr>
    </w:p>
    <w:p w14:paraId="60A5345A" w14:textId="77777777" w:rsidR="00A145C2" w:rsidRDefault="00A145C2" w:rsidP="00994640">
      <w:pPr>
        <w:rPr>
          <w:rFonts w:ascii="Times New Roman" w:hAnsi="Times New Roman" w:cs="Times New Roman"/>
          <w:sz w:val="22"/>
          <w:szCs w:val="22"/>
        </w:rPr>
      </w:pPr>
      <w:r>
        <w:rPr>
          <w:rFonts w:ascii="Times New Roman" w:hAnsi="Times New Roman" w:cs="Times New Roman"/>
          <w:sz w:val="22"/>
          <w:szCs w:val="22"/>
        </w:rPr>
        <w:t>Feb. 22</w:t>
      </w:r>
      <w:r>
        <w:rPr>
          <w:rFonts w:ascii="Times New Roman" w:hAnsi="Times New Roman" w:cs="Times New Roman"/>
          <w:sz w:val="22"/>
          <w:szCs w:val="22"/>
        </w:rPr>
        <w:tab/>
      </w:r>
      <w:r>
        <w:rPr>
          <w:rFonts w:ascii="Times New Roman" w:hAnsi="Times New Roman" w:cs="Times New Roman"/>
          <w:sz w:val="22"/>
          <w:szCs w:val="22"/>
        </w:rPr>
        <w:tab/>
        <w:t>Imagining Alternative Futures</w:t>
      </w:r>
    </w:p>
    <w:p w14:paraId="3CD64566" w14:textId="77777777" w:rsidR="00A145C2" w:rsidRDefault="00A145C2" w:rsidP="00994640">
      <w:pPr>
        <w:rPr>
          <w:rFonts w:ascii="Times New Roman" w:hAnsi="Times New Roman" w:cs="Times New Roman"/>
          <w:sz w:val="22"/>
          <w:szCs w:val="22"/>
        </w:rPr>
      </w:pPr>
    </w:p>
    <w:p w14:paraId="033138B1" w14:textId="77777777" w:rsidR="00A145C2" w:rsidRDefault="00A145C2" w:rsidP="006E1524">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Guest Lecture: Terry Harpold</w:t>
      </w:r>
      <w:r w:rsidR="009C756E">
        <w:rPr>
          <w:rFonts w:ascii="Times New Roman" w:hAnsi="Times New Roman" w:cs="Times New Roman"/>
          <w:sz w:val="22"/>
          <w:szCs w:val="22"/>
        </w:rPr>
        <w:t xml:space="preserve"> (Department of English)</w:t>
      </w:r>
    </w:p>
    <w:p w14:paraId="1258A197" w14:textId="5138B24F" w:rsidR="00A145C2" w:rsidRPr="00180BF5" w:rsidRDefault="00A145C2" w:rsidP="006E1524">
      <w:pPr>
        <w:pStyle w:val="ListParagraph"/>
        <w:numPr>
          <w:ilvl w:val="0"/>
          <w:numId w:val="6"/>
        </w:numPr>
        <w:rPr>
          <w:rFonts w:ascii="Times New Roman" w:hAnsi="Times New Roman" w:cs="Times New Roman"/>
          <w:sz w:val="22"/>
          <w:szCs w:val="22"/>
        </w:rPr>
      </w:pPr>
      <w:r w:rsidRPr="00180BF5">
        <w:rPr>
          <w:rFonts w:ascii="Times New Roman" w:hAnsi="Times New Roman" w:cs="Times New Roman"/>
          <w:sz w:val="22"/>
          <w:szCs w:val="22"/>
        </w:rPr>
        <w:t>Jeff VanderM</w:t>
      </w:r>
      <w:r w:rsidR="00180BF5">
        <w:rPr>
          <w:rFonts w:ascii="Times New Roman" w:hAnsi="Times New Roman" w:cs="Times New Roman"/>
          <w:sz w:val="22"/>
          <w:szCs w:val="22"/>
        </w:rPr>
        <w:t xml:space="preserve">eer, excerpt from </w:t>
      </w:r>
      <w:r w:rsidR="00040F06" w:rsidRPr="00040F06">
        <w:rPr>
          <w:rFonts w:ascii="Times New Roman" w:hAnsi="Times New Roman" w:cs="Times New Roman"/>
          <w:i/>
          <w:sz w:val="22"/>
          <w:szCs w:val="22"/>
        </w:rPr>
        <w:t>Annihilation: A Novel</w:t>
      </w:r>
    </w:p>
    <w:p w14:paraId="6D3BD5AD" w14:textId="77777777" w:rsidR="00A145C2" w:rsidRDefault="00A145C2" w:rsidP="006E1524">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In-class Discussion: Literature and Possible Worlds</w:t>
      </w:r>
    </w:p>
    <w:p w14:paraId="2B814B0E" w14:textId="35EE547E" w:rsidR="004407D7" w:rsidRPr="00FA0EB2" w:rsidRDefault="004407D7" w:rsidP="00FA0EB2">
      <w:pPr>
        <w:pStyle w:val="ListParagraph"/>
        <w:numPr>
          <w:ilvl w:val="0"/>
          <w:numId w:val="6"/>
        </w:numPr>
        <w:rPr>
          <w:rFonts w:ascii="Times New Roman" w:hAnsi="Times New Roman" w:cs="Times New Roman"/>
          <w:sz w:val="22"/>
          <w:szCs w:val="22"/>
        </w:rPr>
      </w:pPr>
      <w:r w:rsidRPr="00FA0EB2">
        <w:rPr>
          <w:rFonts w:ascii="Times New Roman" w:hAnsi="Times New Roman" w:cs="Times New Roman"/>
          <w:sz w:val="22"/>
          <w:szCs w:val="22"/>
        </w:rPr>
        <w:t>Recommended Reading</w:t>
      </w:r>
      <w:r w:rsidR="00FA0EB2" w:rsidRPr="00FA0EB2">
        <w:rPr>
          <w:rFonts w:ascii="Times New Roman" w:hAnsi="Times New Roman" w:cs="Times New Roman"/>
          <w:sz w:val="22"/>
          <w:szCs w:val="22"/>
        </w:rPr>
        <w:t xml:space="preserve">: Jeff Goodell, “Goodbye Miami,” </w:t>
      </w:r>
      <w:r w:rsidR="00FA0EB2" w:rsidRPr="00FA0EB2">
        <w:rPr>
          <w:rFonts w:ascii="Times New Roman" w:hAnsi="Times New Roman" w:cs="Times New Roman"/>
          <w:i/>
          <w:sz w:val="22"/>
          <w:szCs w:val="22"/>
        </w:rPr>
        <w:t>Rolling Stone</w:t>
      </w:r>
      <w:r w:rsidR="00FA0EB2" w:rsidRPr="00FA0EB2">
        <w:rPr>
          <w:rFonts w:ascii="Times New Roman" w:hAnsi="Times New Roman" w:cs="Times New Roman"/>
          <w:sz w:val="22"/>
          <w:szCs w:val="22"/>
        </w:rPr>
        <w:t xml:space="preserve"> (June 2013) </w:t>
      </w:r>
      <w:hyperlink r:id="rId12" w:history="1">
        <w:r w:rsidR="00FA0EB2" w:rsidRPr="00FA0EB2">
          <w:rPr>
            <w:rStyle w:val="Hyperlink"/>
            <w:rFonts w:ascii="Times New Roman" w:hAnsi="Times New Roman" w:cs="Times New Roman"/>
            <w:sz w:val="22"/>
            <w:szCs w:val="22"/>
          </w:rPr>
          <w:t>http://www.rollingstone.com/politics/news/why-the-city-of-miami-is-doomed-to-drown-20130620</w:t>
        </w:r>
      </w:hyperlink>
      <w:r w:rsidR="00FA0EB2" w:rsidRPr="00FA0EB2">
        <w:rPr>
          <w:rFonts w:ascii="Times New Roman" w:hAnsi="Times New Roman" w:cs="Times New Roman"/>
          <w:sz w:val="22"/>
          <w:szCs w:val="22"/>
        </w:rPr>
        <w:t xml:space="preserve">. </w:t>
      </w:r>
    </w:p>
    <w:p w14:paraId="1A291FA5" w14:textId="77777777" w:rsidR="007E03C2" w:rsidRPr="007E03C2" w:rsidRDefault="007E03C2" w:rsidP="007E03C2">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Second Response Paper DUE</w:t>
      </w:r>
    </w:p>
    <w:p w14:paraId="36AFC253" w14:textId="77777777" w:rsidR="00A145C2" w:rsidRDefault="00A145C2" w:rsidP="00A145C2">
      <w:pPr>
        <w:rPr>
          <w:rFonts w:ascii="Times New Roman" w:hAnsi="Times New Roman" w:cs="Times New Roman"/>
          <w:sz w:val="22"/>
          <w:szCs w:val="22"/>
        </w:rPr>
      </w:pPr>
    </w:p>
    <w:p w14:paraId="0FBECBA3" w14:textId="77777777" w:rsidR="00A145C2" w:rsidRDefault="00A145C2" w:rsidP="00A145C2">
      <w:pPr>
        <w:rPr>
          <w:rFonts w:ascii="Times New Roman" w:hAnsi="Times New Roman" w:cs="Times New Roman"/>
          <w:sz w:val="22"/>
          <w:szCs w:val="22"/>
        </w:rPr>
      </w:pPr>
      <w:r>
        <w:rPr>
          <w:rFonts w:ascii="Times New Roman" w:hAnsi="Times New Roman" w:cs="Times New Roman"/>
          <w:sz w:val="22"/>
          <w:szCs w:val="22"/>
        </w:rPr>
        <w:t xml:space="preserve">Mar. 1 </w:t>
      </w:r>
      <w:r>
        <w:rPr>
          <w:rFonts w:ascii="Times New Roman" w:hAnsi="Times New Roman" w:cs="Times New Roman"/>
          <w:sz w:val="22"/>
          <w:szCs w:val="22"/>
        </w:rPr>
        <w:tab/>
      </w:r>
      <w:r>
        <w:rPr>
          <w:rFonts w:ascii="Times New Roman" w:hAnsi="Times New Roman" w:cs="Times New Roman"/>
          <w:sz w:val="22"/>
          <w:szCs w:val="22"/>
        </w:rPr>
        <w:tab/>
        <w:t>Imagining Alternative Futures: Intentional Communities</w:t>
      </w:r>
    </w:p>
    <w:p w14:paraId="2596EBC2" w14:textId="77777777" w:rsidR="00A145C2" w:rsidRDefault="00A145C2" w:rsidP="00A145C2">
      <w:pPr>
        <w:rPr>
          <w:rFonts w:ascii="Times New Roman" w:hAnsi="Times New Roman" w:cs="Times New Roman"/>
          <w:sz w:val="22"/>
          <w:szCs w:val="22"/>
        </w:rPr>
      </w:pPr>
    </w:p>
    <w:p w14:paraId="29DF2627" w14:textId="77777777" w:rsidR="009C756E" w:rsidRDefault="00A145C2" w:rsidP="009C756E">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Guest Lecture: Whitney Sanford</w:t>
      </w:r>
      <w:r w:rsidR="009C756E">
        <w:rPr>
          <w:rFonts w:ascii="Times New Roman" w:hAnsi="Times New Roman" w:cs="Times New Roman"/>
          <w:sz w:val="22"/>
          <w:szCs w:val="22"/>
        </w:rPr>
        <w:t xml:space="preserve"> (Department of Religion)</w:t>
      </w:r>
    </w:p>
    <w:p w14:paraId="70C7743E" w14:textId="77777777" w:rsidR="00A145C2" w:rsidRPr="009C756E" w:rsidRDefault="00BA6C1F" w:rsidP="009C756E">
      <w:pPr>
        <w:pStyle w:val="ListParagraph"/>
        <w:numPr>
          <w:ilvl w:val="0"/>
          <w:numId w:val="6"/>
        </w:numPr>
        <w:rPr>
          <w:rFonts w:ascii="Times New Roman" w:hAnsi="Times New Roman" w:cs="Times New Roman"/>
          <w:sz w:val="22"/>
          <w:szCs w:val="22"/>
        </w:rPr>
      </w:pPr>
      <w:r w:rsidRPr="009C756E">
        <w:rPr>
          <w:rFonts w:ascii="Times New Roman" w:hAnsi="Times New Roman" w:cs="Times New Roman"/>
          <w:sz w:val="22"/>
          <w:szCs w:val="22"/>
        </w:rPr>
        <w:t xml:space="preserve">Film: </w:t>
      </w:r>
      <w:r w:rsidR="00A145C2" w:rsidRPr="009C756E">
        <w:rPr>
          <w:rFonts w:ascii="Times New Roman" w:hAnsi="Times New Roman" w:cs="Times New Roman"/>
          <w:sz w:val="22"/>
          <w:szCs w:val="22"/>
        </w:rPr>
        <w:t>“Captain Fantastic”</w:t>
      </w:r>
    </w:p>
    <w:p w14:paraId="2EC352B4" w14:textId="77777777" w:rsidR="00A145C2" w:rsidRDefault="00A145C2" w:rsidP="006E1524">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In-class Discussion: Translating Values into Practice</w:t>
      </w:r>
    </w:p>
    <w:p w14:paraId="164897B0" w14:textId="6F6032DE" w:rsidR="0014791F" w:rsidRPr="005D33F2" w:rsidRDefault="0014791F" w:rsidP="006E1524">
      <w:pPr>
        <w:pStyle w:val="ListParagraph"/>
        <w:numPr>
          <w:ilvl w:val="0"/>
          <w:numId w:val="6"/>
        </w:numPr>
        <w:rPr>
          <w:rFonts w:ascii="Times New Roman" w:hAnsi="Times New Roman" w:cs="Times New Roman"/>
          <w:sz w:val="22"/>
          <w:szCs w:val="22"/>
        </w:rPr>
      </w:pPr>
      <w:r w:rsidRPr="005D33F2">
        <w:rPr>
          <w:rFonts w:ascii="Times New Roman" w:hAnsi="Times New Roman" w:cs="Times New Roman"/>
          <w:sz w:val="22"/>
          <w:szCs w:val="22"/>
        </w:rPr>
        <w:t>Recommended Reading</w:t>
      </w:r>
      <w:r w:rsidR="005D33F2">
        <w:rPr>
          <w:rFonts w:ascii="Times New Roman" w:hAnsi="Times New Roman" w:cs="Times New Roman"/>
          <w:sz w:val="22"/>
          <w:szCs w:val="22"/>
        </w:rPr>
        <w:t>:</w:t>
      </w:r>
      <w:r w:rsidR="005D33F2" w:rsidRPr="005D33F2">
        <w:rPr>
          <w:rFonts w:ascii="Times New Roman" w:hAnsi="Times New Roman" w:cs="Times New Roman"/>
          <w:sz w:val="22"/>
          <w:szCs w:val="22"/>
        </w:rPr>
        <w:t xml:space="preserve"> Whitney Sanford, excerpt from </w:t>
      </w:r>
      <w:r w:rsidR="005D33F2" w:rsidRPr="005D33F2">
        <w:rPr>
          <w:rFonts w:ascii="Times New Roman" w:hAnsi="Times New Roman" w:cs="Times New Roman"/>
          <w:i/>
          <w:sz w:val="22"/>
          <w:szCs w:val="22"/>
        </w:rPr>
        <w:t>Living Sustainably</w:t>
      </w:r>
      <w:r w:rsidR="00AB645F">
        <w:rPr>
          <w:rFonts w:ascii="Times New Roman" w:hAnsi="Times New Roman" w:cs="Times New Roman"/>
          <w:i/>
          <w:sz w:val="22"/>
          <w:szCs w:val="22"/>
        </w:rPr>
        <w:t xml:space="preserve"> </w:t>
      </w:r>
      <w:r w:rsidR="00AB645F" w:rsidRPr="00AB645F">
        <w:rPr>
          <w:rFonts w:ascii="Times New Roman" w:hAnsi="Times New Roman" w:cs="Times New Roman"/>
          <w:sz w:val="22"/>
          <w:szCs w:val="22"/>
        </w:rPr>
        <w:t>(forthcoming)</w:t>
      </w:r>
    </w:p>
    <w:p w14:paraId="79EFFBAC" w14:textId="77777777" w:rsidR="00A145C2" w:rsidRDefault="00A145C2" w:rsidP="00A145C2">
      <w:pPr>
        <w:rPr>
          <w:rFonts w:ascii="Times New Roman" w:hAnsi="Times New Roman" w:cs="Times New Roman"/>
          <w:sz w:val="22"/>
          <w:szCs w:val="22"/>
        </w:rPr>
      </w:pPr>
    </w:p>
    <w:p w14:paraId="0696F34B" w14:textId="77777777" w:rsidR="00A145C2" w:rsidRPr="00F90FAD" w:rsidRDefault="00A145C2" w:rsidP="00A145C2">
      <w:pPr>
        <w:rPr>
          <w:rFonts w:ascii="Times New Roman" w:hAnsi="Times New Roman" w:cs="Times New Roman"/>
          <w:b/>
          <w:sz w:val="22"/>
          <w:szCs w:val="22"/>
        </w:rPr>
      </w:pPr>
      <w:r w:rsidRPr="00F90FAD">
        <w:rPr>
          <w:rFonts w:ascii="Times New Roman" w:hAnsi="Times New Roman" w:cs="Times New Roman"/>
          <w:b/>
          <w:sz w:val="22"/>
          <w:szCs w:val="22"/>
        </w:rPr>
        <w:t>Spring Break</w:t>
      </w:r>
    </w:p>
    <w:p w14:paraId="680036D2" w14:textId="77777777" w:rsidR="00A145C2" w:rsidRDefault="00A145C2" w:rsidP="00A145C2">
      <w:pPr>
        <w:rPr>
          <w:rFonts w:ascii="Times New Roman" w:hAnsi="Times New Roman" w:cs="Times New Roman"/>
          <w:sz w:val="22"/>
          <w:szCs w:val="22"/>
        </w:rPr>
      </w:pPr>
    </w:p>
    <w:p w14:paraId="6B44076E" w14:textId="528B3AE9" w:rsidR="00A145C2" w:rsidRDefault="00A145C2" w:rsidP="00A145C2">
      <w:pPr>
        <w:rPr>
          <w:rFonts w:ascii="Times New Roman" w:hAnsi="Times New Roman" w:cs="Times New Roman"/>
          <w:sz w:val="22"/>
          <w:szCs w:val="22"/>
        </w:rPr>
      </w:pPr>
      <w:r>
        <w:rPr>
          <w:rFonts w:ascii="Times New Roman" w:hAnsi="Times New Roman" w:cs="Times New Roman"/>
          <w:sz w:val="22"/>
          <w:szCs w:val="22"/>
        </w:rPr>
        <w:t>Mar. 15</w:t>
      </w:r>
      <w:r>
        <w:rPr>
          <w:rFonts w:ascii="Times New Roman" w:hAnsi="Times New Roman" w:cs="Times New Roman"/>
          <w:sz w:val="22"/>
          <w:szCs w:val="22"/>
        </w:rPr>
        <w:tab/>
      </w:r>
      <w:r>
        <w:rPr>
          <w:rFonts w:ascii="Times New Roman" w:hAnsi="Times New Roman" w:cs="Times New Roman"/>
          <w:sz w:val="22"/>
          <w:szCs w:val="22"/>
        </w:rPr>
        <w:tab/>
        <w:t>Confronting the Water Crisis</w:t>
      </w:r>
      <w:r w:rsidR="00847830">
        <w:rPr>
          <w:rFonts w:ascii="Times New Roman" w:hAnsi="Times New Roman" w:cs="Times New Roman"/>
          <w:sz w:val="22"/>
          <w:szCs w:val="22"/>
        </w:rPr>
        <w:t>: Florida</w:t>
      </w:r>
      <w:r w:rsidR="006255F9">
        <w:rPr>
          <w:rFonts w:ascii="Times New Roman" w:hAnsi="Times New Roman" w:cs="Times New Roman"/>
          <w:sz w:val="22"/>
          <w:szCs w:val="22"/>
        </w:rPr>
        <w:t xml:space="preserve"> Water Stories</w:t>
      </w:r>
    </w:p>
    <w:p w14:paraId="2BDDEB71" w14:textId="77777777" w:rsidR="00A145C2" w:rsidRDefault="00A145C2" w:rsidP="00A145C2">
      <w:pPr>
        <w:rPr>
          <w:rFonts w:ascii="Times New Roman" w:hAnsi="Times New Roman" w:cs="Times New Roman"/>
          <w:sz w:val="22"/>
          <w:szCs w:val="22"/>
        </w:rPr>
      </w:pPr>
    </w:p>
    <w:p w14:paraId="6BE161B4" w14:textId="34509491" w:rsidR="006255F9" w:rsidRDefault="006255F9" w:rsidP="006E1524">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Class at Matheson Museum in Downtown Gainesville to see exhibit on the St. Johns River.</w:t>
      </w:r>
    </w:p>
    <w:p w14:paraId="7B9E17DA" w14:textId="77777777" w:rsidR="00A145C2" w:rsidRDefault="00A145C2" w:rsidP="006E1524">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Guest Lecture: Steve Noll</w:t>
      </w:r>
      <w:r w:rsidR="009C756E">
        <w:rPr>
          <w:rFonts w:ascii="Times New Roman" w:hAnsi="Times New Roman" w:cs="Times New Roman"/>
          <w:sz w:val="22"/>
          <w:szCs w:val="22"/>
        </w:rPr>
        <w:t xml:space="preserve"> (Department of History)</w:t>
      </w:r>
    </w:p>
    <w:p w14:paraId="30B4AE4A" w14:textId="7D00F292" w:rsidR="003C26B3" w:rsidRPr="006255F9" w:rsidRDefault="00BA6C1F" w:rsidP="006255F9">
      <w:pPr>
        <w:pStyle w:val="ListParagraph"/>
        <w:numPr>
          <w:ilvl w:val="0"/>
          <w:numId w:val="7"/>
        </w:numPr>
        <w:rPr>
          <w:rFonts w:ascii="Times New Roman" w:hAnsi="Times New Roman" w:cs="Times New Roman"/>
          <w:i/>
          <w:sz w:val="22"/>
          <w:szCs w:val="22"/>
        </w:rPr>
      </w:pPr>
      <w:r>
        <w:rPr>
          <w:rFonts w:ascii="Times New Roman" w:hAnsi="Times New Roman" w:cs="Times New Roman"/>
          <w:sz w:val="22"/>
          <w:szCs w:val="22"/>
        </w:rPr>
        <w:t xml:space="preserve">Gary Mormino, “The Beach” in </w:t>
      </w:r>
      <w:r w:rsidRPr="00BA6C1F">
        <w:rPr>
          <w:rFonts w:ascii="Times New Roman" w:hAnsi="Times New Roman" w:cs="Times New Roman"/>
          <w:i/>
          <w:sz w:val="22"/>
          <w:szCs w:val="22"/>
        </w:rPr>
        <w:t>Land of Sunshine, State of Dreams: A Social History of Modern Florida</w:t>
      </w:r>
      <w:r>
        <w:rPr>
          <w:rFonts w:ascii="Times New Roman" w:hAnsi="Times New Roman" w:cs="Times New Roman"/>
          <w:i/>
          <w:sz w:val="22"/>
          <w:szCs w:val="22"/>
        </w:rPr>
        <w:t xml:space="preserve"> </w:t>
      </w:r>
      <w:r>
        <w:rPr>
          <w:rFonts w:ascii="Times New Roman" w:hAnsi="Times New Roman" w:cs="Times New Roman"/>
          <w:sz w:val="22"/>
          <w:szCs w:val="22"/>
        </w:rPr>
        <w:t>(2005)</w:t>
      </w:r>
    </w:p>
    <w:p w14:paraId="1E8F17BD" w14:textId="77777777" w:rsidR="00CB7173" w:rsidRPr="004407D7" w:rsidRDefault="00CB7173" w:rsidP="00CB7173">
      <w:pPr>
        <w:pStyle w:val="ListParagraph"/>
        <w:numPr>
          <w:ilvl w:val="0"/>
          <w:numId w:val="7"/>
        </w:numPr>
        <w:rPr>
          <w:rFonts w:ascii="Times New Roman" w:hAnsi="Times New Roman" w:cs="Times New Roman"/>
          <w:i/>
          <w:sz w:val="22"/>
          <w:szCs w:val="22"/>
        </w:rPr>
      </w:pPr>
      <w:r>
        <w:rPr>
          <w:rFonts w:ascii="Times New Roman" w:hAnsi="Times New Roman" w:cs="Times New Roman"/>
          <w:sz w:val="22"/>
          <w:szCs w:val="22"/>
        </w:rPr>
        <w:t>In-class Discussion:</w:t>
      </w:r>
      <w:r w:rsidR="00536356">
        <w:rPr>
          <w:rFonts w:ascii="Times New Roman" w:hAnsi="Times New Roman" w:cs="Times New Roman"/>
          <w:sz w:val="22"/>
          <w:szCs w:val="22"/>
        </w:rPr>
        <w:t xml:space="preserve"> Water and a Social History of “Progress”</w:t>
      </w:r>
    </w:p>
    <w:p w14:paraId="728E72BE" w14:textId="7EFAE2BE" w:rsidR="004407D7" w:rsidRPr="006255F9" w:rsidRDefault="004407D7" w:rsidP="00CB7173">
      <w:pPr>
        <w:pStyle w:val="ListParagraph"/>
        <w:numPr>
          <w:ilvl w:val="0"/>
          <w:numId w:val="7"/>
        </w:numPr>
        <w:rPr>
          <w:rFonts w:ascii="Times New Roman" w:hAnsi="Times New Roman" w:cs="Times New Roman"/>
          <w:sz w:val="22"/>
          <w:szCs w:val="22"/>
        </w:rPr>
      </w:pPr>
      <w:r w:rsidRPr="006255F9">
        <w:rPr>
          <w:rFonts w:ascii="Times New Roman" w:hAnsi="Times New Roman" w:cs="Times New Roman"/>
          <w:sz w:val="22"/>
          <w:szCs w:val="22"/>
        </w:rPr>
        <w:t>Recommended Reading</w:t>
      </w:r>
      <w:r w:rsidR="006255F9" w:rsidRPr="006255F9">
        <w:rPr>
          <w:rFonts w:ascii="Times New Roman" w:hAnsi="Times New Roman" w:cs="Times New Roman"/>
          <w:sz w:val="22"/>
          <w:szCs w:val="22"/>
        </w:rPr>
        <w:t>: Leslie Poole, “The Three Marjories, Rachel, and the Rise of Ecology” in </w:t>
      </w:r>
      <w:r w:rsidR="006255F9" w:rsidRPr="006255F9">
        <w:rPr>
          <w:rFonts w:ascii="Times New Roman" w:hAnsi="Times New Roman" w:cs="Times New Roman"/>
          <w:i/>
          <w:iCs/>
          <w:sz w:val="22"/>
          <w:szCs w:val="22"/>
        </w:rPr>
        <w:t>Saving Florida: Women’s Fight for the Environment in the 20</w:t>
      </w:r>
      <w:r w:rsidR="006255F9" w:rsidRPr="006255F9">
        <w:rPr>
          <w:rFonts w:ascii="Times New Roman" w:hAnsi="Times New Roman" w:cs="Times New Roman"/>
          <w:i/>
          <w:iCs/>
          <w:sz w:val="22"/>
          <w:szCs w:val="22"/>
          <w:vertAlign w:val="superscript"/>
        </w:rPr>
        <w:t>th</w:t>
      </w:r>
      <w:r w:rsidR="006255F9" w:rsidRPr="006255F9">
        <w:rPr>
          <w:rFonts w:ascii="Times New Roman" w:hAnsi="Times New Roman" w:cs="Times New Roman"/>
          <w:i/>
          <w:iCs/>
          <w:sz w:val="22"/>
          <w:szCs w:val="22"/>
        </w:rPr>
        <w:t> Century</w:t>
      </w:r>
    </w:p>
    <w:p w14:paraId="5DD4CEFE" w14:textId="77777777" w:rsidR="00A145C2" w:rsidRDefault="00A145C2" w:rsidP="006E1524">
      <w:pPr>
        <w:pStyle w:val="ListParagraph"/>
        <w:rPr>
          <w:rFonts w:ascii="Times New Roman" w:hAnsi="Times New Roman" w:cs="Times New Roman"/>
          <w:sz w:val="22"/>
          <w:szCs w:val="22"/>
        </w:rPr>
      </w:pPr>
    </w:p>
    <w:p w14:paraId="4815DCBC" w14:textId="5B9E05EB" w:rsidR="00A145C2" w:rsidRDefault="00A145C2" w:rsidP="00A145C2">
      <w:pPr>
        <w:rPr>
          <w:rFonts w:ascii="Times New Roman" w:hAnsi="Times New Roman" w:cs="Times New Roman"/>
          <w:sz w:val="22"/>
          <w:szCs w:val="22"/>
        </w:rPr>
      </w:pPr>
      <w:r>
        <w:rPr>
          <w:rFonts w:ascii="Times New Roman" w:hAnsi="Times New Roman" w:cs="Times New Roman"/>
          <w:sz w:val="22"/>
          <w:szCs w:val="22"/>
        </w:rPr>
        <w:t xml:space="preserve">Mar. 22 </w:t>
      </w:r>
      <w:r>
        <w:rPr>
          <w:rFonts w:ascii="Times New Roman" w:hAnsi="Times New Roman" w:cs="Times New Roman"/>
          <w:sz w:val="22"/>
          <w:szCs w:val="22"/>
        </w:rPr>
        <w:tab/>
        <w:t>Confronting the Water Crisis</w:t>
      </w:r>
      <w:r w:rsidR="006E1524">
        <w:rPr>
          <w:rFonts w:ascii="Times New Roman" w:hAnsi="Times New Roman" w:cs="Times New Roman"/>
          <w:sz w:val="22"/>
          <w:szCs w:val="22"/>
        </w:rPr>
        <w:t>: The “</w:t>
      </w:r>
      <w:r w:rsidR="00AC2338">
        <w:rPr>
          <w:rFonts w:ascii="Times New Roman" w:hAnsi="Times New Roman" w:cs="Times New Roman"/>
          <w:sz w:val="22"/>
          <w:szCs w:val="22"/>
        </w:rPr>
        <w:t>Hydroilllogical</w:t>
      </w:r>
      <w:r w:rsidR="006E1524">
        <w:rPr>
          <w:rFonts w:ascii="Times New Roman" w:hAnsi="Times New Roman" w:cs="Times New Roman"/>
          <w:sz w:val="22"/>
          <w:szCs w:val="22"/>
        </w:rPr>
        <w:t>” Cycle and Human Action</w:t>
      </w:r>
    </w:p>
    <w:p w14:paraId="09C1F8CF" w14:textId="77777777" w:rsidR="00A145C2" w:rsidRDefault="00A145C2" w:rsidP="00A145C2">
      <w:pPr>
        <w:rPr>
          <w:rFonts w:ascii="Times New Roman" w:hAnsi="Times New Roman" w:cs="Times New Roman"/>
          <w:sz w:val="22"/>
          <w:szCs w:val="22"/>
        </w:rPr>
      </w:pPr>
    </w:p>
    <w:p w14:paraId="5C77519F" w14:textId="77777777" w:rsidR="009C756E" w:rsidRPr="00536356" w:rsidRDefault="009C756E" w:rsidP="006E1524">
      <w:pPr>
        <w:pStyle w:val="ListParagraph"/>
        <w:numPr>
          <w:ilvl w:val="0"/>
          <w:numId w:val="7"/>
        </w:numPr>
        <w:rPr>
          <w:rFonts w:ascii="Times New Roman" w:hAnsi="Times New Roman" w:cs="Times New Roman"/>
          <w:i/>
          <w:sz w:val="22"/>
          <w:szCs w:val="22"/>
        </w:rPr>
      </w:pPr>
      <w:r>
        <w:rPr>
          <w:rFonts w:ascii="Times New Roman" w:hAnsi="Times New Roman" w:cs="Times New Roman"/>
          <w:sz w:val="22"/>
          <w:szCs w:val="22"/>
        </w:rPr>
        <w:t xml:space="preserve">Cynthia Barnett, “Australia: Dry Down Under” in </w:t>
      </w:r>
      <w:r w:rsidRPr="009C756E">
        <w:rPr>
          <w:rFonts w:ascii="Times New Roman" w:hAnsi="Times New Roman" w:cs="Times New Roman"/>
          <w:i/>
          <w:sz w:val="22"/>
          <w:szCs w:val="22"/>
        </w:rPr>
        <w:t>Blue Revolution: Unmaking America’s Water Crisis</w:t>
      </w:r>
      <w:r>
        <w:rPr>
          <w:rFonts w:ascii="Times New Roman" w:hAnsi="Times New Roman" w:cs="Times New Roman"/>
          <w:i/>
          <w:sz w:val="22"/>
          <w:szCs w:val="22"/>
        </w:rPr>
        <w:t xml:space="preserve"> </w:t>
      </w:r>
      <w:r>
        <w:rPr>
          <w:rFonts w:ascii="Times New Roman" w:hAnsi="Times New Roman" w:cs="Times New Roman"/>
          <w:sz w:val="22"/>
          <w:szCs w:val="22"/>
        </w:rPr>
        <w:t>(2011)</w:t>
      </w:r>
    </w:p>
    <w:p w14:paraId="6883307A" w14:textId="77777777" w:rsidR="00536356" w:rsidRPr="004407D7" w:rsidRDefault="00536356" w:rsidP="006E1524">
      <w:pPr>
        <w:pStyle w:val="ListParagraph"/>
        <w:numPr>
          <w:ilvl w:val="0"/>
          <w:numId w:val="7"/>
        </w:numPr>
        <w:rPr>
          <w:rFonts w:ascii="Times New Roman" w:hAnsi="Times New Roman" w:cs="Times New Roman"/>
          <w:i/>
          <w:sz w:val="22"/>
          <w:szCs w:val="22"/>
        </w:rPr>
      </w:pPr>
      <w:r>
        <w:rPr>
          <w:rFonts w:ascii="Times New Roman" w:hAnsi="Times New Roman" w:cs="Times New Roman"/>
          <w:sz w:val="22"/>
          <w:szCs w:val="22"/>
        </w:rPr>
        <w:t>In-class Discussion:</w:t>
      </w:r>
      <w:r w:rsidR="001B76AA">
        <w:rPr>
          <w:rFonts w:ascii="Times New Roman" w:hAnsi="Times New Roman" w:cs="Times New Roman"/>
          <w:sz w:val="22"/>
          <w:szCs w:val="22"/>
        </w:rPr>
        <w:t xml:space="preserve"> Building a Water Ethic</w:t>
      </w:r>
    </w:p>
    <w:p w14:paraId="0BE7B1DC" w14:textId="0C235D83" w:rsidR="004407D7" w:rsidRPr="005D33F2" w:rsidRDefault="004407D7" w:rsidP="006E1524">
      <w:pPr>
        <w:pStyle w:val="ListParagraph"/>
        <w:numPr>
          <w:ilvl w:val="0"/>
          <w:numId w:val="7"/>
        </w:numPr>
        <w:rPr>
          <w:rFonts w:ascii="Times New Roman" w:hAnsi="Times New Roman" w:cs="Times New Roman"/>
          <w:i/>
          <w:sz w:val="22"/>
          <w:szCs w:val="22"/>
        </w:rPr>
      </w:pPr>
      <w:r w:rsidRPr="005D33F2">
        <w:rPr>
          <w:rFonts w:ascii="Times New Roman" w:hAnsi="Times New Roman" w:cs="Times New Roman"/>
          <w:sz w:val="22"/>
          <w:szCs w:val="22"/>
        </w:rPr>
        <w:t>Recommended Reading</w:t>
      </w:r>
      <w:r w:rsidR="005D33F2" w:rsidRPr="005D33F2">
        <w:rPr>
          <w:rFonts w:ascii="Times New Roman" w:hAnsi="Times New Roman" w:cs="Times New Roman"/>
          <w:sz w:val="22"/>
          <w:szCs w:val="22"/>
        </w:rPr>
        <w:t xml:space="preserve">: Aldo Leopold, “The Land Ethic” in </w:t>
      </w:r>
      <w:r w:rsidR="005D33F2">
        <w:rPr>
          <w:rFonts w:ascii="Times New Roman" w:hAnsi="Times New Roman" w:cs="Times New Roman"/>
          <w:i/>
          <w:sz w:val="22"/>
          <w:szCs w:val="22"/>
        </w:rPr>
        <w:t>A</w:t>
      </w:r>
      <w:r w:rsidR="005D33F2" w:rsidRPr="005D33F2">
        <w:rPr>
          <w:rFonts w:ascii="Times New Roman" w:hAnsi="Times New Roman" w:cs="Times New Roman"/>
          <w:i/>
          <w:sz w:val="22"/>
          <w:szCs w:val="22"/>
        </w:rPr>
        <w:t xml:space="preserve"> Sand County Almanac</w:t>
      </w:r>
      <w:r w:rsidR="005D33F2">
        <w:rPr>
          <w:rFonts w:ascii="Times New Roman" w:hAnsi="Times New Roman" w:cs="Times New Roman"/>
          <w:sz w:val="22"/>
          <w:szCs w:val="22"/>
        </w:rPr>
        <w:t>.</w:t>
      </w:r>
      <w:r w:rsidR="006255F9" w:rsidRPr="005D33F2">
        <w:rPr>
          <w:rFonts w:ascii="Times New Roman" w:hAnsi="Times New Roman" w:cs="Times New Roman"/>
          <w:i/>
          <w:sz w:val="22"/>
          <w:szCs w:val="22"/>
        </w:rPr>
        <w:t xml:space="preserve"> </w:t>
      </w:r>
    </w:p>
    <w:p w14:paraId="529EE9DC" w14:textId="77777777" w:rsidR="00A145C2" w:rsidRDefault="00A145C2" w:rsidP="00A145C2">
      <w:pPr>
        <w:rPr>
          <w:rFonts w:ascii="Times New Roman" w:hAnsi="Times New Roman" w:cs="Times New Roman"/>
          <w:sz w:val="22"/>
          <w:szCs w:val="22"/>
        </w:rPr>
      </w:pPr>
    </w:p>
    <w:p w14:paraId="357E8BD1" w14:textId="77777777" w:rsidR="00A145C2" w:rsidRDefault="00A145C2" w:rsidP="00A145C2">
      <w:pPr>
        <w:rPr>
          <w:rFonts w:ascii="Times New Roman" w:hAnsi="Times New Roman" w:cs="Times New Roman"/>
          <w:sz w:val="22"/>
          <w:szCs w:val="22"/>
        </w:rPr>
      </w:pPr>
      <w:r>
        <w:rPr>
          <w:rFonts w:ascii="Times New Roman" w:hAnsi="Times New Roman" w:cs="Times New Roman"/>
          <w:sz w:val="22"/>
          <w:szCs w:val="22"/>
        </w:rPr>
        <w:t>Mar.  29</w:t>
      </w:r>
      <w:r>
        <w:rPr>
          <w:rFonts w:ascii="Times New Roman" w:hAnsi="Times New Roman" w:cs="Times New Roman"/>
          <w:sz w:val="22"/>
          <w:szCs w:val="22"/>
        </w:rPr>
        <w:tab/>
        <w:t>Challenging Environmental Racism</w:t>
      </w:r>
    </w:p>
    <w:p w14:paraId="52C6A42C" w14:textId="77777777" w:rsidR="00A145C2" w:rsidRDefault="00A145C2" w:rsidP="00A145C2">
      <w:pPr>
        <w:rPr>
          <w:rFonts w:ascii="Times New Roman" w:hAnsi="Times New Roman" w:cs="Times New Roman"/>
          <w:sz w:val="22"/>
          <w:szCs w:val="22"/>
        </w:rPr>
      </w:pPr>
    </w:p>
    <w:p w14:paraId="2994FE42" w14:textId="77777777" w:rsidR="00A145C2" w:rsidRPr="00CB7173" w:rsidRDefault="00CB7173" w:rsidP="006E1524">
      <w:pPr>
        <w:pStyle w:val="ListParagraph"/>
        <w:numPr>
          <w:ilvl w:val="0"/>
          <w:numId w:val="8"/>
        </w:numPr>
        <w:rPr>
          <w:rFonts w:ascii="Times New Roman" w:hAnsi="Times New Roman" w:cs="Times New Roman"/>
          <w:i/>
          <w:sz w:val="22"/>
          <w:szCs w:val="22"/>
        </w:rPr>
      </w:pPr>
      <w:r>
        <w:rPr>
          <w:rFonts w:ascii="Times New Roman" w:hAnsi="Times New Roman" w:cs="Times New Roman"/>
          <w:sz w:val="22"/>
          <w:szCs w:val="22"/>
        </w:rPr>
        <w:t xml:space="preserve">Carl Zimring, “Waste and Space Reordered” in </w:t>
      </w:r>
      <w:r w:rsidRPr="00CB7173">
        <w:rPr>
          <w:rFonts w:ascii="Times New Roman" w:hAnsi="Times New Roman" w:cs="Times New Roman"/>
          <w:i/>
          <w:sz w:val="22"/>
          <w:szCs w:val="22"/>
        </w:rPr>
        <w:t>Clean and White: A History of Environmental Racism</w:t>
      </w:r>
      <w:r>
        <w:rPr>
          <w:rFonts w:ascii="Times New Roman" w:hAnsi="Times New Roman" w:cs="Times New Roman"/>
          <w:i/>
          <w:sz w:val="22"/>
          <w:szCs w:val="22"/>
        </w:rPr>
        <w:t xml:space="preserve"> </w:t>
      </w:r>
      <w:r>
        <w:rPr>
          <w:rFonts w:ascii="Times New Roman" w:hAnsi="Times New Roman" w:cs="Times New Roman"/>
          <w:sz w:val="22"/>
          <w:szCs w:val="22"/>
        </w:rPr>
        <w:t>(2015)</w:t>
      </w:r>
    </w:p>
    <w:p w14:paraId="53EAEE63" w14:textId="77777777" w:rsidR="00A145C2" w:rsidRDefault="00A145C2" w:rsidP="006E1524">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In-class Discussion:</w:t>
      </w:r>
      <w:r w:rsidR="001B76AA">
        <w:rPr>
          <w:rFonts w:ascii="Times New Roman" w:hAnsi="Times New Roman" w:cs="Times New Roman"/>
          <w:sz w:val="22"/>
          <w:szCs w:val="22"/>
        </w:rPr>
        <w:t xml:space="preserve"> Race and Space</w:t>
      </w:r>
    </w:p>
    <w:p w14:paraId="76C81F95" w14:textId="77777777" w:rsidR="004407D7" w:rsidRPr="001F06F0" w:rsidRDefault="00E30249" w:rsidP="006E1524">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Recommended Reading: Zora Neale Hurston, excerpt from </w:t>
      </w:r>
      <w:r w:rsidRPr="00E30249">
        <w:rPr>
          <w:rFonts w:ascii="Times New Roman" w:hAnsi="Times New Roman" w:cs="Times New Roman"/>
          <w:i/>
          <w:sz w:val="22"/>
          <w:szCs w:val="22"/>
        </w:rPr>
        <w:t>Their Eyes Were Watching God</w:t>
      </w:r>
    </w:p>
    <w:p w14:paraId="76708C3D" w14:textId="77777777" w:rsidR="004407D7" w:rsidRDefault="004407D7" w:rsidP="006E1524"/>
    <w:p w14:paraId="56C0FCC4" w14:textId="77777777" w:rsidR="006E1524" w:rsidRDefault="006E1524" w:rsidP="006E1524">
      <w:r>
        <w:t>Apr. 5</w:t>
      </w:r>
      <w:r>
        <w:tab/>
      </w:r>
      <w:r>
        <w:tab/>
      </w:r>
      <w:r w:rsidRPr="004A3BF7">
        <w:rPr>
          <w:sz w:val="22"/>
          <w:szCs w:val="22"/>
        </w:rPr>
        <w:t>Challenging Environmental Racism: Green Spaces and Urban Planning</w:t>
      </w:r>
    </w:p>
    <w:p w14:paraId="44ADC7BD" w14:textId="77777777" w:rsidR="006E1524" w:rsidRDefault="006E1524" w:rsidP="006E1524"/>
    <w:p w14:paraId="59D48403" w14:textId="6179D2CF" w:rsidR="005571E0" w:rsidRPr="00AE0F2A" w:rsidRDefault="006E1524" w:rsidP="005571E0">
      <w:pPr>
        <w:pStyle w:val="ListParagraph"/>
        <w:numPr>
          <w:ilvl w:val="0"/>
          <w:numId w:val="9"/>
        </w:numPr>
        <w:rPr>
          <w:rFonts w:ascii="Times New Roman" w:hAnsi="Times New Roman" w:cs="Times New Roman"/>
          <w:sz w:val="22"/>
          <w:szCs w:val="22"/>
        </w:rPr>
      </w:pPr>
      <w:r w:rsidRPr="00AE0F2A">
        <w:rPr>
          <w:rFonts w:ascii="Times New Roman" w:hAnsi="Times New Roman" w:cs="Times New Roman"/>
          <w:sz w:val="22"/>
          <w:szCs w:val="22"/>
        </w:rPr>
        <w:t>Guest Lecture: Jon</w:t>
      </w:r>
      <w:r w:rsidR="009C756E" w:rsidRPr="00AE0F2A">
        <w:rPr>
          <w:rFonts w:ascii="Times New Roman" w:hAnsi="Times New Roman" w:cs="Times New Roman"/>
          <w:sz w:val="22"/>
          <w:szCs w:val="22"/>
        </w:rPr>
        <w:t>athan</w:t>
      </w:r>
      <w:r w:rsidRPr="00AE0F2A">
        <w:rPr>
          <w:rFonts w:ascii="Times New Roman" w:hAnsi="Times New Roman" w:cs="Times New Roman"/>
          <w:sz w:val="22"/>
          <w:szCs w:val="22"/>
        </w:rPr>
        <w:t xml:space="preserve"> Strout </w:t>
      </w:r>
      <w:r w:rsidR="009C756E" w:rsidRPr="00AE0F2A">
        <w:rPr>
          <w:rFonts w:ascii="Times New Roman" w:hAnsi="Times New Roman" w:cs="Times New Roman"/>
          <w:sz w:val="22"/>
          <w:szCs w:val="22"/>
        </w:rPr>
        <w:t xml:space="preserve">(Department of Sociology, Criminology </w:t>
      </w:r>
      <w:r w:rsidR="002B0DAE" w:rsidRPr="00AE0F2A">
        <w:rPr>
          <w:rFonts w:ascii="Times New Roman" w:hAnsi="Times New Roman" w:cs="Times New Roman"/>
          <w:sz w:val="22"/>
          <w:szCs w:val="22"/>
        </w:rPr>
        <w:t>and</w:t>
      </w:r>
      <w:r w:rsidR="009C756E" w:rsidRPr="00AE0F2A">
        <w:rPr>
          <w:rFonts w:ascii="Times New Roman" w:hAnsi="Times New Roman" w:cs="Times New Roman"/>
          <w:sz w:val="22"/>
          <w:szCs w:val="22"/>
        </w:rPr>
        <w:t xml:space="preserve"> Law)</w:t>
      </w:r>
    </w:p>
    <w:p w14:paraId="6801EB34" w14:textId="778988B3" w:rsidR="00C47758" w:rsidRPr="00AE0F2A" w:rsidRDefault="00C47758" w:rsidP="005571E0">
      <w:pPr>
        <w:pStyle w:val="ListParagraph"/>
        <w:numPr>
          <w:ilvl w:val="0"/>
          <w:numId w:val="9"/>
        </w:numPr>
        <w:rPr>
          <w:rFonts w:ascii="Times New Roman" w:hAnsi="Times New Roman" w:cs="Times New Roman"/>
          <w:i/>
          <w:sz w:val="22"/>
          <w:szCs w:val="22"/>
        </w:rPr>
      </w:pPr>
      <w:r w:rsidRPr="00AE0F2A">
        <w:rPr>
          <w:sz w:val="22"/>
          <w:szCs w:val="22"/>
        </w:rPr>
        <w:t>Michel Gelobter, “</w:t>
      </w:r>
      <w:r w:rsidR="00040F06" w:rsidRPr="00AE0F2A">
        <w:rPr>
          <w:rFonts w:ascii="Times New Roman" w:hAnsi="Times New Roman" w:cs="Times New Roman"/>
          <w:sz w:val="22"/>
          <w:szCs w:val="22"/>
        </w:rPr>
        <w:t>The Meaning of Urban Environmental Justice</w:t>
      </w:r>
      <w:r w:rsidRPr="00AE0F2A">
        <w:rPr>
          <w:sz w:val="22"/>
          <w:szCs w:val="22"/>
        </w:rPr>
        <w:t xml:space="preserve">” in </w:t>
      </w:r>
      <w:r w:rsidRPr="00AE0F2A">
        <w:rPr>
          <w:i/>
          <w:sz w:val="22"/>
          <w:szCs w:val="22"/>
        </w:rPr>
        <w:t xml:space="preserve">Fordham Urban Law Journal </w:t>
      </w:r>
      <w:r w:rsidRPr="00AE0F2A">
        <w:rPr>
          <w:sz w:val="22"/>
          <w:szCs w:val="22"/>
        </w:rPr>
        <w:t>(1993).</w:t>
      </w:r>
    </w:p>
    <w:p w14:paraId="524EF41D" w14:textId="3E5FD6E3" w:rsidR="001B76AA" w:rsidRPr="00AE0F2A" w:rsidRDefault="001B76AA" w:rsidP="005571E0">
      <w:pPr>
        <w:pStyle w:val="ListParagraph"/>
        <w:numPr>
          <w:ilvl w:val="0"/>
          <w:numId w:val="9"/>
        </w:numPr>
        <w:rPr>
          <w:rFonts w:ascii="Times New Roman" w:hAnsi="Times New Roman" w:cs="Times New Roman"/>
          <w:sz w:val="22"/>
          <w:szCs w:val="22"/>
        </w:rPr>
      </w:pPr>
      <w:r w:rsidRPr="00AE0F2A">
        <w:rPr>
          <w:rFonts w:ascii="Times New Roman" w:hAnsi="Times New Roman" w:cs="Times New Roman"/>
          <w:sz w:val="22"/>
          <w:szCs w:val="22"/>
        </w:rPr>
        <w:t>In-class Discussion: Redesigning Space to Confront Racism</w:t>
      </w:r>
    </w:p>
    <w:p w14:paraId="724E3BFA" w14:textId="669923FE" w:rsidR="00C47758" w:rsidRPr="00AE0F2A" w:rsidRDefault="00C47758" w:rsidP="005571E0">
      <w:pPr>
        <w:pStyle w:val="ListParagraph"/>
        <w:numPr>
          <w:ilvl w:val="0"/>
          <w:numId w:val="9"/>
        </w:numPr>
        <w:rPr>
          <w:rFonts w:ascii="Times New Roman" w:hAnsi="Times New Roman" w:cs="Times New Roman"/>
          <w:sz w:val="22"/>
          <w:szCs w:val="22"/>
        </w:rPr>
      </w:pPr>
      <w:r w:rsidRPr="00AE0F2A">
        <w:rPr>
          <w:rFonts w:ascii="Times New Roman" w:hAnsi="Times New Roman" w:cs="Times New Roman"/>
          <w:sz w:val="22"/>
          <w:szCs w:val="22"/>
        </w:rPr>
        <w:t>Recommended Reading: Amy Hays, “</w:t>
      </w:r>
      <w:r w:rsidRPr="00AE0F2A">
        <w:rPr>
          <w:sz w:val="22"/>
          <w:szCs w:val="22"/>
        </w:rPr>
        <w:t xml:space="preserve">Religious Community Activism in the Love Canal Chemical Disaster” in </w:t>
      </w:r>
      <w:r w:rsidRPr="00AE0F2A">
        <w:rPr>
          <w:i/>
          <w:sz w:val="22"/>
          <w:szCs w:val="22"/>
        </w:rPr>
        <w:t>Environmental History</w:t>
      </w:r>
      <w:r w:rsidRPr="00AE0F2A">
        <w:rPr>
          <w:sz w:val="22"/>
          <w:szCs w:val="22"/>
        </w:rPr>
        <w:t xml:space="preserve"> (2009)</w:t>
      </w:r>
    </w:p>
    <w:p w14:paraId="39F7E2F6" w14:textId="77777777" w:rsidR="005571E0" w:rsidRDefault="005571E0" w:rsidP="005571E0">
      <w:pPr>
        <w:rPr>
          <w:rFonts w:ascii="Times New Roman" w:hAnsi="Times New Roman" w:cs="Times New Roman"/>
          <w:sz w:val="22"/>
          <w:szCs w:val="22"/>
          <w:u w:val="single"/>
        </w:rPr>
      </w:pPr>
    </w:p>
    <w:p w14:paraId="75CADCD1" w14:textId="23A5B7DC" w:rsidR="00F90FAD" w:rsidRDefault="00F90FAD" w:rsidP="005571E0">
      <w:pPr>
        <w:rPr>
          <w:rFonts w:ascii="Times New Roman" w:hAnsi="Times New Roman" w:cs="Times New Roman"/>
          <w:sz w:val="22"/>
          <w:szCs w:val="22"/>
        </w:rPr>
      </w:pPr>
      <w:r w:rsidRPr="00F90FAD">
        <w:rPr>
          <w:rFonts w:ascii="Times New Roman" w:hAnsi="Times New Roman" w:cs="Times New Roman"/>
          <w:sz w:val="22"/>
          <w:szCs w:val="22"/>
        </w:rPr>
        <w:t>Apr. 12</w:t>
      </w:r>
      <w:r>
        <w:rPr>
          <w:rFonts w:ascii="Times New Roman" w:hAnsi="Times New Roman" w:cs="Times New Roman"/>
          <w:sz w:val="22"/>
          <w:szCs w:val="22"/>
        </w:rPr>
        <w:tab/>
      </w:r>
      <w:r>
        <w:rPr>
          <w:rFonts w:ascii="Times New Roman" w:hAnsi="Times New Roman" w:cs="Times New Roman"/>
          <w:sz w:val="22"/>
          <w:szCs w:val="22"/>
        </w:rPr>
        <w:tab/>
        <w:t xml:space="preserve">Recap </w:t>
      </w:r>
      <w:r w:rsidR="002B0DAE">
        <w:rPr>
          <w:rFonts w:ascii="Times New Roman" w:hAnsi="Times New Roman" w:cs="Times New Roman"/>
          <w:sz w:val="22"/>
          <w:szCs w:val="22"/>
        </w:rPr>
        <w:t>and</w:t>
      </w:r>
      <w:r>
        <w:rPr>
          <w:rFonts w:ascii="Times New Roman" w:hAnsi="Times New Roman" w:cs="Times New Roman"/>
          <w:sz w:val="22"/>
          <w:szCs w:val="22"/>
        </w:rPr>
        <w:t xml:space="preserve"> Conclusion</w:t>
      </w:r>
      <w:r w:rsidR="007E03C2">
        <w:rPr>
          <w:rFonts w:ascii="Times New Roman" w:hAnsi="Times New Roman" w:cs="Times New Roman"/>
          <w:sz w:val="22"/>
          <w:szCs w:val="22"/>
        </w:rPr>
        <w:t>: Both/And – Revisiting the Philosophers vs. Welders Debate</w:t>
      </w:r>
    </w:p>
    <w:p w14:paraId="02863BE2" w14:textId="77777777" w:rsidR="00452960" w:rsidRDefault="00452960" w:rsidP="005571E0">
      <w:pPr>
        <w:rPr>
          <w:rFonts w:ascii="Times New Roman" w:hAnsi="Times New Roman" w:cs="Times New Roman"/>
          <w:sz w:val="22"/>
          <w:szCs w:val="22"/>
        </w:rPr>
      </w:pPr>
    </w:p>
    <w:p w14:paraId="72B40D9D" w14:textId="77777777" w:rsidR="00452960" w:rsidRDefault="00452960" w:rsidP="004529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Final Paper DUE</w:t>
      </w:r>
    </w:p>
    <w:p w14:paraId="007B28F1" w14:textId="77777777" w:rsidR="00F90FAD" w:rsidRPr="00F90FAD" w:rsidRDefault="00F90FAD" w:rsidP="005571E0">
      <w:pPr>
        <w:rPr>
          <w:rFonts w:ascii="Times New Roman" w:hAnsi="Times New Roman" w:cs="Times New Roman"/>
          <w:sz w:val="22"/>
          <w:szCs w:val="22"/>
          <w:u w:val="single"/>
        </w:rPr>
      </w:pPr>
    </w:p>
    <w:p w14:paraId="0FDE5522" w14:textId="77777777" w:rsidR="00823CFC" w:rsidRPr="002621C2" w:rsidRDefault="005571E0" w:rsidP="005571E0">
      <w:pPr>
        <w:rPr>
          <w:rFonts w:ascii="Times New Roman" w:hAnsi="Times New Roman" w:cs="Times New Roman"/>
          <w:sz w:val="22"/>
          <w:szCs w:val="22"/>
          <w:u w:val="single"/>
        </w:rPr>
      </w:pPr>
      <w:r w:rsidRPr="00F90FAD">
        <w:rPr>
          <w:rFonts w:ascii="Times New Roman" w:hAnsi="Times New Roman" w:cs="Times New Roman"/>
          <w:sz w:val="22"/>
          <w:szCs w:val="22"/>
          <w:u w:val="single"/>
        </w:rPr>
        <w:t>Assignments and Evaluation</w:t>
      </w:r>
      <w:r w:rsidR="00B27CC1">
        <w:rPr>
          <w:rFonts w:ascii="Times New Roman" w:hAnsi="Times New Roman" w:cs="Times New Roman"/>
          <w:sz w:val="22"/>
          <w:szCs w:val="22"/>
          <w:u w:val="single"/>
        </w:rPr>
        <w:br/>
      </w:r>
    </w:p>
    <w:p w14:paraId="5F74B9F0" w14:textId="77777777" w:rsidR="002621C2" w:rsidRDefault="00823CFC" w:rsidP="005571E0">
      <w:pPr>
        <w:rPr>
          <w:rFonts w:ascii="Times New Roman" w:hAnsi="Times New Roman" w:cs="Times New Roman"/>
          <w:sz w:val="22"/>
          <w:szCs w:val="22"/>
        </w:rPr>
      </w:pPr>
      <w:r w:rsidRPr="001629CD">
        <w:rPr>
          <w:rFonts w:ascii="Times New Roman" w:hAnsi="Times New Roman" w:cs="Times New Roman"/>
          <w:b/>
          <w:i/>
          <w:sz w:val="22"/>
          <w:szCs w:val="22"/>
        </w:rPr>
        <w:t>First Response Paper</w:t>
      </w:r>
      <w:r w:rsidR="001629CD" w:rsidRPr="001629CD">
        <w:rPr>
          <w:rFonts w:ascii="Times New Roman" w:hAnsi="Times New Roman" w:cs="Times New Roman"/>
          <w:b/>
          <w:i/>
          <w:sz w:val="22"/>
          <w:szCs w:val="22"/>
        </w:rPr>
        <w:t>: Intellectual History of the Humanities</w:t>
      </w:r>
      <w:r w:rsidRPr="002621C2">
        <w:rPr>
          <w:rFonts w:ascii="Times New Roman" w:hAnsi="Times New Roman" w:cs="Times New Roman"/>
          <w:i/>
          <w:sz w:val="22"/>
          <w:szCs w:val="22"/>
        </w:rPr>
        <w:t xml:space="preserve"> (DUE by Midnight on Jan. 25</w:t>
      </w:r>
      <w:r w:rsidR="002621C2" w:rsidRPr="002621C2">
        <w:rPr>
          <w:rFonts w:ascii="Times New Roman" w:hAnsi="Times New Roman" w:cs="Times New Roman"/>
          <w:i/>
          <w:sz w:val="22"/>
          <w:szCs w:val="22"/>
        </w:rPr>
        <w:t>).</w:t>
      </w:r>
      <w:r w:rsidR="00B27CC1">
        <w:rPr>
          <w:rFonts w:ascii="Times New Roman" w:hAnsi="Times New Roman" w:cs="Times New Roman"/>
          <w:i/>
          <w:sz w:val="22"/>
          <w:szCs w:val="22"/>
        </w:rPr>
        <w:t xml:space="preserve"> Based on class readings and class discussion, p</w:t>
      </w:r>
      <w:r w:rsidR="002621C2" w:rsidRPr="002621C2">
        <w:rPr>
          <w:rFonts w:ascii="Times New Roman" w:hAnsi="Times New Roman" w:cs="Times New Roman"/>
          <w:i/>
          <w:sz w:val="22"/>
          <w:szCs w:val="22"/>
        </w:rPr>
        <w:t>rovide a historical explanation for the idea of “social” roles and their connection to the concept of “utility.”</w:t>
      </w:r>
      <w:r w:rsidR="002621C2">
        <w:rPr>
          <w:rFonts w:ascii="Times New Roman" w:hAnsi="Times New Roman" w:cs="Times New Roman"/>
          <w:sz w:val="22"/>
          <w:szCs w:val="22"/>
        </w:rPr>
        <w:t xml:space="preserve"> </w:t>
      </w:r>
      <w:r w:rsidR="00B27CC1">
        <w:rPr>
          <w:rFonts w:ascii="Times New Roman" w:hAnsi="Times New Roman" w:cs="Times New Roman"/>
          <w:sz w:val="22"/>
          <w:szCs w:val="22"/>
        </w:rPr>
        <w:br/>
      </w:r>
    </w:p>
    <w:p w14:paraId="1C0E278F" w14:textId="7332B382" w:rsidR="001F06F0" w:rsidRDefault="002621C2" w:rsidP="005571E0">
      <w:pPr>
        <w:rPr>
          <w:rFonts w:ascii="Times New Roman" w:hAnsi="Times New Roman" w:cs="Times New Roman"/>
          <w:i/>
          <w:sz w:val="22"/>
          <w:szCs w:val="22"/>
        </w:rPr>
      </w:pPr>
      <w:r w:rsidRPr="001629CD">
        <w:rPr>
          <w:rFonts w:ascii="Times New Roman" w:hAnsi="Times New Roman" w:cs="Times New Roman"/>
          <w:b/>
          <w:i/>
          <w:sz w:val="22"/>
          <w:szCs w:val="22"/>
        </w:rPr>
        <w:t>Second Response Paper</w:t>
      </w:r>
      <w:r w:rsidR="001629CD" w:rsidRPr="001629CD">
        <w:rPr>
          <w:rFonts w:ascii="Times New Roman" w:hAnsi="Times New Roman" w:cs="Times New Roman"/>
          <w:b/>
          <w:i/>
          <w:sz w:val="22"/>
          <w:szCs w:val="22"/>
        </w:rPr>
        <w:t>: Institutional History of the Humanities</w:t>
      </w:r>
      <w:r w:rsidRPr="00B27CC1">
        <w:rPr>
          <w:rFonts w:ascii="Times New Roman" w:hAnsi="Times New Roman" w:cs="Times New Roman"/>
          <w:i/>
          <w:sz w:val="22"/>
          <w:szCs w:val="22"/>
        </w:rPr>
        <w:t xml:space="preserve"> (DUE by Midnight on </w:t>
      </w:r>
      <w:r w:rsidR="007E03C2">
        <w:rPr>
          <w:rFonts w:ascii="Times New Roman" w:hAnsi="Times New Roman" w:cs="Times New Roman"/>
          <w:i/>
          <w:sz w:val="22"/>
          <w:szCs w:val="22"/>
        </w:rPr>
        <w:t>Feb. 22</w:t>
      </w:r>
      <w:r w:rsidR="00B27CC1" w:rsidRPr="00B27CC1">
        <w:rPr>
          <w:rFonts w:ascii="Times New Roman" w:hAnsi="Times New Roman" w:cs="Times New Roman"/>
          <w:i/>
          <w:sz w:val="22"/>
          <w:szCs w:val="22"/>
        </w:rPr>
        <w:t>)</w:t>
      </w:r>
      <w:r w:rsidR="00B27CC1">
        <w:rPr>
          <w:rFonts w:ascii="Times New Roman" w:hAnsi="Times New Roman" w:cs="Times New Roman"/>
          <w:i/>
          <w:sz w:val="22"/>
          <w:szCs w:val="22"/>
        </w:rPr>
        <w:t>. When and why did the humanities become distinct from the sciences? Identify and evaluate some of the social</w:t>
      </w:r>
      <w:r w:rsidR="00110ED9">
        <w:rPr>
          <w:rFonts w:ascii="Times New Roman" w:hAnsi="Times New Roman" w:cs="Times New Roman"/>
          <w:i/>
          <w:sz w:val="22"/>
          <w:szCs w:val="22"/>
        </w:rPr>
        <w:t xml:space="preserve"> and institutional</w:t>
      </w:r>
      <w:r w:rsidR="00B27CC1">
        <w:rPr>
          <w:rFonts w:ascii="Times New Roman" w:hAnsi="Times New Roman" w:cs="Times New Roman"/>
          <w:i/>
          <w:sz w:val="22"/>
          <w:szCs w:val="22"/>
        </w:rPr>
        <w:t xml:space="preserve"> consequences of this separation.</w:t>
      </w:r>
      <w:r w:rsidR="00B27CC1">
        <w:rPr>
          <w:rFonts w:ascii="Times New Roman" w:hAnsi="Times New Roman" w:cs="Times New Roman"/>
          <w:sz w:val="22"/>
          <w:szCs w:val="22"/>
        </w:rPr>
        <w:t xml:space="preserve"> </w:t>
      </w:r>
      <w:r w:rsidR="00B27CC1">
        <w:rPr>
          <w:rFonts w:ascii="Times New Roman" w:hAnsi="Times New Roman" w:cs="Times New Roman"/>
          <w:sz w:val="22"/>
          <w:szCs w:val="22"/>
        </w:rPr>
        <w:br/>
      </w:r>
      <w:r w:rsidR="00540710" w:rsidRPr="00540710">
        <w:rPr>
          <w:rFonts w:ascii="Times New Roman" w:hAnsi="Times New Roman" w:cs="Times New Roman"/>
          <w:sz w:val="22"/>
          <w:szCs w:val="22"/>
        </w:rPr>
        <w:br/>
      </w:r>
      <w:r w:rsidR="00540710" w:rsidRPr="001629CD">
        <w:rPr>
          <w:rFonts w:ascii="Times New Roman" w:hAnsi="Times New Roman" w:cs="Times New Roman"/>
          <w:b/>
          <w:i/>
          <w:sz w:val="22"/>
          <w:szCs w:val="22"/>
        </w:rPr>
        <w:t>Final Paper</w:t>
      </w:r>
      <w:r w:rsidR="001629CD" w:rsidRPr="001629CD">
        <w:rPr>
          <w:rFonts w:ascii="Times New Roman" w:hAnsi="Times New Roman" w:cs="Times New Roman"/>
          <w:b/>
          <w:i/>
          <w:sz w:val="22"/>
          <w:szCs w:val="22"/>
        </w:rPr>
        <w:t>: Theories of Change in the Humanities</w:t>
      </w:r>
      <w:r w:rsidR="00452960">
        <w:rPr>
          <w:rFonts w:ascii="Times New Roman" w:hAnsi="Times New Roman" w:cs="Times New Roman"/>
          <w:i/>
          <w:sz w:val="22"/>
          <w:szCs w:val="22"/>
        </w:rPr>
        <w:t xml:space="preserve"> (DUE by Midnight on Apr. 12</w:t>
      </w:r>
      <w:r w:rsidR="00B27CC1" w:rsidRPr="00234D0C">
        <w:rPr>
          <w:rFonts w:ascii="Times New Roman" w:hAnsi="Times New Roman" w:cs="Times New Roman"/>
          <w:i/>
          <w:sz w:val="22"/>
          <w:szCs w:val="22"/>
        </w:rPr>
        <w:t>).</w:t>
      </w:r>
      <w:r w:rsidR="0014791F">
        <w:rPr>
          <w:rFonts w:ascii="Times New Roman" w:hAnsi="Times New Roman" w:cs="Times New Roman"/>
          <w:sz w:val="22"/>
          <w:szCs w:val="22"/>
        </w:rPr>
        <w:t xml:space="preserve"> </w:t>
      </w:r>
      <w:r w:rsidR="0014791F" w:rsidRPr="0014791F">
        <w:rPr>
          <w:rFonts w:ascii="Times New Roman" w:hAnsi="Times New Roman" w:cs="Times New Roman"/>
          <w:i/>
          <w:sz w:val="22"/>
          <w:szCs w:val="22"/>
        </w:rPr>
        <w:t>In your final paper, each student must respond to the following prompt:</w:t>
      </w:r>
      <w:r w:rsidR="0014791F">
        <w:rPr>
          <w:rFonts w:ascii="Times New Roman" w:hAnsi="Times New Roman" w:cs="Times New Roman"/>
          <w:i/>
          <w:sz w:val="22"/>
          <w:szCs w:val="22"/>
        </w:rPr>
        <w:t xml:space="preserve"> How do practitioners of the humanities</w:t>
      </w:r>
      <w:r w:rsidR="00B27CC1" w:rsidRPr="0014791F">
        <w:rPr>
          <w:rFonts w:ascii="Times New Roman" w:hAnsi="Times New Roman" w:cs="Times New Roman"/>
          <w:i/>
          <w:sz w:val="22"/>
          <w:szCs w:val="22"/>
        </w:rPr>
        <w:t xml:space="preserve"> contribute to social change?</w:t>
      </w:r>
      <w:r w:rsidR="0014791F" w:rsidRPr="0014791F">
        <w:rPr>
          <w:rFonts w:ascii="Times New Roman" w:hAnsi="Times New Roman" w:cs="Times New Roman"/>
          <w:i/>
          <w:sz w:val="22"/>
          <w:szCs w:val="22"/>
        </w:rPr>
        <w:t xml:space="preserve"> Utilizing </w:t>
      </w:r>
      <w:r w:rsidR="001629CD">
        <w:rPr>
          <w:rFonts w:ascii="Times New Roman" w:hAnsi="Times New Roman" w:cs="Times New Roman"/>
          <w:i/>
          <w:sz w:val="22"/>
          <w:szCs w:val="22"/>
        </w:rPr>
        <w:t xml:space="preserve">your own interpretations of </w:t>
      </w:r>
      <w:r w:rsidR="0014791F" w:rsidRPr="0014791F">
        <w:rPr>
          <w:rFonts w:ascii="Times New Roman" w:hAnsi="Times New Roman" w:cs="Times New Roman"/>
          <w:i/>
          <w:sz w:val="22"/>
          <w:szCs w:val="22"/>
        </w:rPr>
        <w:t>course readings, class discussions, and additional reading</w:t>
      </w:r>
      <w:r w:rsidR="000115ED">
        <w:rPr>
          <w:rFonts w:ascii="Times New Roman" w:hAnsi="Times New Roman" w:cs="Times New Roman"/>
          <w:i/>
          <w:sz w:val="22"/>
          <w:szCs w:val="22"/>
        </w:rPr>
        <w:t>s done outside of clas</w:t>
      </w:r>
      <w:r w:rsidR="0014791F">
        <w:rPr>
          <w:rFonts w:ascii="Times New Roman" w:hAnsi="Times New Roman" w:cs="Times New Roman"/>
          <w:i/>
          <w:sz w:val="22"/>
          <w:szCs w:val="22"/>
        </w:rPr>
        <w:t>s</w:t>
      </w:r>
      <w:r w:rsidR="001629CD">
        <w:rPr>
          <w:rFonts w:ascii="Times New Roman" w:hAnsi="Times New Roman" w:cs="Times New Roman"/>
          <w:i/>
          <w:sz w:val="22"/>
          <w:szCs w:val="22"/>
        </w:rPr>
        <w:t>,</w:t>
      </w:r>
      <w:r w:rsidR="0014791F">
        <w:rPr>
          <w:rFonts w:ascii="Times New Roman" w:hAnsi="Times New Roman" w:cs="Times New Roman"/>
          <w:i/>
          <w:sz w:val="22"/>
          <w:szCs w:val="22"/>
        </w:rPr>
        <w:t xml:space="preserve"> stude</w:t>
      </w:r>
      <w:r w:rsidR="000115ED">
        <w:rPr>
          <w:rFonts w:ascii="Times New Roman" w:hAnsi="Times New Roman" w:cs="Times New Roman"/>
          <w:i/>
          <w:sz w:val="22"/>
          <w:szCs w:val="22"/>
        </w:rPr>
        <w:t xml:space="preserve">nts must make a debatable claim about </w:t>
      </w:r>
      <w:r w:rsidR="001629CD">
        <w:rPr>
          <w:rFonts w:ascii="Times New Roman" w:hAnsi="Times New Roman" w:cs="Times New Roman"/>
          <w:i/>
          <w:sz w:val="22"/>
          <w:szCs w:val="22"/>
          <w:u w:val="single"/>
        </w:rPr>
        <w:t>how</w:t>
      </w:r>
      <w:r w:rsidR="001629CD">
        <w:rPr>
          <w:rFonts w:ascii="Times New Roman" w:hAnsi="Times New Roman" w:cs="Times New Roman"/>
          <w:i/>
          <w:sz w:val="22"/>
          <w:szCs w:val="22"/>
        </w:rPr>
        <w:t xml:space="preserve"> the humanities bring about social change</w:t>
      </w:r>
      <w:r w:rsidR="000115ED">
        <w:rPr>
          <w:rFonts w:ascii="Times New Roman" w:hAnsi="Times New Roman" w:cs="Times New Roman"/>
          <w:i/>
          <w:sz w:val="22"/>
          <w:szCs w:val="22"/>
        </w:rPr>
        <w:t xml:space="preserve"> and support their claim with evidence and argument. To assist in building a case, </w:t>
      </w:r>
      <w:r w:rsidR="001629CD">
        <w:rPr>
          <w:rFonts w:ascii="Times New Roman" w:hAnsi="Times New Roman" w:cs="Times New Roman"/>
          <w:i/>
          <w:sz w:val="22"/>
          <w:szCs w:val="22"/>
        </w:rPr>
        <w:t xml:space="preserve">students should examine how the humanities have contributed to social change in the past, what values they bring to the table (and when and where), and who produces and uses the humanities in specific contexts. This paper should propose a discrete </w:t>
      </w:r>
      <w:r w:rsidR="001629CD">
        <w:rPr>
          <w:rFonts w:ascii="Times New Roman" w:hAnsi="Times New Roman" w:cs="Times New Roman"/>
          <w:i/>
          <w:sz w:val="22"/>
          <w:szCs w:val="22"/>
          <w:u w:val="single"/>
        </w:rPr>
        <w:t>theory of change</w:t>
      </w:r>
      <w:r w:rsidR="001629CD">
        <w:rPr>
          <w:rFonts w:ascii="Times New Roman" w:hAnsi="Times New Roman" w:cs="Times New Roman"/>
          <w:i/>
          <w:sz w:val="22"/>
          <w:szCs w:val="22"/>
        </w:rPr>
        <w:t xml:space="preserve"> that identifies a mechanism for action related to the humanities.</w:t>
      </w:r>
      <w:r w:rsidR="001066C1">
        <w:rPr>
          <w:rFonts w:ascii="Times New Roman" w:hAnsi="Times New Roman" w:cs="Times New Roman"/>
          <w:i/>
          <w:sz w:val="22"/>
          <w:szCs w:val="22"/>
        </w:rPr>
        <w:t xml:space="preserve"> </w:t>
      </w:r>
      <w:r w:rsidR="00234D0C">
        <w:rPr>
          <w:rFonts w:ascii="Times New Roman" w:hAnsi="Times New Roman" w:cs="Times New Roman"/>
          <w:i/>
          <w:sz w:val="22"/>
          <w:szCs w:val="22"/>
        </w:rPr>
        <w:br/>
      </w:r>
      <w:r w:rsidR="00540710" w:rsidRPr="00540710">
        <w:rPr>
          <w:rFonts w:ascii="Times New Roman" w:hAnsi="Times New Roman" w:cs="Times New Roman"/>
          <w:sz w:val="22"/>
          <w:szCs w:val="22"/>
        </w:rPr>
        <w:br/>
      </w:r>
      <w:r w:rsidR="00540710" w:rsidRPr="001629CD">
        <w:rPr>
          <w:rFonts w:ascii="Times New Roman" w:hAnsi="Times New Roman" w:cs="Times New Roman"/>
          <w:b/>
          <w:i/>
          <w:sz w:val="22"/>
          <w:szCs w:val="22"/>
        </w:rPr>
        <w:t>Recommended Reading Presentation</w:t>
      </w:r>
      <w:r w:rsidR="00B27CC1" w:rsidRPr="001629CD">
        <w:rPr>
          <w:rFonts w:ascii="Times New Roman" w:hAnsi="Times New Roman" w:cs="Times New Roman"/>
          <w:b/>
          <w:i/>
          <w:sz w:val="22"/>
          <w:szCs w:val="22"/>
        </w:rPr>
        <w:t>:</w:t>
      </w:r>
      <w:r w:rsidR="00381DCC">
        <w:rPr>
          <w:rFonts w:ascii="Times New Roman" w:hAnsi="Times New Roman" w:cs="Times New Roman"/>
          <w:i/>
          <w:sz w:val="22"/>
          <w:szCs w:val="22"/>
        </w:rPr>
        <w:t xml:space="preserve"> Each student is required to read</w:t>
      </w:r>
      <w:r w:rsidR="0045694C">
        <w:rPr>
          <w:rFonts w:ascii="Times New Roman" w:hAnsi="Times New Roman" w:cs="Times New Roman"/>
          <w:i/>
          <w:sz w:val="22"/>
          <w:szCs w:val="22"/>
        </w:rPr>
        <w:t>,</w:t>
      </w:r>
      <w:r w:rsidR="00381DCC">
        <w:rPr>
          <w:rFonts w:ascii="Times New Roman" w:hAnsi="Times New Roman" w:cs="Times New Roman"/>
          <w:i/>
          <w:sz w:val="22"/>
          <w:szCs w:val="22"/>
        </w:rPr>
        <w:t xml:space="preserve"> in addition to the course readings</w:t>
      </w:r>
      <w:r w:rsidR="007E03C2">
        <w:rPr>
          <w:rFonts w:ascii="Times New Roman" w:hAnsi="Times New Roman" w:cs="Times New Roman"/>
          <w:i/>
          <w:sz w:val="22"/>
          <w:szCs w:val="22"/>
        </w:rPr>
        <w:t>, one</w:t>
      </w:r>
      <w:r w:rsidR="0045694C">
        <w:rPr>
          <w:rFonts w:ascii="Times New Roman" w:hAnsi="Times New Roman" w:cs="Times New Roman"/>
          <w:i/>
          <w:sz w:val="22"/>
          <w:szCs w:val="22"/>
        </w:rPr>
        <w:t xml:space="preserve"> recommended reading</w:t>
      </w:r>
      <w:r w:rsidR="00381DCC">
        <w:rPr>
          <w:rFonts w:ascii="Times New Roman" w:hAnsi="Times New Roman" w:cs="Times New Roman"/>
          <w:i/>
          <w:sz w:val="22"/>
          <w:szCs w:val="22"/>
        </w:rPr>
        <w:t xml:space="preserve"> which they will summarize, analyze, and present to the class in a brie</w:t>
      </w:r>
      <w:r w:rsidR="0045694C">
        <w:rPr>
          <w:rFonts w:ascii="Times New Roman" w:hAnsi="Times New Roman" w:cs="Times New Roman"/>
          <w:i/>
          <w:sz w:val="22"/>
          <w:szCs w:val="22"/>
        </w:rPr>
        <w:t>f 8-</w:t>
      </w:r>
      <w:r w:rsidR="008B0ED4">
        <w:rPr>
          <w:rFonts w:ascii="Times New Roman" w:hAnsi="Times New Roman" w:cs="Times New Roman"/>
          <w:i/>
          <w:sz w:val="22"/>
          <w:szCs w:val="22"/>
        </w:rPr>
        <w:t>10 minute</w:t>
      </w:r>
      <w:r w:rsidR="00381DCC">
        <w:rPr>
          <w:rFonts w:ascii="Times New Roman" w:hAnsi="Times New Roman" w:cs="Times New Roman"/>
          <w:i/>
          <w:sz w:val="22"/>
          <w:szCs w:val="22"/>
        </w:rPr>
        <w:t xml:space="preserve"> presentation. The purpose of this assignment is two-fold: to introduce and synthesize </w:t>
      </w:r>
      <w:r w:rsidR="0045694C">
        <w:rPr>
          <w:rFonts w:ascii="Times New Roman" w:hAnsi="Times New Roman" w:cs="Times New Roman"/>
          <w:i/>
          <w:sz w:val="22"/>
          <w:szCs w:val="22"/>
        </w:rPr>
        <w:t>m</w:t>
      </w:r>
      <w:r w:rsidR="00381DCC">
        <w:rPr>
          <w:rFonts w:ascii="Times New Roman" w:hAnsi="Times New Roman" w:cs="Times New Roman"/>
          <w:i/>
          <w:sz w:val="22"/>
          <w:szCs w:val="22"/>
        </w:rPr>
        <w:t>ore i</w:t>
      </w:r>
      <w:r w:rsidR="0045694C">
        <w:rPr>
          <w:rFonts w:ascii="Times New Roman" w:hAnsi="Times New Roman" w:cs="Times New Roman"/>
          <w:i/>
          <w:sz w:val="22"/>
          <w:szCs w:val="22"/>
        </w:rPr>
        <w:t>nformation for the whole class</w:t>
      </w:r>
      <w:r w:rsidR="00381DCC">
        <w:rPr>
          <w:rFonts w:ascii="Times New Roman" w:hAnsi="Times New Roman" w:cs="Times New Roman"/>
          <w:i/>
          <w:sz w:val="22"/>
          <w:szCs w:val="22"/>
        </w:rPr>
        <w:t xml:space="preserve"> and develop analytical and communication skills.</w:t>
      </w:r>
      <w:r w:rsidR="007E03C2">
        <w:rPr>
          <w:rFonts w:ascii="Times New Roman" w:hAnsi="Times New Roman" w:cs="Times New Roman"/>
          <w:i/>
          <w:sz w:val="22"/>
          <w:szCs w:val="22"/>
        </w:rPr>
        <w:t xml:space="preserve"> Each week (excluding the first and second) has a unique recommended reading; students will sign-up for a recommended reading by the second week of class.</w:t>
      </w:r>
    </w:p>
    <w:p w14:paraId="66106260" w14:textId="77777777" w:rsidR="001F06F0" w:rsidRDefault="001F06F0" w:rsidP="005571E0">
      <w:pPr>
        <w:rPr>
          <w:rFonts w:ascii="Times New Roman" w:hAnsi="Times New Roman" w:cs="Times New Roman"/>
          <w:i/>
          <w:sz w:val="22"/>
          <w:szCs w:val="22"/>
        </w:rPr>
      </w:pPr>
    </w:p>
    <w:p w14:paraId="1D9AFD61" w14:textId="77777777" w:rsidR="00540710" w:rsidRPr="001F06F0" w:rsidRDefault="001F06F0" w:rsidP="005571E0">
      <w:pPr>
        <w:rPr>
          <w:rFonts w:ascii="Times New Roman" w:hAnsi="Times New Roman" w:cs="Times New Roman"/>
          <w:b/>
          <w:sz w:val="22"/>
          <w:szCs w:val="22"/>
        </w:rPr>
      </w:pPr>
      <w:r w:rsidRPr="001F06F0">
        <w:rPr>
          <w:rFonts w:ascii="Times New Roman" w:hAnsi="Times New Roman" w:cs="Times New Roman"/>
          <w:b/>
          <w:sz w:val="22"/>
          <w:szCs w:val="22"/>
        </w:rPr>
        <w:t>Note: No late assignments will be accepted and all assignments must be double-spaced in 12 point font.</w:t>
      </w:r>
      <w:r w:rsidR="00381DCC" w:rsidRPr="001F06F0">
        <w:rPr>
          <w:rFonts w:ascii="Times New Roman" w:hAnsi="Times New Roman" w:cs="Times New Roman"/>
          <w:b/>
          <w:sz w:val="22"/>
          <w:szCs w:val="22"/>
        </w:rPr>
        <w:br/>
      </w:r>
    </w:p>
    <w:tbl>
      <w:tblPr>
        <w:tblStyle w:val="TableGrid"/>
        <w:tblW w:w="9607" w:type="dxa"/>
        <w:tblLook w:val="04A0" w:firstRow="1" w:lastRow="0" w:firstColumn="1" w:lastColumn="0" w:noHBand="0" w:noVBand="1"/>
      </w:tblPr>
      <w:tblGrid>
        <w:gridCol w:w="3236"/>
        <w:gridCol w:w="3236"/>
        <w:gridCol w:w="3135"/>
      </w:tblGrid>
      <w:tr w:rsidR="00823CFC" w14:paraId="4EB35580" w14:textId="77777777" w:rsidTr="00823CFC">
        <w:trPr>
          <w:trHeight w:val="379"/>
        </w:trPr>
        <w:tc>
          <w:tcPr>
            <w:tcW w:w="3236" w:type="dxa"/>
          </w:tcPr>
          <w:p w14:paraId="5DF7396B" w14:textId="77777777" w:rsidR="00823CFC" w:rsidRDefault="00823CFC" w:rsidP="00234D0C">
            <w:pPr>
              <w:jc w:val="center"/>
              <w:rPr>
                <w:rFonts w:ascii="Times New Roman" w:hAnsi="Times New Roman" w:cs="Times New Roman"/>
                <w:sz w:val="22"/>
                <w:szCs w:val="22"/>
              </w:rPr>
            </w:pPr>
            <w:r>
              <w:rPr>
                <w:rFonts w:ascii="Times New Roman" w:hAnsi="Times New Roman" w:cs="Times New Roman"/>
                <w:sz w:val="22"/>
                <w:szCs w:val="22"/>
              </w:rPr>
              <w:t>Assignments</w:t>
            </w:r>
          </w:p>
        </w:tc>
        <w:tc>
          <w:tcPr>
            <w:tcW w:w="3236" w:type="dxa"/>
          </w:tcPr>
          <w:p w14:paraId="7062AD23" w14:textId="77777777" w:rsidR="00823CFC" w:rsidRDefault="00823CFC" w:rsidP="00234D0C">
            <w:pPr>
              <w:jc w:val="center"/>
              <w:rPr>
                <w:rFonts w:ascii="Times New Roman" w:hAnsi="Times New Roman" w:cs="Times New Roman"/>
                <w:sz w:val="22"/>
                <w:szCs w:val="22"/>
              </w:rPr>
            </w:pPr>
            <w:r>
              <w:rPr>
                <w:rFonts w:ascii="Times New Roman" w:hAnsi="Times New Roman" w:cs="Times New Roman"/>
                <w:sz w:val="22"/>
                <w:szCs w:val="22"/>
              </w:rPr>
              <w:t>Points (out of 1000)</w:t>
            </w:r>
          </w:p>
        </w:tc>
        <w:tc>
          <w:tcPr>
            <w:tcW w:w="3135" w:type="dxa"/>
          </w:tcPr>
          <w:p w14:paraId="14990DCE" w14:textId="77777777" w:rsidR="00823CFC" w:rsidRDefault="00823CFC" w:rsidP="00234D0C">
            <w:pPr>
              <w:jc w:val="center"/>
              <w:rPr>
                <w:rFonts w:ascii="Times New Roman" w:hAnsi="Times New Roman" w:cs="Times New Roman"/>
                <w:sz w:val="22"/>
                <w:szCs w:val="22"/>
              </w:rPr>
            </w:pPr>
            <w:r>
              <w:rPr>
                <w:rFonts w:ascii="Times New Roman" w:hAnsi="Times New Roman" w:cs="Times New Roman"/>
                <w:sz w:val="22"/>
                <w:szCs w:val="22"/>
              </w:rPr>
              <w:t>Percentage of Grade</w:t>
            </w:r>
          </w:p>
        </w:tc>
      </w:tr>
      <w:tr w:rsidR="00823CFC" w14:paraId="1B746532" w14:textId="77777777" w:rsidTr="00823CFC">
        <w:trPr>
          <w:trHeight w:val="357"/>
        </w:trPr>
        <w:tc>
          <w:tcPr>
            <w:tcW w:w="3236" w:type="dxa"/>
          </w:tcPr>
          <w:p w14:paraId="50E3FC25" w14:textId="77777777" w:rsidR="00823CFC" w:rsidRDefault="00823CFC" w:rsidP="005571E0">
            <w:pPr>
              <w:rPr>
                <w:rFonts w:ascii="Times New Roman" w:hAnsi="Times New Roman" w:cs="Times New Roman"/>
                <w:sz w:val="22"/>
                <w:szCs w:val="22"/>
              </w:rPr>
            </w:pPr>
            <w:r>
              <w:rPr>
                <w:rFonts w:ascii="Times New Roman" w:hAnsi="Times New Roman" w:cs="Times New Roman"/>
                <w:sz w:val="22"/>
                <w:szCs w:val="22"/>
              </w:rPr>
              <w:t>Response Paper 1</w:t>
            </w:r>
            <w:r w:rsidR="0014791F">
              <w:rPr>
                <w:rFonts w:ascii="Times New Roman" w:hAnsi="Times New Roman" w:cs="Times New Roman"/>
                <w:sz w:val="22"/>
                <w:szCs w:val="22"/>
              </w:rPr>
              <w:t xml:space="preserve"> (500 words)</w:t>
            </w:r>
          </w:p>
        </w:tc>
        <w:tc>
          <w:tcPr>
            <w:tcW w:w="3236" w:type="dxa"/>
          </w:tcPr>
          <w:p w14:paraId="554CFFD1" w14:textId="77777777" w:rsidR="00823CFC" w:rsidRDefault="00823CFC" w:rsidP="00823CFC">
            <w:pPr>
              <w:jc w:val="center"/>
              <w:rPr>
                <w:rFonts w:ascii="Times New Roman" w:hAnsi="Times New Roman" w:cs="Times New Roman"/>
                <w:sz w:val="22"/>
                <w:szCs w:val="22"/>
              </w:rPr>
            </w:pPr>
            <w:r>
              <w:rPr>
                <w:rFonts w:ascii="Times New Roman" w:hAnsi="Times New Roman" w:cs="Times New Roman"/>
                <w:sz w:val="22"/>
                <w:szCs w:val="22"/>
              </w:rPr>
              <w:t>100</w:t>
            </w:r>
          </w:p>
        </w:tc>
        <w:tc>
          <w:tcPr>
            <w:tcW w:w="3135" w:type="dxa"/>
          </w:tcPr>
          <w:p w14:paraId="05FECFBE" w14:textId="77777777" w:rsidR="00823CFC" w:rsidRDefault="00823CFC" w:rsidP="00823CFC">
            <w:pPr>
              <w:jc w:val="center"/>
              <w:rPr>
                <w:rFonts w:ascii="Times New Roman" w:hAnsi="Times New Roman" w:cs="Times New Roman"/>
                <w:sz w:val="22"/>
                <w:szCs w:val="22"/>
              </w:rPr>
            </w:pPr>
            <w:r>
              <w:rPr>
                <w:rFonts w:ascii="Times New Roman" w:hAnsi="Times New Roman" w:cs="Times New Roman"/>
                <w:sz w:val="22"/>
                <w:szCs w:val="22"/>
              </w:rPr>
              <w:t>10%</w:t>
            </w:r>
          </w:p>
        </w:tc>
      </w:tr>
      <w:tr w:rsidR="00823CFC" w14:paraId="0482B63F" w14:textId="77777777" w:rsidTr="00823CFC">
        <w:trPr>
          <w:trHeight w:val="379"/>
        </w:trPr>
        <w:tc>
          <w:tcPr>
            <w:tcW w:w="3236" w:type="dxa"/>
          </w:tcPr>
          <w:p w14:paraId="5B5AF957" w14:textId="77777777" w:rsidR="00823CFC" w:rsidRDefault="00823CFC" w:rsidP="005571E0">
            <w:pPr>
              <w:rPr>
                <w:rFonts w:ascii="Times New Roman" w:hAnsi="Times New Roman" w:cs="Times New Roman"/>
                <w:sz w:val="22"/>
                <w:szCs w:val="22"/>
              </w:rPr>
            </w:pPr>
            <w:r>
              <w:rPr>
                <w:rFonts w:ascii="Times New Roman" w:hAnsi="Times New Roman" w:cs="Times New Roman"/>
                <w:sz w:val="22"/>
                <w:szCs w:val="22"/>
              </w:rPr>
              <w:t>Response Paper 2</w:t>
            </w:r>
            <w:r w:rsidR="0014791F">
              <w:rPr>
                <w:rFonts w:ascii="Times New Roman" w:hAnsi="Times New Roman" w:cs="Times New Roman"/>
                <w:sz w:val="22"/>
                <w:szCs w:val="22"/>
              </w:rPr>
              <w:t xml:space="preserve"> (500 words)</w:t>
            </w:r>
          </w:p>
        </w:tc>
        <w:tc>
          <w:tcPr>
            <w:tcW w:w="3236" w:type="dxa"/>
          </w:tcPr>
          <w:p w14:paraId="4C1C7810" w14:textId="77777777" w:rsidR="00823CFC" w:rsidRDefault="00823CFC" w:rsidP="00823CFC">
            <w:pPr>
              <w:jc w:val="center"/>
              <w:rPr>
                <w:rFonts w:ascii="Times New Roman" w:hAnsi="Times New Roman" w:cs="Times New Roman"/>
                <w:sz w:val="22"/>
                <w:szCs w:val="22"/>
              </w:rPr>
            </w:pPr>
            <w:r>
              <w:rPr>
                <w:rFonts w:ascii="Times New Roman" w:hAnsi="Times New Roman" w:cs="Times New Roman"/>
                <w:sz w:val="22"/>
                <w:szCs w:val="22"/>
              </w:rPr>
              <w:t>150</w:t>
            </w:r>
          </w:p>
        </w:tc>
        <w:tc>
          <w:tcPr>
            <w:tcW w:w="3135" w:type="dxa"/>
          </w:tcPr>
          <w:p w14:paraId="7B36E882" w14:textId="77777777" w:rsidR="00823CFC" w:rsidRDefault="00823CFC" w:rsidP="00823CFC">
            <w:pPr>
              <w:jc w:val="center"/>
              <w:rPr>
                <w:rFonts w:ascii="Times New Roman" w:hAnsi="Times New Roman" w:cs="Times New Roman"/>
                <w:sz w:val="22"/>
                <w:szCs w:val="22"/>
              </w:rPr>
            </w:pPr>
            <w:r>
              <w:rPr>
                <w:rFonts w:ascii="Times New Roman" w:hAnsi="Times New Roman" w:cs="Times New Roman"/>
                <w:sz w:val="22"/>
                <w:szCs w:val="22"/>
              </w:rPr>
              <w:t>15%</w:t>
            </w:r>
          </w:p>
        </w:tc>
      </w:tr>
      <w:tr w:rsidR="00823CFC" w14:paraId="552F5CC3" w14:textId="77777777" w:rsidTr="00823CFC">
        <w:trPr>
          <w:trHeight w:val="413"/>
        </w:trPr>
        <w:tc>
          <w:tcPr>
            <w:tcW w:w="3236" w:type="dxa"/>
          </w:tcPr>
          <w:p w14:paraId="25963B79" w14:textId="77777777" w:rsidR="00823CFC" w:rsidRDefault="00823CFC" w:rsidP="005571E0">
            <w:pPr>
              <w:rPr>
                <w:rFonts w:ascii="Times New Roman" w:hAnsi="Times New Roman" w:cs="Times New Roman"/>
                <w:sz w:val="22"/>
                <w:szCs w:val="22"/>
              </w:rPr>
            </w:pPr>
            <w:r>
              <w:rPr>
                <w:rFonts w:ascii="Times New Roman" w:hAnsi="Times New Roman" w:cs="Times New Roman"/>
                <w:sz w:val="22"/>
                <w:szCs w:val="22"/>
              </w:rPr>
              <w:t>Recommended Reading Presentation</w:t>
            </w:r>
          </w:p>
        </w:tc>
        <w:tc>
          <w:tcPr>
            <w:tcW w:w="3236" w:type="dxa"/>
          </w:tcPr>
          <w:p w14:paraId="0F74475C" w14:textId="77777777" w:rsidR="00823CFC" w:rsidRDefault="00823CFC" w:rsidP="00823CFC">
            <w:pPr>
              <w:jc w:val="center"/>
              <w:rPr>
                <w:rFonts w:ascii="Times New Roman" w:hAnsi="Times New Roman" w:cs="Times New Roman"/>
                <w:sz w:val="22"/>
                <w:szCs w:val="22"/>
              </w:rPr>
            </w:pPr>
            <w:r>
              <w:rPr>
                <w:rFonts w:ascii="Times New Roman" w:hAnsi="Times New Roman" w:cs="Times New Roman"/>
                <w:sz w:val="22"/>
                <w:szCs w:val="22"/>
              </w:rPr>
              <w:t>100</w:t>
            </w:r>
          </w:p>
        </w:tc>
        <w:tc>
          <w:tcPr>
            <w:tcW w:w="3135" w:type="dxa"/>
          </w:tcPr>
          <w:p w14:paraId="7AE242F3" w14:textId="77777777" w:rsidR="00823CFC" w:rsidRDefault="00823CFC" w:rsidP="00823CFC">
            <w:pPr>
              <w:jc w:val="center"/>
              <w:rPr>
                <w:rFonts w:ascii="Times New Roman" w:hAnsi="Times New Roman" w:cs="Times New Roman"/>
                <w:sz w:val="22"/>
                <w:szCs w:val="22"/>
              </w:rPr>
            </w:pPr>
            <w:r>
              <w:rPr>
                <w:rFonts w:ascii="Times New Roman" w:hAnsi="Times New Roman" w:cs="Times New Roman"/>
                <w:sz w:val="22"/>
                <w:szCs w:val="22"/>
              </w:rPr>
              <w:t>10%</w:t>
            </w:r>
          </w:p>
        </w:tc>
      </w:tr>
      <w:tr w:rsidR="00823CFC" w14:paraId="679C2D1B" w14:textId="77777777" w:rsidTr="00823CFC">
        <w:trPr>
          <w:trHeight w:val="495"/>
        </w:trPr>
        <w:tc>
          <w:tcPr>
            <w:tcW w:w="3236" w:type="dxa"/>
          </w:tcPr>
          <w:p w14:paraId="150681AE" w14:textId="77777777" w:rsidR="00823CFC" w:rsidRDefault="00823CFC" w:rsidP="005571E0">
            <w:pPr>
              <w:rPr>
                <w:rFonts w:ascii="Times New Roman" w:hAnsi="Times New Roman" w:cs="Times New Roman"/>
                <w:sz w:val="22"/>
                <w:szCs w:val="22"/>
              </w:rPr>
            </w:pPr>
            <w:r>
              <w:rPr>
                <w:rFonts w:ascii="Times New Roman" w:hAnsi="Times New Roman" w:cs="Times New Roman"/>
                <w:sz w:val="22"/>
                <w:szCs w:val="22"/>
              </w:rPr>
              <w:t>Final Paper</w:t>
            </w:r>
            <w:r w:rsidR="0014791F">
              <w:rPr>
                <w:rFonts w:ascii="Times New Roman" w:hAnsi="Times New Roman" w:cs="Times New Roman"/>
                <w:sz w:val="22"/>
                <w:szCs w:val="22"/>
              </w:rPr>
              <w:t xml:space="preserve"> (1000 words)</w:t>
            </w:r>
          </w:p>
        </w:tc>
        <w:tc>
          <w:tcPr>
            <w:tcW w:w="3236" w:type="dxa"/>
          </w:tcPr>
          <w:p w14:paraId="35A9A5B6" w14:textId="77777777" w:rsidR="00823CFC" w:rsidRDefault="00823CFC" w:rsidP="00823CFC">
            <w:pPr>
              <w:jc w:val="center"/>
              <w:rPr>
                <w:rFonts w:ascii="Times New Roman" w:hAnsi="Times New Roman" w:cs="Times New Roman"/>
                <w:sz w:val="22"/>
                <w:szCs w:val="22"/>
              </w:rPr>
            </w:pPr>
            <w:r>
              <w:rPr>
                <w:rFonts w:ascii="Times New Roman" w:hAnsi="Times New Roman" w:cs="Times New Roman"/>
                <w:sz w:val="22"/>
                <w:szCs w:val="22"/>
              </w:rPr>
              <w:t>250</w:t>
            </w:r>
          </w:p>
        </w:tc>
        <w:tc>
          <w:tcPr>
            <w:tcW w:w="3135" w:type="dxa"/>
          </w:tcPr>
          <w:p w14:paraId="4847051E" w14:textId="77777777" w:rsidR="00823CFC" w:rsidRDefault="00823CFC" w:rsidP="00823CFC">
            <w:pPr>
              <w:jc w:val="center"/>
              <w:rPr>
                <w:rFonts w:ascii="Times New Roman" w:hAnsi="Times New Roman" w:cs="Times New Roman"/>
                <w:sz w:val="22"/>
                <w:szCs w:val="22"/>
              </w:rPr>
            </w:pPr>
            <w:r>
              <w:rPr>
                <w:rFonts w:ascii="Times New Roman" w:hAnsi="Times New Roman" w:cs="Times New Roman"/>
                <w:sz w:val="22"/>
                <w:szCs w:val="22"/>
              </w:rPr>
              <w:t>25%</w:t>
            </w:r>
          </w:p>
        </w:tc>
      </w:tr>
      <w:tr w:rsidR="00823CFC" w14:paraId="04090859" w14:textId="77777777" w:rsidTr="00823CFC">
        <w:trPr>
          <w:trHeight w:val="495"/>
        </w:trPr>
        <w:tc>
          <w:tcPr>
            <w:tcW w:w="3236" w:type="dxa"/>
          </w:tcPr>
          <w:p w14:paraId="6D7B6383" w14:textId="77777777" w:rsidR="00823CFC" w:rsidRDefault="00823CFC" w:rsidP="005571E0">
            <w:pPr>
              <w:rPr>
                <w:rFonts w:ascii="Times New Roman" w:hAnsi="Times New Roman" w:cs="Times New Roman"/>
                <w:sz w:val="22"/>
                <w:szCs w:val="22"/>
              </w:rPr>
            </w:pPr>
            <w:r>
              <w:rPr>
                <w:rFonts w:ascii="Times New Roman" w:hAnsi="Times New Roman" w:cs="Times New Roman"/>
                <w:sz w:val="22"/>
                <w:szCs w:val="22"/>
              </w:rPr>
              <w:t>Participation</w:t>
            </w:r>
          </w:p>
        </w:tc>
        <w:tc>
          <w:tcPr>
            <w:tcW w:w="3236" w:type="dxa"/>
          </w:tcPr>
          <w:p w14:paraId="31A57859" w14:textId="77777777" w:rsidR="00823CFC" w:rsidRDefault="00823CFC" w:rsidP="00823CFC">
            <w:pPr>
              <w:jc w:val="center"/>
              <w:rPr>
                <w:rFonts w:ascii="Times New Roman" w:hAnsi="Times New Roman" w:cs="Times New Roman"/>
                <w:sz w:val="22"/>
                <w:szCs w:val="22"/>
              </w:rPr>
            </w:pPr>
            <w:r>
              <w:rPr>
                <w:rFonts w:ascii="Times New Roman" w:hAnsi="Times New Roman" w:cs="Times New Roman"/>
                <w:sz w:val="22"/>
                <w:szCs w:val="22"/>
              </w:rPr>
              <w:t>400</w:t>
            </w:r>
          </w:p>
        </w:tc>
        <w:tc>
          <w:tcPr>
            <w:tcW w:w="3135" w:type="dxa"/>
          </w:tcPr>
          <w:p w14:paraId="3406CD91" w14:textId="77777777" w:rsidR="00823CFC" w:rsidRDefault="00823CFC" w:rsidP="00823CFC">
            <w:pPr>
              <w:jc w:val="center"/>
              <w:rPr>
                <w:rFonts w:ascii="Times New Roman" w:hAnsi="Times New Roman" w:cs="Times New Roman"/>
                <w:sz w:val="22"/>
                <w:szCs w:val="22"/>
              </w:rPr>
            </w:pPr>
            <w:r>
              <w:rPr>
                <w:rFonts w:ascii="Times New Roman" w:hAnsi="Times New Roman" w:cs="Times New Roman"/>
                <w:sz w:val="22"/>
                <w:szCs w:val="22"/>
              </w:rPr>
              <w:t>40%</w:t>
            </w:r>
          </w:p>
        </w:tc>
      </w:tr>
    </w:tbl>
    <w:p w14:paraId="6D24012F" w14:textId="77777777" w:rsidR="00342332" w:rsidRDefault="00342332" w:rsidP="005571E0">
      <w:pPr>
        <w:widowControl w:val="0"/>
        <w:autoSpaceDE w:val="0"/>
        <w:autoSpaceDN w:val="0"/>
        <w:adjustRightInd w:val="0"/>
        <w:spacing w:after="240"/>
        <w:rPr>
          <w:rFonts w:ascii="Times New Roman" w:hAnsi="Times New Roman" w:cs="Times New Roman"/>
          <w:u w:val="single"/>
        </w:rPr>
      </w:pPr>
      <w:r>
        <w:rPr>
          <w:rFonts w:ascii="Times New Roman" w:hAnsi="Times New Roman" w:cs="Times New Roman"/>
          <w:u w:val="single"/>
        </w:rPr>
        <w:t>Grading Policy</w:t>
      </w:r>
      <w:r>
        <w:rPr>
          <w:rFonts w:ascii="Times New Roman" w:hAnsi="Times New Roman" w:cs="Times New Roman"/>
          <w:u w:val="single"/>
        </w:rPr>
        <w:br/>
      </w:r>
    </w:p>
    <w:tbl>
      <w:tblPr>
        <w:tblW w:w="0" w:type="auto"/>
        <w:tblBorders>
          <w:top w:val="nil"/>
          <w:left w:val="nil"/>
          <w:right w:val="nil"/>
        </w:tblBorders>
        <w:tblLayout w:type="fixed"/>
        <w:tblLook w:val="0000" w:firstRow="0" w:lastRow="0" w:firstColumn="0" w:lastColumn="0" w:noHBand="0" w:noVBand="0"/>
      </w:tblPr>
      <w:tblGrid>
        <w:gridCol w:w="1580"/>
        <w:gridCol w:w="1768"/>
        <w:gridCol w:w="1260"/>
        <w:gridCol w:w="2160"/>
      </w:tblGrid>
      <w:tr w:rsidR="00342332" w:rsidRPr="00342332" w14:paraId="3F9C149D" w14:textId="77777777" w:rsidTr="00FB5ED8">
        <w:tc>
          <w:tcPr>
            <w:tcW w:w="1580" w:type="dxa"/>
            <w:tcBorders>
              <w:top w:val="single" w:sz="10" w:space="0" w:color="939393"/>
              <w:left w:val="single" w:sz="10" w:space="0" w:color="939393"/>
              <w:bottom w:val="single" w:sz="10" w:space="0" w:color="939393"/>
              <w:right w:val="single" w:sz="10" w:space="0" w:color="929292"/>
            </w:tcBorders>
            <w:tcMar>
              <w:top w:w="20" w:type="nil"/>
              <w:left w:w="20" w:type="nil"/>
              <w:bottom w:w="20" w:type="nil"/>
              <w:right w:w="20" w:type="nil"/>
            </w:tcMar>
            <w:vAlign w:val="center"/>
          </w:tcPr>
          <w:p w14:paraId="194E6701"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bCs/>
                <w:sz w:val="30"/>
                <w:szCs w:val="30"/>
              </w:rPr>
              <w:t xml:space="preserve">Score </w:t>
            </w:r>
          </w:p>
        </w:tc>
        <w:tc>
          <w:tcPr>
            <w:tcW w:w="1768"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6FD25FD0"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bCs/>
                <w:sz w:val="30"/>
                <w:szCs w:val="30"/>
              </w:rPr>
              <w:t xml:space="preserve">Percent </w:t>
            </w:r>
          </w:p>
        </w:tc>
        <w:tc>
          <w:tcPr>
            <w:tcW w:w="1260"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74B28F38"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bCs/>
                <w:sz w:val="30"/>
                <w:szCs w:val="30"/>
              </w:rPr>
              <w:t xml:space="preserve">Grade </w:t>
            </w:r>
          </w:p>
        </w:tc>
        <w:tc>
          <w:tcPr>
            <w:tcW w:w="2160" w:type="dxa"/>
            <w:tcBorders>
              <w:top w:val="single" w:sz="10" w:space="0" w:color="939393"/>
              <w:left w:val="single" w:sz="10" w:space="0" w:color="929292"/>
              <w:bottom w:val="single" w:sz="10" w:space="0" w:color="939393"/>
              <w:right w:val="single" w:sz="10" w:space="0" w:color="939393"/>
            </w:tcBorders>
            <w:tcMar>
              <w:top w:w="20" w:type="nil"/>
              <w:left w:w="20" w:type="nil"/>
              <w:bottom w:w="20" w:type="nil"/>
              <w:right w:w="20" w:type="nil"/>
            </w:tcMar>
            <w:vAlign w:val="center"/>
          </w:tcPr>
          <w:p w14:paraId="012D3D7A"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bCs/>
                <w:sz w:val="30"/>
                <w:szCs w:val="30"/>
              </w:rPr>
              <w:t xml:space="preserve">Grade Points </w:t>
            </w:r>
          </w:p>
        </w:tc>
      </w:tr>
      <w:tr w:rsidR="00342332" w:rsidRPr="00342332" w14:paraId="1CEE30F8" w14:textId="77777777" w:rsidTr="00FB5ED8">
        <w:tblPrEx>
          <w:tblBorders>
            <w:top w:val="none" w:sz="0" w:space="0" w:color="auto"/>
          </w:tblBorders>
        </w:tblPrEx>
        <w:tc>
          <w:tcPr>
            <w:tcW w:w="158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61CF93B7" w14:textId="75291D38" w:rsidR="00342332" w:rsidRPr="00342332" w:rsidRDefault="00280541" w:rsidP="00FB5ED8">
            <w:pPr>
              <w:widowControl w:val="0"/>
              <w:autoSpaceDE w:val="0"/>
              <w:autoSpaceDN w:val="0"/>
              <w:adjustRightInd w:val="0"/>
              <w:spacing w:after="240"/>
              <w:rPr>
                <w:rFonts w:ascii="Times New Roman" w:hAnsi="Times New Roman" w:cs="Times New Roman"/>
              </w:rPr>
            </w:pPr>
            <w:r>
              <w:rPr>
                <w:rFonts w:ascii="Times New Roman" w:hAnsi="Times New Roman" w:cs="Times New Roman"/>
              </w:rPr>
              <w:t>934</w:t>
            </w:r>
            <w:r w:rsidR="00342332" w:rsidRPr="00342332">
              <w:rPr>
                <w:rFonts w:ascii="Times New Roman" w:hAnsi="Times New Roman" w:cs="Times New Roman"/>
              </w:rPr>
              <w:t xml:space="preserve">-1000 </w:t>
            </w:r>
          </w:p>
        </w:tc>
        <w:tc>
          <w:tcPr>
            <w:tcW w:w="1768"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7362C020"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93.4-100 </w:t>
            </w:r>
          </w:p>
        </w:tc>
        <w:tc>
          <w:tcPr>
            <w:tcW w:w="1260"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2E717400"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A </w:t>
            </w:r>
          </w:p>
        </w:tc>
        <w:tc>
          <w:tcPr>
            <w:tcW w:w="216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517BFEE3"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4.00 </w:t>
            </w:r>
          </w:p>
        </w:tc>
      </w:tr>
      <w:tr w:rsidR="00921FEE" w:rsidRPr="00342332" w14:paraId="27928432" w14:textId="77777777" w:rsidTr="00FB5ED8">
        <w:tblPrEx>
          <w:tblBorders>
            <w:top w:val="none" w:sz="0" w:space="0" w:color="auto"/>
          </w:tblBorders>
        </w:tblPrEx>
        <w:tc>
          <w:tcPr>
            <w:tcW w:w="158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32F04E2A" w14:textId="4552E00F" w:rsidR="00921FEE" w:rsidRPr="00342332" w:rsidRDefault="00280541" w:rsidP="00FB5ED8">
            <w:pPr>
              <w:widowControl w:val="0"/>
              <w:autoSpaceDE w:val="0"/>
              <w:autoSpaceDN w:val="0"/>
              <w:adjustRightInd w:val="0"/>
              <w:spacing w:after="240"/>
              <w:rPr>
                <w:rFonts w:ascii="Times New Roman" w:hAnsi="Times New Roman" w:cs="Times New Roman"/>
              </w:rPr>
            </w:pPr>
            <w:r>
              <w:rPr>
                <w:rFonts w:ascii="Times New Roman" w:hAnsi="Times New Roman" w:cs="Times New Roman"/>
              </w:rPr>
              <w:t>900-933</w:t>
            </w:r>
          </w:p>
        </w:tc>
        <w:tc>
          <w:tcPr>
            <w:tcW w:w="1768"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47F3788D" w14:textId="3AE64290" w:rsidR="00921FEE" w:rsidRPr="00342332" w:rsidRDefault="00921FEE" w:rsidP="00FB5ED8">
            <w:pPr>
              <w:widowControl w:val="0"/>
              <w:autoSpaceDE w:val="0"/>
              <w:autoSpaceDN w:val="0"/>
              <w:adjustRightInd w:val="0"/>
              <w:spacing w:after="240"/>
              <w:rPr>
                <w:rFonts w:ascii="Times New Roman" w:hAnsi="Times New Roman" w:cs="Times New Roman"/>
              </w:rPr>
            </w:pPr>
            <w:r>
              <w:rPr>
                <w:rFonts w:ascii="Times New Roman" w:hAnsi="Times New Roman" w:cs="Times New Roman"/>
              </w:rPr>
              <w:t>90.0-93.3</w:t>
            </w:r>
          </w:p>
        </w:tc>
        <w:tc>
          <w:tcPr>
            <w:tcW w:w="1260"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62648426" w14:textId="2E946455" w:rsidR="00921FEE" w:rsidRPr="00342332" w:rsidRDefault="00921FEE" w:rsidP="00FB5ED8">
            <w:pPr>
              <w:widowControl w:val="0"/>
              <w:autoSpaceDE w:val="0"/>
              <w:autoSpaceDN w:val="0"/>
              <w:adjustRightInd w:val="0"/>
              <w:spacing w:after="240"/>
              <w:rPr>
                <w:rFonts w:ascii="Times New Roman" w:hAnsi="Times New Roman" w:cs="Times New Roman"/>
              </w:rPr>
            </w:pPr>
            <w:r>
              <w:rPr>
                <w:rFonts w:ascii="Times New Roman" w:hAnsi="Times New Roman" w:cs="Times New Roman"/>
              </w:rPr>
              <w:t>A-</w:t>
            </w:r>
          </w:p>
        </w:tc>
        <w:tc>
          <w:tcPr>
            <w:tcW w:w="216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452E9838" w14:textId="3A5B7585" w:rsidR="00921FEE" w:rsidRPr="00342332" w:rsidRDefault="00280541" w:rsidP="00FB5ED8">
            <w:pPr>
              <w:widowControl w:val="0"/>
              <w:autoSpaceDE w:val="0"/>
              <w:autoSpaceDN w:val="0"/>
              <w:adjustRightInd w:val="0"/>
              <w:spacing w:after="240"/>
              <w:rPr>
                <w:rFonts w:ascii="Times New Roman" w:hAnsi="Times New Roman" w:cs="Times New Roman"/>
              </w:rPr>
            </w:pPr>
            <w:r>
              <w:rPr>
                <w:rFonts w:ascii="Times New Roman" w:hAnsi="Times New Roman" w:cs="Times New Roman"/>
              </w:rPr>
              <w:t>3.67</w:t>
            </w:r>
          </w:p>
        </w:tc>
      </w:tr>
      <w:tr w:rsidR="00342332" w:rsidRPr="00342332" w14:paraId="2B8FD830" w14:textId="77777777" w:rsidTr="00FB5ED8">
        <w:tblPrEx>
          <w:tblBorders>
            <w:top w:val="none" w:sz="0" w:space="0" w:color="auto"/>
          </w:tblBorders>
        </w:tblPrEx>
        <w:tc>
          <w:tcPr>
            <w:tcW w:w="158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78D96026"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867-899 </w:t>
            </w:r>
          </w:p>
        </w:tc>
        <w:tc>
          <w:tcPr>
            <w:tcW w:w="1768"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464A8BA3"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86.7-89.9 </w:t>
            </w:r>
          </w:p>
        </w:tc>
        <w:tc>
          <w:tcPr>
            <w:tcW w:w="1260"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34DBD38B"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B+ </w:t>
            </w:r>
          </w:p>
        </w:tc>
        <w:tc>
          <w:tcPr>
            <w:tcW w:w="216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704F417A"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3.33 </w:t>
            </w:r>
          </w:p>
        </w:tc>
      </w:tr>
      <w:tr w:rsidR="00342332" w:rsidRPr="00342332" w14:paraId="14BF0BF5" w14:textId="77777777" w:rsidTr="00FB5ED8">
        <w:tblPrEx>
          <w:tblBorders>
            <w:top w:val="none" w:sz="0" w:space="0" w:color="auto"/>
          </w:tblBorders>
        </w:tblPrEx>
        <w:tc>
          <w:tcPr>
            <w:tcW w:w="158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48656E72"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834-866 </w:t>
            </w:r>
          </w:p>
        </w:tc>
        <w:tc>
          <w:tcPr>
            <w:tcW w:w="1768"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764AF06A"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83.4-86.6 </w:t>
            </w:r>
          </w:p>
        </w:tc>
        <w:tc>
          <w:tcPr>
            <w:tcW w:w="1260"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33F60D04"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B </w:t>
            </w:r>
          </w:p>
        </w:tc>
        <w:tc>
          <w:tcPr>
            <w:tcW w:w="216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015E2BB2"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3.00 </w:t>
            </w:r>
          </w:p>
        </w:tc>
      </w:tr>
      <w:tr w:rsidR="00342332" w:rsidRPr="00342332" w14:paraId="7CBBD8B1" w14:textId="77777777" w:rsidTr="00FB5ED8">
        <w:tblPrEx>
          <w:tblBorders>
            <w:top w:val="none" w:sz="0" w:space="0" w:color="auto"/>
          </w:tblBorders>
        </w:tblPrEx>
        <w:tc>
          <w:tcPr>
            <w:tcW w:w="158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003A63A4"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800-833 </w:t>
            </w:r>
          </w:p>
        </w:tc>
        <w:tc>
          <w:tcPr>
            <w:tcW w:w="1768"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5B0D3AF1"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80.0-83.3 </w:t>
            </w:r>
          </w:p>
        </w:tc>
        <w:tc>
          <w:tcPr>
            <w:tcW w:w="1260"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259B2621"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B- </w:t>
            </w:r>
          </w:p>
        </w:tc>
        <w:tc>
          <w:tcPr>
            <w:tcW w:w="216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4C127FC0"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2.67 </w:t>
            </w:r>
          </w:p>
        </w:tc>
      </w:tr>
      <w:tr w:rsidR="00342332" w:rsidRPr="00342332" w14:paraId="44DB6867" w14:textId="77777777" w:rsidTr="00FB5ED8">
        <w:tblPrEx>
          <w:tblBorders>
            <w:top w:val="none" w:sz="0" w:space="0" w:color="auto"/>
          </w:tblBorders>
        </w:tblPrEx>
        <w:tc>
          <w:tcPr>
            <w:tcW w:w="158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4D74E660"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767-799 </w:t>
            </w:r>
          </w:p>
        </w:tc>
        <w:tc>
          <w:tcPr>
            <w:tcW w:w="1768"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18B6D641"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76.7-79.9 </w:t>
            </w:r>
          </w:p>
        </w:tc>
        <w:tc>
          <w:tcPr>
            <w:tcW w:w="1260"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39464C3D"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C+ </w:t>
            </w:r>
          </w:p>
        </w:tc>
        <w:tc>
          <w:tcPr>
            <w:tcW w:w="216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58E784B8"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2.33 </w:t>
            </w:r>
          </w:p>
        </w:tc>
      </w:tr>
      <w:tr w:rsidR="00342332" w:rsidRPr="00342332" w14:paraId="7E8BE660" w14:textId="77777777" w:rsidTr="00FB5ED8">
        <w:tblPrEx>
          <w:tblBorders>
            <w:top w:val="none" w:sz="0" w:space="0" w:color="auto"/>
          </w:tblBorders>
        </w:tblPrEx>
        <w:tc>
          <w:tcPr>
            <w:tcW w:w="158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3040FDED"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734-766 </w:t>
            </w:r>
          </w:p>
        </w:tc>
        <w:tc>
          <w:tcPr>
            <w:tcW w:w="1768"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485A4404"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73.4-76.6 </w:t>
            </w:r>
          </w:p>
        </w:tc>
        <w:tc>
          <w:tcPr>
            <w:tcW w:w="1260"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49F01BE7"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C </w:t>
            </w:r>
          </w:p>
        </w:tc>
        <w:tc>
          <w:tcPr>
            <w:tcW w:w="216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1B6B4D94"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2.00 </w:t>
            </w:r>
          </w:p>
        </w:tc>
      </w:tr>
      <w:tr w:rsidR="00342332" w:rsidRPr="00342332" w14:paraId="1DF4DF53" w14:textId="77777777" w:rsidTr="00FB5ED8">
        <w:tblPrEx>
          <w:tblBorders>
            <w:top w:val="none" w:sz="0" w:space="0" w:color="auto"/>
          </w:tblBorders>
        </w:tblPrEx>
        <w:tc>
          <w:tcPr>
            <w:tcW w:w="158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5811F93E"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700-733 </w:t>
            </w:r>
          </w:p>
        </w:tc>
        <w:tc>
          <w:tcPr>
            <w:tcW w:w="1768"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4493AFD7"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70.0-73.3 </w:t>
            </w:r>
          </w:p>
        </w:tc>
        <w:tc>
          <w:tcPr>
            <w:tcW w:w="1260"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70CDAFA8"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C- </w:t>
            </w:r>
          </w:p>
        </w:tc>
        <w:tc>
          <w:tcPr>
            <w:tcW w:w="216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1DD8B718"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1.67 </w:t>
            </w:r>
          </w:p>
        </w:tc>
      </w:tr>
      <w:tr w:rsidR="00342332" w:rsidRPr="00342332" w14:paraId="01DD3E2C" w14:textId="77777777" w:rsidTr="00FB5ED8">
        <w:tblPrEx>
          <w:tblBorders>
            <w:top w:val="none" w:sz="0" w:space="0" w:color="auto"/>
          </w:tblBorders>
        </w:tblPrEx>
        <w:tc>
          <w:tcPr>
            <w:tcW w:w="158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56283131"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667-699 </w:t>
            </w:r>
          </w:p>
        </w:tc>
        <w:tc>
          <w:tcPr>
            <w:tcW w:w="1768"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5EF40DEC"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66.7-69.9 </w:t>
            </w:r>
          </w:p>
        </w:tc>
        <w:tc>
          <w:tcPr>
            <w:tcW w:w="1260"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53C710DE"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D+ </w:t>
            </w:r>
          </w:p>
        </w:tc>
        <w:tc>
          <w:tcPr>
            <w:tcW w:w="216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16DEF156"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1.33 </w:t>
            </w:r>
          </w:p>
        </w:tc>
      </w:tr>
      <w:tr w:rsidR="00342332" w:rsidRPr="00342332" w14:paraId="0FD464C2" w14:textId="77777777" w:rsidTr="00FB5ED8">
        <w:tblPrEx>
          <w:tblBorders>
            <w:top w:val="none" w:sz="0" w:space="0" w:color="auto"/>
          </w:tblBorders>
        </w:tblPrEx>
        <w:tc>
          <w:tcPr>
            <w:tcW w:w="158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1FA6CDDE"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634-666 </w:t>
            </w:r>
          </w:p>
        </w:tc>
        <w:tc>
          <w:tcPr>
            <w:tcW w:w="1768"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5D3473BF"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63.4-66.6 </w:t>
            </w:r>
          </w:p>
        </w:tc>
        <w:tc>
          <w:tcPr>
            <w:tcW w:w="1260"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40495CC6"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D </w:t>
            </w:r>
          </w:p>
        </w:tc>
        <w:tc>
          <w:tcPr>
            <w:tcW w:w="216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5978F178"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1.00 </w:t>
            </w:r>
          </w:p>
        </w:tc>
      </w:tr>
      <w:tr w:rsidR="00342332" w:rsidRPr="00342332" w14:paraId="5818B3DD" w14:textId="77777777" w:rsidTr="00FB5ED8">
        <w:tblPrEx>
          <w:tblBorders>
            <w:top w:val="none" w:sz="0" w:space="0" w:color="auto"/>
          </w:tblBorders>
        </w:tblPrEx>
        <w:tc>
          <w:tcPr>
            <w:tcW w:w="158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622A29FC"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600-633 </w:t>
            </w:r>
          </w:p>
        </w:tc>
        <w:tc>
          <w:tcPr>
            <w:tcW w:w="1768"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06999BA4"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60.0-63.3 </w:t>
            </w:r>
          </w:p>
        </w:tc>
        <w:tc>
          <w:tcPr>
            <w:tcW w:w="1260" w:type="dxa"/>
            <w:tcBorders>
              <w:top w:val="single" w:sz="10" w:space="0" w:color="929292"/>
              <w:left w:val="single" w:sz="10" w:space="0" w:color="929292"/>
              <w:bottom w:val="single" w:sz="10" w:space="0" w:color="929292"/>
              <w:right w:val="single" w:sz="10" w:space="0" w:color="929292"/>
            </w:tcBorders>
            <w:tcMar>
              <w:top w:w="20" w:type="nil"/>
              <w:left w:w="20" w:type="nil"/>
              <w:bottom w:w="20" w:type="nil"/>
              <w:right w:w="20" w:type="nil"/>
            </w:tcMar>
            <w:vAlign w:val="center"/>
          </w:tcPr>
          <w:p w14:paraId="4DF4960E"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D- </w:t>
            </w:r>
          </w:p>
        </w:tc>
        <w:tc>
          <w:tcPr>
            <w:tcW w:w="2160" w:type="dxa"/>
            <w:tcBorders>
              <w:top w:val="single" w:sz="10" w:space="0" w:color="939393"/>
              <w:left w:val="single" w:sz="10" w:space="0" w:color="929292"/>
              <w:bottom w:val="single" w:sz="10" w:space="0" w:color="939393"/>
              <w:right w:val="single" w:sz="10" w:space="0" w:color="929292"/>
            </w:tcBorders>
            <w:tcMar>
              <w:top w:w="20" w:type="nil"/>
              <w:left w:w="20" w:type="nil"/>
              <w:bottom w:w="20" w:type="nil"/>
              <w:right w:w="20" w:type="nil"/>
            </w:tcMar>
            <w:vAlign w:val="center"/>
          </w:tcPr>
          <w:p w14:paraId="3B2D68C2"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0.67 </w:t>
            </w:r>
          </w:p>
        </w:tc>
      </w:tr>
      <w:tr w:rsidR="00342332" w:rsidRPr="00342332" w14:paraId="12BDE997" w14:textId="77777777" w:rsidTr="00FB5ED8">
        <w:tblPrEx>
          <w:tblBorders>
            <w:top w:val="none" w:sz="0" w:space="0" w:color="auto"/>
          </w:tblBorders>
        </w:tblPrEx>
        <w:tc>
          <w:tcPr>
            <w:tcW w:w="1580" w:type="dxa"/>
            <w:tcBorders>
              <w:top w:val="single" w:sz="10" w:space="0" w:color="939393"/>
              <w:left w:val="single" w:sz="10" w:space="0" w:color="939393"/>
              <w:bottom w:val="single" w:sz="10" w:space="0" w:color="939393"/>
              <w:right w:val="single" w:sz="10" w:space="0" w:color="939393"/>
            </w:tcBorders>
            <w:tcMar>
              <w:top w:w="20" w:type="nil"/>
              <w:left w:w="20" w:type="nil"/>
              <w:bottom w:w="20" w:type="nil"/>
              <w:right w:w="20" w:type="nil"/>
            </w:tcMar>
            <w:vAlign w:val="center"/>
          </w:tcPr>
          <w:p w14:paraId="46B919E0"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0-599 </w:t>
            </w:r>
          </w:p>
        </w:tc>
        <w:tc>
          <w:tcPr>
            <w:tcW w:w="1768" w:type="dxa"/>
            <w:tcBorders>
              <w:top w:val="single" w:sz="10" w:space="0" w:color="929292"/>
              <w:left w:val="single" w:sz="10" w:space="0" w:color="939393"/>
              <w:bottom w:val="single" w:sz="10" w:space="0" w:color="929292"/>
              <w:right w:val="single" w:sz="10" w:space="0" w:color="939393"/>
            </w:tcBorders>
            <w:tcMar>
              <w:top w:w="20" w:type="nil"/>
              <w:left w:w="20" w:type="nil"/>
              <w:bottom w:w="20" w:type="nil"/>
              <w:right w:w="20" w:type="nil"/>
            </w:tcMar>
            <w:vAlign w:val="center"/>
          </w:tcPr>
          <w:p w14:paraId="46227221"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0-599 </w:t>
            </w:r>
          </w:p>
        </w:tc>
        <w:tc>
          <w:tcPr>
            <w:tcW w:w="1260" w:type="dxa"/>
            <w:tcBorders>
              <w:top w:val="single" w:sz="10" w:space="0" w:color="929292"/>
              <w:left w:val="single" w:sz="10" w:space="0" w:color="939393"/>
              <w:bottom w:val="single" w:sz="10" w:space="0" w:color="929292"/>
              <w:right w:val="single" w:sz="10" w:space="0" w:color="939393"/>
            </w:tcBorders>
            <w:tcMar>
              <w:top w:w="20" w:type="nil"/>
              <w:left w:w="20" w:type="nil"/>
              <w:bottom w:w="20" w:type="nil"/>
              <w:right w:w="20" w:type="nil"/>
            </w:tcMar>
            <w:vAlign w:val="center"/>
          </w:tcPr>
          <w:p w14:paraId="328127F7" w14:textId="74119084" w:rsidR="00342332" w:rsidRPr="00342332" w:rsidRDefault="00921FEE" w:rsidP="00FB5ED8">
            <w:pPr>
              <w:widowControl w:val="0"/>
              <w:autoSpaceDE w:val="0"/>
              <w:autoSpaceDN w:val="0"/>
              <w:adjustRightInd w:val="0"/>
              <w:spacing w:after="240"/>
              <w:rPr>
                <w:rFonts w:ascii="Times New Roman" w:hAnsi="Times New Roman" w:cs="Times New Roman"/>
              </w:rPr>
            </w:pPr>
            <w:r>
              <w:rPr>
                <w:rFonts w:ascii="Times New Roman" w:hAnsi="Times New Roman" w:cs="Times New Roman"/>
              </w:rPr>
              <w:t>E</w:t>
            </w:r>
          </w:p>
          <w:p w14:paraId="1FE70F9D"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noProof/>
              </w:rPr>
              <w:drawing>
                <wp:inline distT="0" distB="0" distL="0" distR="0" wp14:anchorId="4122B946" wp14:editId="6C2A7E54">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42332">
              <w:rPr>
                <w:rFonts w:ascii="Times New Roman" w:hAnsi="Times New Roman" w:cs="Times New Roman"/>
              </w:rPr>
              <w:t xml:space="preserve"> </w:t>
            </w:r>
          </w:p>
        </w:tc>
        <w:tc>
          <w:tcPr>
            <w:tcW w:w="2160" w:type="dxa"/>
            <w:tcBorders>
              <w:top w:val="single" w:sz="10" w:space="0" w:color="939393"/>
              <w:left w:val="single" w:sz="10" w:space="0" w:color="939393"/>
              <w:bottom w:val="single" w:sz="10" w:space="0" w:color="939393"/>
              <w:right w:val="single" w:sz="10" w:space="0" w:color="939393"/>
            </w:tcBorders>
            <w:tcMar>
              <w:top w:w="20" w:type="nil"/>
              <w:left w:w="20" w:type="nil"/>
              <w:bottom w:w="20" w:type="nil"/>
              <w:right w:w="20" w:type="nil"/>
            </w:tcMar>
            <w:vAlign w:val="center"/>
          </w:tcPr>
          <w:p w14:paraId="7E4ECE8D"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0.00 </w:t>
            </w:r>
          </w:p>
          <w:p w14:paraId="3056F33B" w14:textId="77777777" w:rsidR="00342332" w:rsidRPr="00342332" w:rsidRDefault="00342332" w:rsidP="00FB5ED8">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noProof/>
              </w:rPr>
              <w:drawing>
                <wp:inline distT="0" distB="0" distL="0" distR="0" wp14:anchorId="353D5CCB" wp14:editId="0E1DB064">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42332">
              <w:rPr>
                <w:rFonts w:ascii="Times New Roman" w:hAnsi="Times New Roman" w:cs="Times New Roman"/>
              </w:rPr>
              <w:t xml:space="preserve"> </w:t>
            </w:r>
          </w:p>
        </w:tc>
      </w:tr>
    </w:tbl>
    <w:p w14:paraId="1AB70074" w14:textId="77777777" w:rsidR="00342332" w:rsidRDefault="00342332" w:rsidP="00342332">
      <w:pPr>
        <w:widowControl w:val="0"/>
        <w:autoSpaceDE w:val="0"/>
        <w:autoSpaceDN w:val="0"/>
        <w:adjustRightInd w:val="0"/>
        <w:spacing w:after="240"/>
        <w:rPr>
          <w:rFonts w:ascii="Times New Roman" w:hAnsi="Times New Roman" w:cs="Times New Roman"/>
          <w:u w:val="single"/>
        </w:rPr>
      </w:pPr>
    </w:p>
    <w:p w14:paraId="3C8A05A2" w14:textId="36E92B85" w:rsidR="00CC3862" w:rsidRPr="00040F06" w:rsidRDefault="00342332" w:rsidP="005571E0">
      <w:pPr>
        <w:widowControl w:val="0"/>
        <w:autoSpaceDE w:val="0"/>
        <w:autoSpaceDN w:val="0"/>
        <w:adjustRightInd w:val="0"/>
        <w:spacing w:after="240"/>
        <w:rPr>
          <w:rFonts w:ascii="Times New Roman" w:hAnsi="Times New Roman" w:cs="Times New Roman"/>
        </w:rPr>
      </w:pPr>
      <w:r w:rsidRPr="00342332">
        <w:rPr>
          <w:rFonts w:ascii="Times New Roman" w:hAnsi="Times New Roman" w:cs="Times New Roman"/>
        </w:rPr>
        <w:t xml:space="preserve">More information on grades and grading policies is here: </w:t>
      </w:r>
      <w:hyperlink r:id="rId14" w:history="1">
        <w:r w:rsidRPr="007B3EA2">
          <w:rPr>
            <w:rStyle w:val="Hyperlink"/>
            <w:rFonts w:ascii="Times New Roman" w:hAnsi="Times New Roman" w:cs="Times New Roman"/>
          </w:rPr>
          <w:t>https://catalog.ufl.edu/ugrad/current/regulations/info/grades.aspx</w:t>
        </w:r>
      </w:hyperlink>
      <w:r>
        <w:rPr>
          <w:rFonts w:ascii="Times New Roman" w:hAnsi="Times New Roman" w:cs="Times New Roman"/>
        </w:rPr>
        <w:t xml:space="preserve"> </w:t>
      </w:r>
    </w:p>
    <w:p w14:paraId="49D85526" w14:textId="77777777" w:rsidR="00F3388D" w:rsidRDefault="00F3388D">
      <w:pPr>
        <w:spacing w:after="160" w:line="259" w:lineRule="auto"/>
        <w:rPr>
          <w:rFonts w:ascii="Times New Roman" w:hAnsi="Times New Roman" w:cs="Times New Roman"/>
          <w:u w:val="single"/>
        </w:rPr>
      </w:pPr>
      <w:r>
        <w:rPr>
          <w:rFonts w:ascii="Times New Roman" w:hAnsi="Times New Roman" w:cs="Times New Roman"/>
          <w:u w:val="single"/>
        </w:rPr>
        <w:br w:type="page"/>
      </w:r>
    </w:p>
    <w:p w14:paraId="1F57C246" w14:textId="20CBE9E2" w:rsidR="008E4232" w:rsidRPr="00975113" w:rsidRDefault="005571E0" w:rsidP="00975113">
      <w:pPr>
        <w:widowControl w:val="0"/>
        <w:autoSpaceDE w:val="0"/>
        <w:autoSpaceDN w:val="0"/>
        <w:adjustRightInd w:val="0"/>
        <w:spacing w:after="240"/>
        <w:rPr>
          <w:rFonts w:ascii="Times New Roman" w:hAnsi="Times New Roman" w:cs="Times New Roman"/>
          <w:u w:val="single"/>
        </w:rPr>
      </w:pPr>
      <w:r w:rsidRPr="00F90FAD">
        <w:rPr>
          <w:rFonts w:ascii="Times New Roman" w:hAnsi="Times New Roman" w:cs="Times New Roman"/>
          <w:u w:val="single"/>
        </w:rPr>
        <w:lastRenderedPageBreak/>
        <w:t>Grading Rubric for Writing and Presentations</w:t>
      </w:r>
      <w:r w:rsidR="0045694C">
        <w:rPr>
          <w:rFonts w:ascii="Times New Roman" w:hAnsi="Times New Roman" w:cs="Times New Roman"/>
          <w:u w:val="single"/>
        </w:rPr>
        <w:br/>
      </w:r>
    </w:p>
    <w:tbl>
      <w:tblPr>
        <w:tblpPr w:leftFromText="180" w:rightFromText="180" w:vertAnchor="text" w:horzAnchor="margin" w:tblpXSpec="center" w:tblpY="179"/>
        <w:tblW w:w="10880" w:type="dxa"/>
        <w:tblLayout w:type="fixed"/>
        <w:tblCellMar>
          <w:top w:w="15" w:type="dxa"/>
          <w:left w:w="15" w:type="dxa"/>
          <w:bottom w:w="15" w:type="dxa"/>
          <w:right w:w="15" w:type="dxa"/>
        </w:tblCellMar>
        <w:tblLook w:val="04A0" w:firstRow="1" w:lastRow="0" w:firstColumn="1" w:lastColumn="0" w:noHBand="0" w:noVBand="1"/>
      </w:tblPr>
      <w:tblGrid>
        <w:gridCol w:w="3556"/>
        <w:gridCol w:w="1290"/>
        <w:gridCol w:w="1305"/>
        <w:gridCol w:w="1470"/>
        <w:gridCol w:w="1604"/>
        <w:gridCol w:w="1655"/>
      </w:tblGrid>
      <w:tr w:rsidR="008E4232" w14:paraId="0D01DCBA" w14:textId="77777777" w:rsidTr="008E4232">
        <w:trPr>
          <w:trHeight w:val="118"/>
          <w:tblHeader/>
        </w:trPr>
        <w:tc>
          <w:tcPr>
            <w:tcW w:w="10880" w:type="dxa"/>
            <w:gridSpan w:val="6"/>
            <w:tcBorders>
              <w:top w:val="nil"/>
              <w:left w:val="nil"/>
              <w:bottom w:val="nil"/>
              <w:right w:val="nil"/>
            </w:tcBorders>
            <w:shd w:val="clear" w:color="auto" w:fill="CCCCCC"/>
            <w:tcMar>
              <w:top w:w="30" w:type="dxa"/>
              <w:left w:w="75" w:type="dxa"/>
              <w:bottom w:w="30" w:type="dxa"/>
              <w:right w:w="75" w:type="dxa"/>
            </w:tcMar>
            <w:vAlign w:val="center"/>
            <w:hideMark/>
          </w:tcPr>
          <w:p w14:paraId="04C4CD3A" w14:textId="77777777" w:rsidR="008E4232" w:rsidRPr="0045694C" w:rsidRDefault="008E4232" w:rsidP="008E4232">
            <w:pPr>
              <w:jc w:val="center"/>
              <w:rPr>
                <w:b/>
              </w:rPr>
            </w:pPr>
            <w:r w:rsidRPr="0045694C">
              <w:rPr>
                <w:rStyle w:val="Title1"/>
                <w:b/>
              </w:rPr>
              <w:t>Recommended Reading Presentation</w:t>
            </w:r>
          </w:p>
        </w:tc>
      </w:tr>
      <w:tr w:rsidR="008E4232" w14:paraId="4D9440EF" w14:textId="77777777" w:rsidTr="008E4232">
        <w:trPr>
          <w:trHeight w:val="125"/>
          <w:tblHeader/>
        </w:trPr>
        <w:tc>
          <w:tcPr>
            <w:tcW w:w="3556" w:type="dxa"/>
            <w:tcBorders>
              <w:top w:val="single" w:sz="6" w:space="0" w:color="AAAAAA"/>
              <w:left w:val="single" w:sz="6" w:space="0" w:color="AAAAAA"/>
              <w:bottom w:val="single" w:sz="6" w:space="0" w:color="AAAAAA"/>
              <w:right w:val="single" w:sz="6" w:space="0" w:color="AAAAAA"/>
            </w:tcBorders>
            <w:shd w:val="clear" w:color="auto" w:fill="CCCCCC"/>
            <w:tcMar>
              <w:top w:w="30" w:type="dxa"/>
              <w:left w:w="75" w:type="dxa"/>
              <w:bottom w:w="30" w:type="dxa"/>
              <w:right w:w="75" w:type="dxa"/>
            </w:tcMar>
            <w:vAlign w:val="center"/>
            <w:hideMark/>
          </w:tcPr>
          <w:p w14:paraId="1B7D76F5" w14:textId="77777777" w:rsidR="008E4232" w:rsidRDefault="008E4232" w:rsidP="008E4232">
            <w:pPr>
              <w:jc w:val="center"/>
              <w:rPr>
                <w:b/>
                <w:bCs/>
              </w:rPr>
            </w:pPr>
            <w:r>
              <w:rPr>
                <w:b/>
                <w:bCs/>
              </w:rPr>
              <w:t>Criteria</w:t>
            </w:r>
          </w:p>
        </w:tc>
        <w:tc>
          <w:tcPr>
            <w:tcW w:w="5669" w:type="dxa"/>
            <w:gridSpan w:val="4"/>
            <w:tcBorders>
              <w:top w:val="single" w:sz="6" w:space="0" w:color="AAAAAA"/>
              <w:left w:val="single" w:sz="6" w:space="0" w:color="AAAAAA"/>
              <w:bottom w:val="single" w:sz="6" w:space="0" w:color="AAAAAA"/>
              <w:right w:val="single" w:sz="6" w:space="0" w:color="AAAAAA"/>
            </w:tcBorders>
            <w:shd w:val="clear" w:color="auto" w:fill="CCCCCC"/>
            <w:tcMar>
              <w:top w:w="30" w:type="dxa"/>
              <w:left w:w="75" w:type="dxa"/>
              <w:bottom w:w="30" w:type="dxa"/>
              <w:right w:w="75" w:type="dxa"/>
            </w:tcMar>
            <w:vAlign w:val="center"/>
            <w:hideMark/>
          </w:tcPr>
          <w:p w14:paraId="37494F00" w14:textId="77777777" w:rsidR="008E4232" w:rsidRDefault="008E4232" w:rsidP="008E4232">
            <w:pPr>
              <w:jc w:val="center"/>
              <w:rPr>
                <w:b/>
                <w:bCs/>
              </w:rPr>
            </w:pPr>
            <w:r>
              <w:rPr>
                <w:b/>
                <w:bCs/>
              </w:rPr>
              <w:t>Ratings</w:t>
            </w:r>
          </w:p>
        </w:tc>
        <w:tc>
          <w:tcPr>
            <w:tcW w:w="1655" w:type="dxa"/>
            <w:tcBorders>
              <w:top w:val="single" w:sz="6" w:space="0" w:color="AAAAAA"/>
              <w:left w:val="single" w:sz="6" w:space="0" w:color="AAAAAA"/>
              <w:bottom w:val="single" w:sz="6" w:space="0" w:color="AAAAAA"/>
              <w:right w:val="single" w:sz="6" w:space="0" w:color="AAAAAA"/>
            </w:tcBorders>
            <w:shd w:val="clear" w:color="auto" w:fill="CCCCCC"/>
            <w:tcMar>
              <w:top w:w="30" w:type="dxa"/>
              <w:left w:w="75" w:type="dxa"/>
              <w:bottom w:w="30" w:type="dxa"/>
              <w:right w:w="75" w:type="dxa"/>
            </w:tcMar>
            <w:vAlign w:val="center"/>
            <w:hideMark/>
          </w:tcPr>
          <w:p w14:paraId="12687D1B" w14:textId="77777777" w:rsidR="008E4232" w:rsidRDefault="008E4232" w:rsidP="008E4232">
            <w:pPr>
              <w:jc w:val="center"/>
              <w:rPr>
                <w:b/>
                <w:bCs/>
              </w:rPr>
            </w:pPr>
            <w:r>
              <w:rPr>
                <w:b/>
                <w:bCs/>
              </w:rPr>
              <w:t>Pts</w:t>
            </w:r>
          </w:p>
        </w:tc>
      </w:tr>
      <w:tr w:rsidR="008E4232" w14:paraId="695FD84A" w14:textId="77777777" w:rsidTr="008E4232">
        <w:trPr>
          <w:trHeight w:val="322"/>
        </w:trPr>
        <w:tc>
          <w:tcPr>
            <w:tcW w:w="3556" w:type="dxa"/>
            <w:tcBorders>
              <w:top w:val="single" w:sz="6" w:space="0" w:color="AAAAAA"/>
              <w:left w:val="single" w:sz="6" w:space="0" w:color="AAAAAA"/>
              <w:bottom w:val="single" w:sz="6" w:space="0" w:color="AAAAAA"/>
              <w:right w:val="single" w:sz="6" w:space="0" w:color="AAAAAA"/>
            </w:tcBorders>
            <w:shd w:val="clear" w:color="auto" w:fill="auto"/>
            <w:tcMar>
              <w:top w:w="30" w:type="dxa"/>
              <w:left w:w="75" w:type="dxa"/>
              <w:bottom w:w="30" w:type="dxa"/>
              <w:right w:w="75" w:type="dxa"/>
            </w:tcMar>
            <w:vAlign w:val="center"/>
            <w:hideMark/>
          </w:tcPr>
          <w:p w14:paraId="4B8BFFA5" w14:textId="77777777" w:rsidR="008E4232" w:rsidRDefault="008E4232" w:rsidP="008E4232">
            <w:pPr>
              <w:rPr>
                <w:sz w:val="22"/>
                <w:szCs w:val="22"/>
              </w:rPr>
            </w:pPr>
            <w:r>
              <w:rPr>
                <w:rStyle w:val="description"/>
                <w:sz w:val="22"/>
                <w:szCs w:val="22"/>
              </w:rPr>
              <w:t>Thesis: Has the presenter explained clearly the author's main claim (thesis statement)?</w:t>
            </w:r>
          </w:p>
        </w:tc>
        <w:tc>
          <w:tcPr>
            <w:tcW w:w="5669" w:type="dxa"/>
            <w:gridSpan w:val="4"/>
            <w:tcBorders>
              <w:top w:val="single" w:sz="6" w:space="0" w:color="AAAAAA"/>
              <w:left w:val="single" w:sz="6" w:space="0" w:color="AAAAAA"/>
              <w:bottom w:val="single" w:sz="6" w:space="0" w:color="AAAAAA"/>
              <w:right w:val="single" w:sz="6" w:space="0" w:color="AAAAAA"/>
            </w:tcBorders>
            <w:shd w:val="clear" w:color="auto" w:fill="auto"/>
            <w:tcMar>
              <w:top w:w="0" w:type="dxa"/>
              <w:left w:w="0" w:type="dxa"/>
              <w:bottom w:w="0" w:type="dxa"/>
              <w:right w:w="0" w:type="dxa"/>
            </w:tcMar>
            <w:vAlign w:val="center"/>
            <w:hideMark/>
          </w:tcPr>
          <w:tbl>
            <w:tblPr>
              <w:tblW w:w="7322" w:type="dxa"/>
              <w:tblInd w:w="4" w:type="dxa"/>
              <w:tblLayout w:type="fixed"/>
              <w:tblCellMar>
                <w:top w:w="15" w:type="dxa"/>
                <w:left w:w="15" w:type="dxa"/>
                <w:bottom w:w="15" w:type="dxa"/>
                <w:right w:w="15" w:type="dxa"/>
              </w:tblCellMar>
              <w:tblLook w:val="04A0" w:firstRow="1" w:lastRow="0" w:firstColumn="1" w:lastColumn="0" w:noHBand="0" w:noVBand="1"/>
            </w:tblPr>
            <w:tblGrid>
              <w:gridCol w:w="1279"/>
              <w:gridCol w:w="1256"/>
              <w:gridCol w:w="1472"/>
              <w:gridCol w:w="3315"/>
            </w:tblGrid>
            <w:tr w:rsidR="008E4232" w:rsidRPr="00B14F17" w14:paraId="52931F34" w14:textId="77777777" w:rsidTr="008E4232">
              <w:trPr>
                <w:trHeight w:val="280"/>
              </w:trPr>
              <w:tc>
                <w:tcPr>
                  <w:tcW w:w="1279" w:type="dxa"/>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14:paraId="54DB2938" w14:textId="77777777" w:rsidR="008E4232" w:rsidRPr="00B14F17" w:rsidRDefault="008E4232" w:rsidP="00837C09">
                  <w:pPr>
                    <w:framePr w:hSpace="180" w:wrap="around" w:vAnchor="text" w:hAnchor="margin" w:xAlign="center" w:y="179"/>
                    <w:rPr>
                      <w:sz w:val="18"/>
                      <w:szCs w:val="18"/>
                    </w:rPr>
                  </w:pPr>
                  <w:r w:rsidRPr="00B14F17">
                    <w:rPr>
                      <w:sz w:val="18"/>
                      <w:szCs w:val="18"/>
                    </w:rPr>
                    <w:t>Outstanding</w:t>
                  </w:r>
                </w:p>
                <w:p w14:paraId="76C91FBC" w14:textId="77777777" w:rsidR="008E4232" w:rsidRPr="00B14F17" w:rsidRDefault="008E4232" w:rsidP="00837C09">
                  <w:pPr>
                    <w:framePr w:hSpace="180" w:wrap="around" w:vAnchor="text" w:hAnchor="margin" w:xAlign="center" w:y="179"/>
                    <w:rPr>
                      <w:sz w:val="18"/>
                      <w:szCs w:val="18"/>
                    </w:rPr>
                  </w:pPr>
                  <w:r>
                    <w:rPr>
                      <w:rStyle w:val="points"/>
                      <w:sz w:val="18"/>
                      <w:szCs w:val="18"/>
                    </w:rPr>
                    <w:t>20</w:t>
                  </w:r>
                  <w:r w:rsidRPr="00B14F17">
                    <w:rPr>
                      <w:rStyle w:val="points"/>
                      <w:sz w:val="18"/>
                      <w:szCs w:val="18"/>
                    </w:rPr>
                    <w:t>.0</w:t>
                  </w:r>
                  <w:r w:rsidRPr="00B14F17">
                    <w:rPr>
                      <w:rStyle w:val="apple-converted-space"/>
                      <w:sz w:val="18"/>
                      <w:szCs w:val="18"/>
                    </w:rPr>
                    <w:t> </w:t>
                  </w:r>
                  <w:r w:rsidRPr="00B14F17">
                    <w:rPr>
                      <w:rStyle w:val="nobr"/>
                      <w:sz w:val="18"/>
                      <w:szCs w:val="18"/>
                    </w:rPr>
                    <w:t>pts</w:t>
                  </w:r>
                </w:p>
              </w:tc>
              <w:tc>
                <w:tcPr>
                  <w:tcW w:w="1256" w:type="dxa"/>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14:paraId="1CD359B3" w14:textId="77777777" w:rsidR="008E4232" w:rsidRPr="00B14F17" w:rsidRDefault="008E4232" w:rsidP="00837C09">
                  <w:pPr>
                    <w:framePr w:hSpace="180" w:wrap="around" w:vAnchor="text" w:hAnchor="margin" w:xAlign="center" w:y="179"/>
                    <w:rPr>
                      <w:sz w:val="18"/>
                      <w:szCs w:val="18"/>
                    </w:rPr>
                  </w:pPr>
                  <w:r w:rsidRPr="00B14F17">
                    <w:rPr>
                      <w:sz w:val="18"/>
                      <w:szCs w:val="18"/>
                    </w:rPr>
                    <w:t>Satisfactory</w:t>
                  </w:r>
                </w:p>
                <w:p w14:paraId="7324D8CE" w14:textId="77777777" w:rsidR="008E4232" w:rsidRPr="00B14F17" w:rsidRDefault="008E4232" w:rsidP="00837C09">
                  <w:pPr>
                    <w:framePr w:hSpace="180" w:wrap="around" w:vAnchor="text" w:hAnchor="margin" w:xAlign="center" w:y="179"/>
                    <w:rPr>
                      <w:sz w:val="18"/>
                      <w:szCs w:val="18"/>
                    </w:rPr>
                  </w:pPr>
                  <w:r>
                    <w:rPr>
                      <w:rStyle w:val="points"/>
                      <w:sz w:val="18"/>
                      <w:szCs w:val="18"/>
                    </w:rPr>
                    <w:t>15</w:t>
                  </w:r>
                  <w:r w:rsidRPr="00B14F17">
                    <w:rPr>
                      <w:rStyle w:val="points"/>
                      <w:sz w:val="18"/>
                      <w:szCs w:val="18"/>
                    </w:rPr>
                    <w:t>.0</w:t>
                  </w:r>
                  <w:r w:rsidRPr="00B14F17">
                    <w:rPr>
                      <w:rStyle w:val="apple-converted-space"/>
                      <w:sz w:val="18"/>
                      <w:szCs w:val="18"/>
                    </w:rPr>
                    <w:t> </w:t>
                  </w:r>
                  <w:r w:rsidRPr="00B14F17">
                    <w:rPr>
                      <w:rStyle w:val="nobr"/>
                      <w:sz w:val="18"/>
                      <w:szCs w:val="18"/>
                    </w:rPr>
                    <w:t>pts</w:t>
                  </w:r>
                </w:p>
              </w:tc>
              <w:tc>
                <w:tcPr>
                  <w:tcW w:w="1472" w:type="dxa"/>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14:paraId="679E3A30" w14:textId="77777777" w:rsidR="008E4232" w:rsidRPr="00B14F17" w:rsidRDefault="008E4232" w:rsidP="00837C09">
                  <w:pPr>
                    <w:framePr w:hSpace="180" w:wrap="around" w:vAnchor="text" w:hAnchor="margin" w:xAlign="center" w:y="179"/>
                    <w:rPr>
                      <w:sz w:val="18"/>
                      <w:szCs w:val="18"/>
                    </w:rPr>
                  </w:pPr>
                  <w:r w:rsidRPr="00B14F17">
                    <w:rPr>
                      <w:sz w:val="18"/>
                      <w:szCs w:val="18"/>
                    </w:rPr>
                    <w:t>Unsatisfactory</w:t>
                  </w:r>
                </w:p>
                <w:p w14:paraId="3C2B3E3F" w14:textId="77777777" w:rsidR="008E4232" w:rsidRPr="00B14F17" w:rsidRDefault="008E4232" w:rsidP="00837C09">
                  <w:pPr>
                    <w:framePr w:hSpace="180" w:wrap="around" w:vAnchor="text" w:hAnchor="margin" w:xAlign="center" w:y="179"/>
                    <w:rPr>
                      <w:sz w:val="18"/>
                      <w:szCs w:val="18"/>
                    </w:rPr>
                  </w:pPr>
                  <w:r>
                    <w:rPr>
                      <w:rStyle w:val="points"/>
                      <w:sz w:val="18"/>
                      <w:szCs w:val="18"/>
                    </w:rPr>
                    <w:t>10</w:t>
                  </w:r>
                  <w:r w:rsidRPr="00B14F17">
                    <w:rPr>
                      <w:rStyle w:val="points"/>
                      <w:sz w:val="18"/>
                      <w:szCs w:val="18"/>
                    </w:rPr>
                    <w:t>.0</w:t>
                  </w:r>
                  <w:r w:rsidRPr="00B14F17">
                    <w:rPr>
                      <w:rStyle w:val="apple-converted-space"/>
                      <w:sz w:val="18"/>
                      <w:szCs w:val="18"/>
                    </w:rPr>
                    <w:t> </w:t>
                  </w:r>
                  <w:r w:rsidRPr="00B14F17">
                    <w:rPr>
                      <w:rStyle w:val="nobr"/>
                      <w:sz w:val="18"/>
                      <w:szCs w:val="18"/>
                    </w:rPr>
                    <w:t>pts</w:t>
                  </w:r>
                </w:p>
              </w:tc>
              <w:tc>
                <w:tcPr>
                  <w:tcW w:w="3315" w:type="dxa"/>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14:paraId="61FFC58F" w14:textId="77777777" w:rsidR="008E4232" w:rsidRPr="00B14F17" w:rsidRDefault="008E4232" w:rsidP="00837C09">
                  <w:pPr>
                    <w:framePr w:hSpace="180" w:wrap="around" w:vAnchor="text" w:hAnchor="margin" w:xAlign="center" w:y="179"/>
                    <w:rPr>
                      <w:sz w:val="18"/>
                      <w:szCs w:val="18"/>
                    </w:rPr>
                  </w:pPr>
                  <w:r w:rsidRPr="00B14F17">
                    <w:rPr>
                      <w:sz w:val="18"/>
                      <w:szCs w:val="18"/>
                    </w:rPr>
                    <w:t>No Marks</w:t>
                  </w:r>
                </w:p>
                <w:p w14:paraId="2C4AF483" w14:textId="77777777" w:rsidR="008E4232" w:rsidRPr="00B14F17" w:rsidRDefault="008E4232" w:rsidP="00837C09">
                  <w:pPr>
                    <w:framePr w:hSpace="180" w:wrap="around" w:vAnchor="text" w:hAnchor="margin" w:xAlign="center" w:y="179"/>
                    <w:rPr>
                      <w:sz w:val="18"/>
                      <w:szCs w:val="18"/>
                    </w:rPr>
                  </w:pPr>
                  <w:r w:rsidRPr="00B14F17">
                    <w:rPr>
                      <w:rStyle w:val="points"/>
                      <w:sz w:val="18"/>
                      <w:szCs w:val="18"/>
                    </w:rPr>
                    <w:t>0.0</w:t>
                  </w:r>
                  <w:r w:rsidRPr="00B14F17">
                    <w:rPr>
                      <w:rStyle w:val="apple-converted-space"/>
                      <w:sz w:val="18"/>
                      <w:szCs w:val="18"/>
                    </w:rPr>
                    <w:t> </w:t>
                  </w:r>
                  <w:r w:rsidRPr="00B14F17">
                    <w:rPr>
                      <w:rStyle w:val="nobr"/>
                      <w:sz w:val="18"/>
                      <w:szCs w:val="18"/>
                    </w:rPr>
                    <w:t>pts</w:t>
                  </w:r>
                </w:p>
              </w:tc>
            </w:tr>
          </w:tbl>
          <w:p w14:paraId="7120F105" w14:textId="77777777" w:rsidR="008E4232" w:rsidRPr="00B14F17" w:rsidRDefault="008E4232" w:rsidP="008E4232">
            <w:pPr>
              <w:rPr>
                <w:sz w:val="18"/>
                <w:szCs w:val="18"/>
              </w:rPr>
            </w:pPr>
          </w:p>
        </w:tc>
        <w:tc>
          <w:tcPr>
            <w:tcW w:w="1655" w:type="dxa"/>
            <w:tcBorders>
              <w:top w:val="single" w:sz="6" w:space="0" w:color="AAAAAA"/>
              <w:left w:val="single" w:sz="6" w:space="0" w:color="AAAAAA"/>
              <w:bottom w:val="single" w:sz="6" w:space="0" w:color="AAAAAA"/>
              <w:right w:val="single" w:sz="6" w:space="0" w:color="AAAAAA"/>
            </w:tcBorders>
            <w:shd w:val="clear" w:color="auto" w:fill="auto"/>
            <w:noWrap/>
            <w:tcMar>
              <w:top w:w="30" w:type="dxa"/>
              <w:left w:w="75" w:type="dxa"/>
              <w:bottom w:w="30" w:type="dxa"/>
              <w:right w:w="75" w:type="dxa"/>
            </w:tcMar>
            <w:vAlign w:val="center"/>
            <w:hideMark/>
          </w:tcPr>
          <w:p w14:paraId="17CB3292" w14:textId="77777777" w:rsidR="008E4232" w:rsidRDefault="008E4232" w:rsidP="008E4232">
            <w:r>
              <w:rPr>
                <w:rStyle w:val="displaycriterionpoints"/>
              </w:rPr>
              <w:t>20.0</w:t>
            </w:r>
            <w:r>
              <w:rPr>
                <w:rStyle w:val="apple-converted-space"/>
              </w:rPr>
              <w:t> </w:t>
            </w:r>
            <w:r>
              <w:t>pts</w:t>
            </w:r>
          </w:p>
        </w:tc>
      </w:tr>
      <w:tr w:rsidR="008E4232" w14:paraId="3F2CA4FE" w14:textId="77777777" w:rsidTr="008E4232">
        <w:trPr>
          <w:trHeight w:val="327"/>
        </w:trPr>
        <w:tc>
          <w:tcPr>
            <w:tcW w:w="3556" w:type="dxa"/>
            <w:tcBorders>
              <w:top w:val="single" w:sz="6" w:space="0" w:color="AAAAAA"/>
              <w:left w:val="single" w:sz="6" w:space="0" w:color="AAAAAA"/>
              <w:bottom w:val="single" w:sz="6" w:space="0" w:color="AAAAAA"/>
              <w:right w:val="single" w:sz="6" w:space="0" w:color="AAAAAA"/>
            </w:tcBorders>
            <w:shd w:val="clear" w:color="auto" w:fill="auto"/>
            <w:tcMar>
              <w:top w:w="30" w:type="dxa"/>
              <w:left w:w="75" w:type="dxa"/>
              <w:bottom w:w="30" w:type="dxa"/>
              <w:right w:w="75" w:type="dxa"/>
            </w:tcMar>
            <w:vAlign w:val="center"/>
            <w:hideMark/>
          </w:tcPr>
          <w:p w14:paraId="1CF97324" w14:textId="482F97C0" w:rsidR="008E4232" w:rsidRDefault="008E4232" w:rsidP="008E4232">
            <w:pPr>
              <w:rPr>
                <w:sz w:val="22"/>
                <w:szCs w:val="22"/>
              </w:rPr>
            </w:pPr>
            <w:r>
              <w:rPr>
                <w:rStyle w:val="description"/>
                <w:sz w:val="22"/>
                <w:szCs w:val="22"/>
              </w:rPr>
              <w:t>Argument: Has the presenter explained clearly the method and arguments which</w:t>
            </w:r>
            <w:r w:rsidR="00C73228">
              <w:rPr>
                <w:rStyle w:val="description"/>
                <w:sz w:val="22"/>
                <w:szCs w:val="22"/>
              </w:rPr>
              <w:t xml:space="preserve"> the author uses to prove his/</w:t>
            </w:r>
            <w:r>
              <w:rPr>
                <w:rStyle w:val="description"/>
                <w:sz w:val="22"/>
                <w:szCs w:val="22"/>
              </w:rPr>
              <w:t>her main claim (methodology)?</w:t>
            </w:r>
          </w:p>
        </w:tc>
        <w:tc>
          <w:tcPr>
            <w:tcW w:w="5669" w:type="dxa"/>
            <w:gridSpan w:val="4"/>
            <w:tcBorders>
              <w:top w:val="single" w:sz="6" w:space="0" w:color="AAAAAA"/>
              <w:left w:val="single" w:sz="6" w:space="0" w:color="AAAAAA"/>
              <w:bottom w:val="single" w:sz="6" w:space="0" w:color="AAAAAA"/>
              <w:right w:val="single" w:sz="6" w:space="0" w:color="AAAAAA"/>
            </w:tcBorders>
            <w:shd w:val="clear" w:color="auto" w:fill="auto"/>
            <w:tcMar>
              <w:top w:w="0" w:type="dxa"/>
              <w:left w:w="0" w:type="dxa"/>
              <w:bottom w:w="0" w:type="dxa"/>
              <w:right w:w="0" w:type="dxa"/>
            </w:tcMar>
            <w:vAlign w:val="center"/>
            <w:hideMark/>
          </w:tcPr>
          <w:tbl>
            <w:tblPr>
              <w:tblW w:w="6918" w:type="dxa"/>
              <w:tblInd w:w="4" w:type="dxa"/>
              <w:tblLayout w:type="fixed"/>
              <w:tblCellMar>
                <w:top w:w="15" w:type="dxa"/>
                <w:left w:w="15" w:type="dxa"/>
                <w:bottom w:w="15" w:type="dxa"/>
                <w:right w:w="15" w:type="dxa"/>
              </w:tblCellMar>
              <w:tblLook w:val="04A0" w:firstRow="1" w:lastRow="0" w:firstColumn="1" w:lastColumn="0" w:noHBand="0" w:noVBand="1"/>
            </w:tblPr>
            <w:tblGrid>
              <w:gridCol w:w="1279"/>
              <w:gridCol w:w="1256"/>
              <w:gridCol w:w="1472"/>
              <w:gridCol w:w="2911"/>
            </w:tblGrid>
            <w:tr w:rsidR="008E4232" w:rsidRPr="00B14F17" w14:paraId="1E1F553E" w14:textId="77777777" w:rsidTr="008E4232">
              <w:trPr>
                <w:trHeight w:val="280"/>
              </w:trPr>
              <w:tc>
                <w:tcPr>
                  <w:tcW w:w="1279" w:type="dxa"/>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14:paraId="28C2E0E8" w14:textId="77777777" w:rsidR="008E4232" w:rsidRPr="00B14F17" w:rsidRDefault="008E4232" w:rsidP="00837C09">
                  <w:pPr>
                    <w:framePr w:hSpace="180" w:wrap="around" w:vAnchor="text" w:hAnchor="margin" w:xAlign="center" w:y="179"/>
                    <w:rPr>
                      <w:sz w:val="18"/>
                      <w:szCs w:val="18"/>
                    </w:rPr>
                  </w:pPr>
                  <w:r w:rsidRPr="00B14F17">
                    <w:rPr>
                      <w:sz w:val="18"/>
                      <w:szCs w:val="18"/>
                    </w:rPr>
                    <w:t>Outstanding</w:t>
                  </w:r>
                </w:p>
                <w:p w14:paraId="573AD9EE" w14:textId="77777777" w:rsidR="008E4232" w:rsidRPr="00B14F17" w:rsidRDefault="008E4232" w:rsidP="00837C09">
                  <w:pPr>
                    <w:framePr w:hSpace="180" w:wrap="around" w:vAnchor="text" w:hAnchor="margin" w:xAlign="center" w:y="179"/>
                    <w:rPr>
                      <w:sz w:val="18"/>
                      <w:szCs w:val="18"/>
                    </w:rPr>
                  </w:pPr>
                  <w:r>
                    <w:rPr>
                      <w:rStyle w:val="points"/>
                      <w:sz w:val="18"/>
                      <w:szCs w:val="18"/>
                    </w:rPr>
                    <w:t>20</w:t>
                  </w:r>
                  <w:r w:rsidRPr="00B14F17">
                    <w:rPr>
                      <w:rStyle w:val="points"/>
                      <w:sz w:val="18"/>
                      <w:szCs w:val="18"/>
                    </w:rPr>
                    <w:t>.0</w:t>
                  </w:r>
                  <w:r w:rsidRPr="00B14F17">
                    <w:rPr>
                      <w:rStyle w:val="apple-converted-space"/>
                      <w:sz w:val="18"/>
                      <w:szCs w:val="18"/>
                    </w:rPr>
                    <w:t> </w:t>
                  </w:r>
                  <w:r w:rsidRPr="00B14F17">
                    <w:rPr>
                      <w:rStyle w:val="nobr"/>
                      <w:sz w:val="18"/>
                      <w:szCs w:val="18"/>
                    </w:rPr>
                    <w:t>pts</w:t>
                  </w:r>
                </w:p>
              </w:tc>
              <w:tc>
                <w:tcPr>
                  <w:tcW w:w="1256" w:type="dxa"/>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14:paraId="07C75B67" w14:textId="77777777" w:rsidR="008E4232" w:rsidRPr="00B14F17" w:rsidRDefault="008E4232" w:rsidP="00837C09">
                  <w:pPr>
                    <w:framePr w:hSpace="180" w:wrap="around" w:vAnchor="text" w:hAnchor="margin" w:xAlign="center" w:y="179"/>
                    <w:rPr>
                      <w:sz w:val="18"/>
                      <w:szCs w:val="18"/>
                    </w:rPr>
                  </w:pPr>
                  <w:r w:rsidRPr="00B14F17">
                    <w:rPr>
                      <w:sz w:val="18"/>
                      <w:szCs w:val="18"/>
                    </w:rPr>
                    <w:t>Satisfactory</w:t>
                  </w:r>
                </w:p>
                <w:p w14:paraId="060A2D07" w14:textId="77777777" w:rsidR="008E4232" w:rsidRPr="00B14F17" w:rsidRDefault="008E4232" w:rsidP="00837C09">
                  <w:pPr>
                    <w:framePr w:hSpace="180" w:wrap="around" w:vAnchor="text" w:hAnchor="margin" w:xAlign="center" w:y="179"/>
                    <w:rPr>
                      <w:sz w:val="18"/>
                      <w:szCs w:val="18"/>
                    </w:rPr>
                  </w:pPr>
                  <w:r>
                    <w:rPr>
                      <w:rStyle w:val="points"/>
                      <w:sz w:val="18"/>
                      <w:szCs w:val="18"/>
                    </w:rPr>
                    <w:t>15</w:t>
                  </w:r>
                  <w:r w:rsidRPr="00B14F17">
                    <w:rPr>
                      <w:rStyle w:val="points"/>
                      <w:sz w:val="18"/>
                      <w:szCs w:val="18"/>
                    </w:rPr>
                    <w:t>.0</w:t>
                  </w:r>
                  <w:r w:rsidRPr="00B14F17">
                    <w:rPr>
                      <w:rStyle w:val="apple-converted-space"/>
                      <w:sz w:val="18"/>
                      <w:szCs w:val="18"/>
                    </w:rPr>
                    <w:t> </w:t>
                  </w:r>
                  <w:r w:rsidRPr="00B14F17">
                    <w:rPr>
                      <w:rStyle w:val="nobr"/>
                      <w:sz w:val="18"/>
                      <w:szCs w:val="18"/>
                    </w:rPr>
                    <w:t>pts</w:t>
                  </w:r>
                </w:p>
              </w:tc>
              <w:tc>
                <w:tcPr>
                  <w:tcW w:w="1472" w:type="dxa"/>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14:paraId="4F6E1845" w14:textId="77777777" w:rsidR="008E4232" w:rsidRPr="00B14F17" w:rsidRDefault="008E4232" w:rsidP="00837C09">
                  <w:pPr>
                    <w:framePr w:hSpace="180" w:wrap="around" w:vAnchor="text" w:hAnchor="margin" w:xAlign="center" w:y="179"/>
                    <w:rPr>
                      <w:sz w:val="18"/>
                      <w:szCs w:val="18"/>
                    </w:rPr>
                  </w:pPr>
                  <w:r w:rsidRPr="00B14F17">
                    <w:rPr>
                      <w:sz w:val="18"/>
                      <w:szCs w:val="18"/>
                    </w:rPr>
                    <w:t>Unsatisfactory</w:t>
                  </w:r>
                </w:p>
                <w:p w14:paraId="4DA5E7C8" w14:textId="77777777" w:rsidR="008E4232" w:rsidRPr="00B14F17" w:rsidRDefault="008E4232" w:rsidP="00837C09">
                  <w:pPr>
                    <w:framePr w:hSpace="180" w:wrap="around" w:vAnchor="text" w:hAnchor="margin" w:xAlign="center" w:y="179"/>
                    <w:rPr>
                      <w:sz w:val="18"/>
                      <w:szCs w:val="18"/>
                    </w:rPr>
                  </w:pPr>
                  <w:r>
                    <w:rPr>
                      <w:rStyle w:val="points"/>
                      <w:sz w:val="18"/>
                      <w:szCs w:val="18"/>
                    </w:rPr>
                    <w:t>10</w:t>
                  </w:r>
                  <w:r w:rsidRPr="00B14F17">
                    <w:rPr>
                      <w:rStyle w:val="points"/>
                      <w:sz w:val="18"/>
                      <w:szCs w:val="18"/>
                    </w:rPr>
                    <w:t>.0</w:t>
                  </w:r>
                  <w:r w:rsidRPr="00B14F17">
                    <w:rPr>
                      <w:rStyle w:val="apple-converted-space"/>
                      <w:sz w:val="18"/>
                      <w:szCs w:val="18"/>
                    </w:rPr>
                    <w:t> </w:t>
                  </w:r>
                  <w:r w:rsidRPr="00B14F17">
                    <w:rPr>
                      <w:rStyle w:val="nobr"/>
                      <w:sz w:val="18"/>
                      <w:szCs w:val="18"/>
                    </w:rPr>
                    <w:t>pts</w:t>
                  </w:r>
                </w:p>
              </w:tc>
              <w:tc>
                <w:tcPr>
                  <w:tcW w:w="2911" w:type="dxa"/>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14:paraId="70B9BFE4" w14:textId="77777777" w:rsidR="008E4232" w:rsidRPr="00B14F17" w:rsidRDefault="008E4232" w:rsidP="00837C09">
                  <w:pPr>
                    <w:framePr w:hSpace="180" w:wrap="around" w:vAnchor="text" w:hAnchor="margin" w:xAlign="center" w:y="179"/>
                    <w:rPr>
                      <w:sz w:val="18"/>
                      <w:szCs w:val="18"/>
                    </w:rPr>
                  </w:pPr>
                  <w:r w:rsidRPr="00B14F17">
                    <w:rPr>
                      <w:sz w:val="18"/>
                      <w:szCs w:val="18"/>
                    </w:rPr>
                    <w:t>No Marks</w:t>
                  </w:r>
                </w:p>
                <w:p w14:paraId="21037EAC" w14:textId="77777777" w:rsidR="008E4232" w:rsidRPr="00B14F17" w:rsidRDefault="008E4232" w:rsidP="00837C09">
                  <w:pPr>
                    <w:framePr w:hSpace="180" w:wrap="around" w:vAnchor="text" w:hAnchor="margin" w:xAlign="center" w:y="179"/>
                    <w:rPr>
                      <w:sz w:val="18"/>
                      <w:szCs w:val="18"/>
                    </w:rPr>
                  </w:pPr>
                  <w:r w:rsidRPr="00B14F17">
                    <w:rPr>
                      <w:rStyle w:val="points"/>
                      <w:sz w:val="18"/>
                      <w:szCs w:val="18"/>
                    </w:rPr>
                    <w:t>0.0</w:t>
                  </w:r>
                  <w:r w:rsidRPr="00B14F17">
                    <w:rPr>
                      <w:rStyle w:val="apple-converted-space"/>
                      <w:sz w:val="18"/>
                      <w:szCs w:val="18"/>
                    </w:rPr>
                    <w:t> </w:t>
                  </w:r>
                  <w:r w:rsidRPr="00B14F17">
                    <w:rPr>
                      <w:rStyle w:val="nobr"/>
                      <w:sz w:val="18"/>
                      <w:szCs w:val="18"/>
                    </w:rPr>
                    <w:t>pts</w:t>
                  </w:r>
                </w:p>
              </w:tc>
            </w:tr>
          </w:tbl>
          <w:p w14:paraId="3315ED50" w14:textId="77777777" w:rsidR="008E4232" w:rsidRPr="00B14F17" w:rsidRDefault="008E4232" w:rsidP="008E4232">
            <w:pPr>
              <w:rPr>
                <w:sz w:val="18"/>
                <w:szCs w:val="18"/>
              </w:rPr>
            </w:pPr>
          </w:p>
        </w:tc>
        <w:tc>
          <w:tcPr>
            <w:tcW w:w="1655" w:type="dxa"/>
            <w:tcBorders>
              <w:top w:val="single" w:sz="6" w:space="0" w:color="AAAAAA"/>
              <w:left w:val="single" w:sz="6" w:space="0" w:color="AAAAAA"/>
              <w:bottom w:val="single" w:sz="6" w:space="0" w:color="AAAAAA"/>
              <w:right w:val="single" w:sz="6" w:space="0" w:color="AAAAAA"/>
            </w:tcBorders>
            <w:shd w:val="clear" w:color="auto" w:fill="auto"/>
            <w:noWrap/>
            <w:tcMar>
              <w:top w:w="30" w:type="dxa"/>
              <w:left w:w="75" w:type="dxa"/>
              <w:bottom w:w="30" w:type="dxa"/>
              <w:right w:w="75" w:type="dxa"/>
            </w:tcMar>
            <w:vAlign w:val="center"/>
            <w:hideMark/>
          </w:tcPr>
          <w:p w14:paraId="6B3DDBF8" w14:textId="77777777" w:rsidR="008E4232" w:rsidRDefault="008E4232" w:rsidP="008E4232">
            <w:r>
              <w:rPr>
                <w:rStyle w:val="displaycriterionpoints"/>
              </w:rPr>
              <w:t>20.0</w:t>
            </w:r>
            <w:r>
              <w:rPr>
                <w:rStyle w:val="apple-converted-space"/>
              </w:rPr>
              <w:t> </w:t>
            </w:r>
            <w:r>
              <w:t>pts</w:t>
            </w:r>
          </w:p>
        </w:tc>
      </w:tr>
      <w:tr w:rsidR="008E4232" w14:paraId="628AFE28" w14:textId="77777777" w:rsidTr="008E4232">
        <w:trPr>
          <w:trHeight w:val="322"/>
        </w:trPr>
        <w:tc>
          <w:tcPr>
            <w:tcW w:w="3556" w:type="dxa"/>
            <w:tcBorders>
              <w:top w:val="single" w:sz="6" w:space="0" w:color="AAAAAA"/>
              <w:left w:val="single" w:sz="6" w:space="0" w:color="AAAAAA"/>
              <w:bottom w:val="single" w:sz="6" w:space="0" w:color="AAAAAA"/>
              <w:right w:val="single" w:sz="6" w:space="0" w:color="AAAAAA"/>
            </w:tcBorders>
            <w:shd w:val="clear" w:color="auto" w:fill="auto"/>
            <w:tcMar>
              <w:top w:w="30" w:type="dxa"/>
              <w:left w:w="75" w:type="dxa"/>
              <w:bottom w:w="30" w:type="dxa"/>
              <w:right w:w="75" w:type="dxa"/>
            </w:tcMar>
            <w:vAlign w:val="center"/>
            <w:hideMark/>
          </w:tcPr>
          <w:p w14:paraId="2EC26D54" w14:textId="77777777" w:rsidR="008E4232" w:rsidRDefault="008E4232" w:rsidP="008E4232">
            <w:pPr>
              <w:rPr>
                <w:sz w:val="22"/>
                <w:szCs w:val="22"/>
              </w:rPr>
            </w:pPr>
            <w:r>
              <w:rPr>
                <w:rStyle w:val="description"/>
                <w:sz w:val="22"/>
                <w:szCs w:val="22"/>
              </w:rPr>
              <w:t>Evidence: Has the presenter explained clearly the author's use of evidence in support of the argument?</w:t>
            </w:r>
          </w:p>
        </w:tc>
        <w:tc>
          <w:tcPr>
            <w:tcW w:w="5669" w:type="dxa"/>
            <w:gridSpan w:val="4"/>
            <w:tcBorders>
              <w:top w:val="single" w:sz="6" w:space="0" w:color="AAAAAA"/>
              <w:left w:val="single" w:sz="6" w:space="0" w:color="AAAAAA"/>
              <w:bottom w:val="single" w:sz="6" w:space="0" w:color="AAAAAA"/>
              <w:right w:val="single" w:sz="6" w:space="0" w:color="AAAAAA"/>
            </w:tcBorders>
            <w:shd w:val="clear" w:color="auto" w:fill="auto"/>
            <w:tcMar>
              <w:top w:w="0" w:type="dxa"/>
              <w:left w:w="0" w:type="dxa"/>
              <w:bottom w:w="0" w:type="dxa"/>
              <w:right w:w="0" w:type="dxa"/>
            </w:tcMar>
            <w:vAlign w:val="center"/>
            <w:hideMark/>
          </w:tcPr>
          <w:tbl>
            <w:tblPr>
              <w:tblW w:w="10441" w:type="dxa"/>
              <w:tblInd w:w="4" w:type="dxa"/>
              <w:tblLayout w:type="fixed"/>
              <w:tblCellMar>
                <w:top w:w="15" w:type="dxa"/>
                <w:left w:w="15" w:type="dxa"/>
                <w:bottom w:w="15" w:type="dxa"/>
                <w:right w:w="15" w:type="dxa"/>
              </w:tblCellMar>
              <w:tblLook w:val="04A0" w:firstRow="1" w:lastRow="0" w:firstColumn="1" w:lastColumn="0" w:noHBand="0" w:noVBand="1"/>
            </w:tblPr>
            <w:tblGrid>
              <w:gridCol w:w="1279"/>
              <w:gridCol w:w="1256"/>
              <w:gridCol w:w="1472"/>
              <w:gridCol w:w="6434"/>
            </w:tblGrid>
            <w:tr w:rsidR="008E4232" w:rsidRPr="00B14F17" w14:paraId="0EB7F680" w14:textId="77777777" w:rsidTr="008E4232">
              <w:trPr>
                <w:trHeight w:val="280"/>
              </w:trPr>
              <w:tc>
                <w:tcPr>
                  <w:tcW w:w="1279" w:type="dxa"/>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14:paraId="73E90D2C" w14:textId="77777777" w:rsidR="008E4232" w:rsidRPr="00B14F17" w:rsidRDefault="008E4232" w:rsidP="00837C09">
                  <w:pPr>
                    <w:framePr w:hSpace="180" w:wrap="around" w:vAnchor="text" w:hAnchor="margin" w:xAlign="center" w:y="179"/>
                    <w:rPr>
                      <w:sz w:val="18"/>
                      <w:szCs w:val="18"/>
                    </w:rPr>
                  </w:pPr>
                  <w:r w:rsidRPr="00B14F17">
                    <w:rPr>
                      <w:sz w:val="18"/>
                      <w:szCs w:val="18"/>
                    </w:rPr>
                    <w:t>Outstanding</w:t>
                  </w:r>
                </w:p>
                <w:p w14:paraId="4EAB5322" w14:textId="77777777" w:rsidR="008E4232" w:rsidRPr="00B14F17" w:rsidRDefault="008E4232" w:rsidP="00837C09">
                  <w:pPr>
                    <w:framePr w:hSpace="180" w:wrap="around" w:vAnchor="text" w:hAnchor="margin" w:xAlign="center" w:y="179"/>
                    <w:rPr>
                      <w:sz w:val="18"/>
                      <w:szCs w:val="18"/>
                    </w:rPr>
                  </w:pPr>
                  <w:r>
                    <w:rPr>
                      <w:rStyle w:val="points"/>
                      <w:sz w:val="18"/>
                      <w:szCs w:val="18"/>
                    </w:rPr>
                    <w:t>20</w:t>
                  </w:r>
                  <w:r w:rsidRPr="00B14F17">
                    <w:rPr>
                      <w:rStyle w:val="points"/>
                      <w:sz w:val="18"/>
                      <w:szCs w:val="18"/>
                    </w:rPr>
                    <w:t>.0</w:t>
                  </w:r>
                  <w:r w:rsidRPr="00B14F17">
                    <w:rPr>
                      <w:rStyle w:val="apple-converted-space"/>
                      <w:sz w:val="18"/>
                      <w:szCs w:val="18"/>
                    </w:rPr>
                    <w:t> </w:t>
                  </w:r>
                  <w:r w:rsidRPr="00B14F17">
                    <w:rPr>
                      <w:rStyle w:val="nobr"/>
                      <w:sz w:val="18"/>
                      <w:szCs w:val="18"/>
                    </w:rPr>
                    <w:t>pts</w:t>
                  </w:r>
                </w:p>
              </w:tc>
              <w:tc>
                <w:tcPr>
                  <w:tcW w:w="1256" w:type="dxa"/>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14:paraId="1DA12CD3" w14:textId="77777777" w:rsidR="008E4232" w:rsidRPr="00B14F17" w:rsidRDefault="008E4232" w:rsidP="00837C09">
                  <w:pPr>
                    <w:framePr w:hSpace="180" w:wrap="around" w:vAnchor="text" w:hAnchor="margin" w:xAlign="center" w:y="179"/>
                    <w:rPr>
                      <w:sz w:val="18"/>
                      <w:szCs w:val="18"/>
                    </w:rPr>
                  </w:pPr>
                  <w:r w:rsidRPr="00B14F17">
                    <w:rPr>
                      <w:sz w:val="18"/>
                      <w:szCs w:val="18"/>
                    </w:rPr>
                    <w:t>Satisfactory</w:t>
                  </w:r>
                </w:p>
                <w:p w14:paraId="4B415C97" w14:textId="77777777" w:rsidR="008E4232" w:rsidRPr="00B14F17" w:rsidRDefault="008E4232" w:rsidP="00837C09">
                  <w:pPr>
                    <w:framePr w:hSpace="180" w:wrap="around" w:vAnchor="text" w:hAnchor="margin" w:xAlign="center" w:y="179"/>
                    <w:rPr>
                      <w:sz w:val="18"/>
                      <w:szCs w:val="18"/>
                    </w:rPr>
                  </w:pPr>
                  <w:r>
                    <w:rPr>
                      <w:rStyle w:val="points"/>
                      <w:sz w:val="18"/>
                      <w:szCs w:val="18"/>
                    </w:rPr>
                    <w:t>15</w:t>
                  </w:r>
                  <w:r w:rsidRPr="00B14F17">
                    <w:rPr>
                      <w:rStyle w:val="points"/>
                      <w:sz w:val="18"/>
                      <w:szCs w:val="18"/>
                    </w:rPr>
                    <w:t>.0</w:t>
                  </w:r>
                  <w:r w:rsidRPr="00B14F17">
                    <w:rPr>
                      <w:rStyle w:val="apple-converted-space"/>
                      <w:sz w:val="18"/>
                      <w:szCs w:val="18"/>
                    </w:rPr>
                    <w:t> </w:t>
                  </w:r>
                  <w:r w:rsidRPr="00B14F17">
                    <w:rPr>
                      <w:rStyle w:val="nobr"/>
                      <w:sz w:val="18"/>
                      <w:szCs w:val="18"/>
                    </w:rPr>
                    <w:t>pts</w:t>
                  </w:r>
                </w:p>
              </w:tc>
              <w:tc>
                <w:tcPr>
                  <w:tcW w:w="1472" w:type="dxa"/>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14:paraId="2589E0B4" w14:textId="77777777" w:rsidR="008E4232" w:rsidRPr="00B14F17" w:rsidRDefault="008E4232" w:rsidP="00837C09">
                  <w:pPr>
                    <w:framePr w:hSpace="180" w:wrap="around" w:vAnchor="text" w:hAnchor="margin" w:xAlign="center" w:y="179"/>
                    <w:rPr>
                      <w:sz w:val="18"/>
                      <w:szCs w:val="18"/>
                    </w:rPr>
                  </w:pPr>
                  <w:r w:rsidRPr="00B14F17">
                    <w:rPr>
                      <w:sz w:val="18"/>
                      <w:szCs w:val="18"/>
                    </w:rPr>
                    <w:t>Unsatisfactory</w:t>
                  </w:r>
                </w:p>
                <w:p w14:paraId="357E16AF" w14:textId="77777777" w:rsidR="008E4232" w:rsidRPr="00B14F17" w:rsidRDefault="008E4232" w:rsidP="00837C09">
                  <w:pPr>
                    <w:framePr w:hSpace="180" w:wrap="around" w:vAnchor="text" w:hAnchor="margin" w:xAlign="center" w:y="179"/>
                    <w:rPr>
                      <w:sz w:val="18"/>
                      <w:szCs w:val="18"/>
                    </w:rPr>
                  </w:pPr>
                  <w:r>
                    <w:rPr>
                      <w:rStyle w:val="points"/>
                      <w:sz w:val="18"/>
                      <w:szCs w:val="18"/>
                    </w:rPr>
                    <w:t>10</w:t>
                  </w:r>
                  <w:r w:rsidRPr="00B14F17">
                    <w:rPr>
                      <w:rStyle w:val="points"/>
                      <w:sz w:val="18"/>
                      <w:szCs w:val="18"/>
                    </w:rPr>
                    <w:t>.0</w:t>
                  </w:r>
                  <w:r w:rsidRPr="00B14F17">
                    <w:rPr>
                      <w:rStyle w:val="apple-converted-space"/>
                      <w:sz w:val="18"/>
                      <w:szCs w:val="18"/>
                    </w:rPr>
                    <w:t> </w:t>
                  </w:r>
                  <w:r w:rsidRPr="00B14F17">
                    <w:rPr>
                      <w:rStyle w:val="nobr"/>
                      <w:sz w:val="18"/>
                      <w:szCs w:val="18"/>
                    </w:rPr>
                    <w:t>pts</w:t>
                  </w:r>
                </w:p>
              </w:tc>
              <w:tc>
                <w:tcPr>
                  <w:tcW w:w="6434" w:type="dxa"/>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14:paraId="41390161" w14:textId="77777777" w:rsidR="008E4232" w:rsidRPr="00B14F17" w:rsidRDefault="008E4232" w:rsidP="00837C09">
                  <w:pPr>
                    <w:framePr w:hSpace="180" w:wrap="around" w:vAnchor="text" w:hAnchor="margin" w:xAlign="center" w:y="179"/>
                    <w:rPr>
                      <w:sz w:val="18"/>
                      <w:szCs w:val="18"/>
                    </w:rPr>
                  </w:pPr>
                  <w:r w:rsidRPr="00B14F17">
                    <w:rPr>
                      <w:sz w:val="18"/>
                      <w:szCs w:val="18"/>
                    </w:rPr>
                    <w:t>No Marks</w:t>
                  </w:r>
                </w:p>
                <w:p w14:paraId="42F6BCDB" w14:textId="77777777" w:rsidR="008E4232" w:rsidRPr="00B14F17" w:rsidRDefault="008E4232" w:rsidP="00837C09">
                  <w:pPr>
                    <w:framePr w:hSpace="180" w:wrap="around" w:vAnchor="text" w:hAnchor="margin" w:xAlign="center" w:y="179"/>
                    <w:rPr>
                      <w:sz w:val="18"/>
                      <w:szCs w:val="18"/>
                    </w:rPr>
                  </w:pPr>
                  <w:r w:rsidRPr="00B14F17">
                    <w:rPr>
                      <w:rStyle w:val="points"/>
                      <w:sz w:val="18"/>
                      <w:szCs w:val="18"/>
                    </w:rPr>
                    <w:t>0.0</w:t>
                  </w:r>
                  <w:r w:rsidRPr="00B14F17">
                    <w:rPr>
                      <w:rStyle w:val="apple-converted-space"/>
                      <w:sz w:val="18"/>
                      <w:szCs w:val="18"/>
                    </w:rPr>
                    <w:t> </w:t>
                  </w:r>
                  <w:r w:rsidRPr="00B14F17">
                    <w:rPr>
                      <w:rStyle w:val="nobr"/>
                      <w:sz w:val="18"/>
                      <w:szCs w:val="18"/>
                    </w:rPr>
                    <w:t>pts</w:t>
                  </w:r>
                </w:p>
              </w:tc>
            </w:tr>
          </w:tbl>
          <w:p w14:paraId="42785747" w14:textId="77777777" w:rsidR="008E4232" w:rsidRPr="00B14F17" w:rsidRDefault="008E4232" w:rsidP="008E4232">
            <w:pPr>
              <w:rPr>
                <w:sz w:val="18"/>
                <w:szCs w:val="18"/>
              </w:rPr>
            </w:pPr>
          </w:p>
        </w:tc>
        <w:tc>
          <w:tcPr>
            <w:tcW w:w="1655" w:type="dxa"/>
            <w:tcBorders>
              <w:top w:val="single" w:sz="6" w:space="0" w:color="AAAAAA"/>
              <w:left w:val="single" w:sz="6" w:space="0" w:color="AAAAAA"/>
              <w:bottom w:val="single" w:sz="6" w:space="0" w:color="AAAAAA"/>
              <w:right w:val="single" w:sz="6" w:space="0" w:color="AAAAAA"/>
            </w:tcBorders>
            <w:shd w:val="clear" w:color="auto" w:fill="auto"/>
            <w:noWrap/>
            <w:tcMar>
              <w:top w:w="30" w:type="dxa"/>
              <w:left w:w="75" w:type="dxa"/>
              <w:bottom w:w="30" w:type="dxa"/>
              <w:right w:w="75" w:type="dxa"/>
            </w:tcMar>
            <w:vAlign w:val="center"/>
            <w:hideMark/>
          </w:tcPr>
          <w:p w14:paraId="1DB92346" w14:textId="77777777" w:rsidR="008E4232" w:rsidRDefault="008E4232" w:rsidP="008E4232">
            <w:r>
              <w:rPr>
                <w:rStyle w:val="displaycriterionpoints"/>
              </w:rPr>
              <w:t>20.0</w:t>
            </w:r>
            <w:r>
              <w:rPr>
                <w:rStyle w:val="apple-converted-space"/>
              </w:rPr>
              <w:t> </w:t>
            </w:r>
            <w:r>
              <w:t>pts</w:t>
            </w:r>
          </w:p>
        </w:tc>
      </w:tr>
      <w:tr w:rsidR="008E4232" w14:paraId="5C36DE34" w14:textId="77777777" w:rsidTr="008E4232">
        <w:trPr>
          <w:trHeight w:val="468"/>
        </w:trPr>
        <w:tc>
          <w:tcPr>
            <w:tcW w:w="3556" w:type="dxa"/>
            <w:tcBorders>
              <w:top w:val="single" w:sz="6" w:space="0" w:color="AAAAAA"/>
              <w:left w:val="single" w:sz="6" w:space="0" w:color="AAAAAA"/>
              <w:bottom w:val="single" w:sz="6" w:space="0" w:color="AAAAAA"/>
              <w:right w:val="single" w:sz="6" w:space="0" w:color="AAAAAA"/>
            </w:tcBorders>
            <w:shd w:val="clear" w:color="auto" w:fill="auto"/>
            <w:tcMar>
              <w:top w:w="30" w:type="dxa"/>
              <w:left w:w="75" w:type="dxa"/>
              <w:bottom w:w="30" w:type="dxa"/>
              <w:right w:w="75" w:type="dxa"/>
            </w:tcMar>
            <w:vAlign w:val="center"/>
            <w:hideMark/>
          </w:tcPr>
          <w:p w14:paraId="09453A8C" w14:textId="77777777" w:rsidR="008E4232" w:rsidRDefault="008E4232" w:rsidP="008E4232">
            <w:pPr>
              <w:rPr>
                <w:sz w:val="22"/>
                <w:szCs w:val="22"/>
              </w:rPr>
            </w:pPr>
            <w:r>
              <w:rPr>
                <w:rStyle w:val="description"/>
                <w:sz w:val="22"/>
                <w:szCs w:val="22"/>
              </w:rPr>
              <w:t>Significance: Has the presenter explained clearly the importance of the author's article?</w:t>
            </w:r>
          </w:p>
        </w:tc>
        <w:tc>
          <w:tcPr>
            <w:tcW w:w="5669" w:type="dxa"/>
            <w:gridSpan w:val="4"/>
            <w:tcBorders>
              <w:top w:val="single" w:sz="6" w:space="0" w:color="AAAAAA"/>
              <w:left w:val="single" w:sz="6" w:space="0" w:color="AAAAAA"/>
              <w:bottom w:val="single" w:sz="6" w:space="0" w:color="AAAAAA"/>
              <w:right w:val="single" w:sz="6" w:space="0" w:color="AAAAAA"/>
            </w:tcBorders>
            <w:shd w:val="clear" w:color="auto" w:fill="auto"/>
            <w:tcMar>
              <w:top w:w="0" w:type="dxa"/>
              <w:left w:w="0" w:type="dxa"/>
              <w:bottom w:w="0" w:type="dxa"/>
              <w:right w:w="0" w:type="dxa"/>
            </w:tcMar>
            <w:vAlign w:val="center"/>
            <w:hideMark/>
          </w:tcPr>
          <w:tbl>
            <w:tblPr>
              <w:tblW w:w="6918" w:type="dxa"/>
              <w:tblInd w:w="4" w:type="dxa"/>
              <w:tblLayout w:type="fixed"/>
              <w:tblCellMar>
                <w:top w:w="15" w:type="dxa"/>
                <w:left w:w="15" w:type="dxa"/>
                <w:bottom w:w="15" w:type="dxa"/>
                <w:right w:w="15" w:type="dxa"/>
              </w:tblCellMar>
              <w:tblLook w:val="04A0" w:firstRow="1" w:lastRow="0" w:firstColumn="1" w:lastColumn="0" w:noHBand="0" w:noVBand="1"/>
            </w:tblPr>
            <w:tblGrid>
              <w:gridCol w:w="1279"/>
              <w:gridCol w:w="1256"/>
              <w:gridCol w:w="1472"/>
              <w:gridCol w:w="2911"/>
            </w:tblGrid>
            <w:tr w:rsidR="008E4232" w:rsidRPr="00B14F17" w14:paraId="260FE3D2" w14:textId="77777777" w:rsidTr="008E4232">
              <w:trPr>
                <w:trHeight w:val="280"/>
              </w:trPr>
              <w:tc>
                <w:tcPr>
                  <w:tcW w:w="1279" w:type="dxa"/>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14:paraId="3FE3C38F" w14:textId="77777777" w:rsidR="008E4232" w:rsidRPr="00B14F17" w:rsidRDefault="008E4232" w:rsidP="00837C09">
                  <w:pPr>
                    <w:framePr w:hSpace="180" w:wrap="around" w:vAnchor="text" w:hAnchor="margin" w:xAlign="center" w:y="179"/>
                    <w:rPr>
                      <w:sz w:val="18"/>
                      <w:szCs w:val="18"/>
                    </w:rPr>
                  </w:pPr>
                  <w:r w:rsidRPr="00B14F17">
                    <w:rPr>
                      <w:sz w:val="18"/>
                      <w:szCs w:val="18"/>
                    </w:rPr>
                    <w:t>Outstanding</w:t>
                  </w:r>
                </w:p>
                <w:p w14:paraId="1FD20F5B" w14:textId="77777777" w:rsidR="008E4232" w:rsidRPr="00B14F17" w:rsidRDefault="008E4232" w:rsidP="00837C09">
                  <w:pPr>
                    <w:framePr w:hSpace="180" w:wrap="around" w:vAnchor="text" w:hAnchor="margin" w:xAlign="center" w:y="179"/>
                    <w:rPr>
                      <w:sz w:val="18"/>
                      <w:szCs w:val="18"/>
                    </w:rPr>
                  </w:pPr>
                  <w:r>
                    <w:rPr>
                      <w:rStyle w:val="points"/>
                      <w:sz w:val="18"/>
                      <w:szCs w:val="18"/>
                    </w:rPr>
                    <w:t>20</w:t>
                  </w:r>
                  <w:r w:rsidRPr="00B14F17">
                    <w:rPr>
                      <w:rStyle w:val="points"/>
                      <w:sz w:val="18"/>
                      <w:szCs w:val="18"/>
                    </w:rPr>
                    <w:t>.0</w:t>
                  </w:r>
                  <w:r w:rsidRPr="00B14F17">
                    <w:rPr>
                      <w:rStyle w:val="apple-converted-space"/>
                      <w:sz w:val="18"/>
                      <w:szCs w:val="18"/>
                    </w:rPr>
                    <w:t> </w:t>
                  </w:r>
                  <w:r w:rsidRPr="00B14F17">
                    <w:rPr>
                      <w:rStyle w:val="nobr"/>
                      <w:sz w:val="18"/>
                      <w:szCs w:val="18"/>
                    </w:rPr>
                    <w:t>pts</w:t>
                  </w:r>
                </w:p>
              </w:tc>
              <w:tc>
                <w:tcPr>
                  <w:tcW w:w="1256" w:type="dxa"/>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14:paraId="58A3D7B2" w14:textId="77777777" w:rsidR="008E4232" w:rsidRPr="00B14F17" w:rsidRDefault="008E4232" w:rsidP="00837C09">
                  <w:pPr>
                    <w:framePr w:hSpace="180" w:wrap="around" w:vAnchor="text" w:hAnchor="margin" w:xAlign="center" w:y="179"/>
                    <w:rPr>
                      <w:sz w:val="18"/>
                      <w:szCs w:val="18"/>
                    </w:rPr>
                  </w:pPr>
                  <w:r w:rsidRPr="00B14F17">
                    <w:rPr>
                      <w:sz w:val="18"/>
                      <w:szCs w:val="18"/>
                    </w:rPr>
                    <w:t>Satisfactory</w:t>
                  </w:r>
                </w:p>
                <w:p w14:paraId="2096A600" w14:textId="77777777" w:rsidR="008E4232" w:rsidRPr="00B14F17" w:rsidRDefault="008E4232" w:rsidP="00837C09">
                  <w:pPr>
                    <w:framePr w:hSpace="180" w:wrap="around" w:vAnchor="text" w:hAnchor="margin" w:xAlign="center" w:y="179"/>
                    <w:rPr>
                      <w:sz w:val="18"/>
                      <w:szCs w:val="18"/>
                    </w:rPr>
                  </w:pPr>
                  <w:r>
                    <w:rPr>
                      <w:rStyle w:val="points"/>
                      <w:sz w:val="18"/>
                      <w:szCs w:val="18"/>
                    </w:rPr>
                    <w:t>15</w:t>
                  </w:r>
                  <w:r w:rsidRPr="00B14F17">
                    <w:rPr>
                      <w:rStyle w:val="points"/>
                      <w:sz w:val="18"/>
                      <w:szCs w:val="18"/>
                    </w:rPr>
                    <w:t>.0</w:t>
                  </w:r>
                  <w:r w:rsidRPr="00B14F17">
                    <w:rPr>
                      <w:rStyle w:val="apple-converted-space"/>
                      <w:sz w:val="18"/>
                      <w:szCs w:val="18"/>
                    </w:rPr>
                    <w:t> </w:t>
                  </w:r>
                  <w:r w:rsidRPr="00B14F17">
                    <w:rPr>
                      <w:rStyle w:val="nobr"/>
                      <w:sz w:val="18"/>
                      <w:szCs w:val="18"/>
                    </w:rPr>
                    <w:t>pts</w:t>
                  </w:r>
                </w:p>
              </w:tc>
              <w:tc>
                <w:tcPr>
                  <w:tcW w:w="1472" w:type="dxa"/>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14:paraId="4E6B1BC6" w14:textId="77777777" w:rsidR="008E4232" w:rsidRPr="00B14F17" w:rsidRDefault="008E4232" w:rsidP="00837C09">
                  <w:pPr>
                    <w:framePr w:hSpace="180" w:wrap="around" w:vAnchor="text" w:hAnchor="margin" w:xAlign="center" w:y="179"/>
                    <w:rPr>
                      <w:sz w:val="18"/>
                      <w:szCs w:val="18"/>
                    </w:rPr>
                  </w:pPr>
                  <w:r w:rsidRPr="00B14F17">
                    <w:rPr>
                      <w:sz w:val="18"/>
                      <w:szCs w:val="18"/>
                    </w:rPr>
                    <w:t>Unsatisfactory</w:t>
                  </w:r>
                </w:p>
                <w:p w14:paraId="7E156998" w14:textId="77777777" w:rsidR="008E4232" w:rsidRPr="00B14F17" w:rsidRDefault="008E4232" w:rsidP="00837C09">
                  <w:pPr>
                    <w:framePr w:hSpace="180" w:wrap="around" w:vAnchor="text" w:hAnchor="margin" w:xAlign="center" w:y="179"/>
                    <w:rPr>
                      <w:sz w:val="18"/>
                      <w:szCs w:val="18"/>
                    </w:rPr>
                  </w:pPr>
                  <w:r>
                    <w:rPr>
                      <w:rStyle w:val="points"/>
                      <w:sz w:val="18"/>
                      <w:szCs w:val="18"/>
                    </w:rPr>
                    <w:t>10</w:t>
                  </w:r>
                  <w:r w:rsidRPr="00B14F17">
                    <w:rPr>
                      <w:rStyle w:val="points"/>
                      <w:sz w:val="18"/>
                      <w:szCs w:val="18"/>
                    </w:rPr>
                    <w:t>.0</w:t>
                  </w:r>
                  <w:r w:rsidRPr="00B14F17">
                    <w:rPr>
                      <w:rStyle w:val="apple-converted-space"/>
                      <w:sz w:val="18"/>
                      <w:szCs w:val="18"/>
                    </w:rPr>
                    <w:t> </w:t>
                  </w:r>
                  <w:r w:rsidRPr="00B14F17">
                    <w:rPr>
                      <w:rStyle w:val="nobr"/>
                      <w:sz w:val="18"/>
                      <w:szCs w:val="18"/>
                    </w:rPr>
                    <w:t>pts</w:t>
                  </w:r>
                </w:p>
              </w:tc>
              <w:tc>
                <w:tcPr>
                  <w:tcW w:w="2911" w:type="dxa"/>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14:paraId="1680F74A" w14:textId="77777777" w:rsidR="008E4232" w:rsidRPr="00B14F17" w:rsidRDefault="008E4232" w:rsidP="00837C09">
                  <w:pPr>
                    <w:framePr w:hSpace="180" w:wrap="around" w:vAnchor="text" w:hAnchor="margin" w:xAlign="center" w:y="179"/>
                    <w:rPr>
                      <w:sz w:val="18"/>
                      <w:szCs w:val="18"/>
                    </w:rPr>
                  </w:pPr>
                  <w:r w:rsidRPr="00B14F17">
                    <w:rPr>
                      <w:sz w:val="18"/>
                      <w:szCs w:val="18"/>
                    </w:rPr>
                    <w:t>No Marks</w:t>
                  </w:r>
                </w:p>
                <w:p w14:paraId="6C9B8A27" w14:textId="77777777" w:rsidR="008E4232" w:rsidRPr="00B14F17" w:rsidRDefault="008E4232" w:rsidP="00837C09">
                  <w:pPr>
                    <w:framePr w:hSpace="180" w:wrap="around" w:vAnchor="text" w:hAnchor="margin" w:xAlign="center" w:y="179"/>
                    <w:rPr>
                      <w:sz w:val="18"/>
                      <w:szCs w:val="18"/>
                    </w:rPr>
                  </w:pPr>
                  <w:r w:rsidRPr="00B14F17">
                    <w:rPr>
                      <w:rStyle w:val="points"/>
                      <w:sz w:val="18"/>
                      <w:szCs w:val="18"/>
                    </w:rPr>
                    <w:t>0.0</w:t>
                  </w:r>
                  <w:r w:rsidRPr="00B14F17">
                    <w:rPr>
                      <w:rStyle w:val="apple-converted-space"/>
                      <w:sz w:val="18"/>
                      <w:szCs w:val="18"/>
                    </w:rPr>
                    <w:t> </w:t>
                  </w:r>
                  <w:r w:rsidRPr="00B14F17">
                    <w:rPr>
                      <w:rStyle w:val="nobr"/>
                      <w:sz w:val="18"/>
                      <w:szCs w:val="18"/>
                    </w:rPr>
                    <w:t>pts</w:t>
                  </w:r>
                </w:p>
              </w:tc>
            </w:tr>
          </w:tbl>
          <w:p w14:paraId="4AA3A743" w14:textId="77777777" w:rsidR="008E4232" w:rsidRPr="00B14F17" w:rsidRDefault="008E4232" w:rsidP="008E4232">
            <w:pPr>
              <w:rPr>
                <w:sz w:val="18"/>
                <w:szCs w:val="18"/>
              </w:rPr>
            </w:pPr>
          </w:p>
        </w:tc>
        <w:tc>
          <w:tcPr>
            <w:tcW w:w="1655" w:type="dxa"/>
            <w:tcBorders>
              <w:top w:val="single" w:sz="6" w:space="0" w:color="AAAAAA"/>
              <w:left w:val="single" w:sz="6" w:space="0" w:color="AAAAAA"/>
              <w:bottom w:val="single" w:sz="6" w:space="0" w:color="AAAAAA"/>
              <w:right w:val="single" w:sz="6" w:space="0" w:color="AAAAAA"/>
            </w:tcBorders>
            <w:shd w:val="clear" w:color="auto" w:fill="auto"/>
            <w:noWrap/>
            <w:tcMar>
              <w:top w:w="30" w:type="dxa"/>
              <w:left w:w="75" w:type="dxa"/>
              <w:bottom w:w="30" w:type="dxa"/>
              <w:right w:w="75" w:type="dxa"/>
            </w:tcMar>
            <w:vAlign w:val="center"/>
            <w:hideMark/>
          </w:tcPr>
          <w:p w14:paraId="0354831F" w14:textId="77777777" w:rsidR="008E4232" w:rsidRDefault="008E4232" w:rsidP="008E4232">
            <w:r>
              <w:rPr>
                <w:rStyle w:val="displaycriterionpoints"/>
              </w:rPr>
              <w:t>20.0</w:t>
            </w:r>
            <w:r>
              <w:rPr>
                <w:rStyle w:val="apple-converted-space"/>
              </w:rPr>
              <w:t> </w:t>
            </w:r>
            <w:r>
              <w:t>pts</w:t>
            </w:r>
          </w:p>
        </w:tc>
      </w:tr>
      <w:tr w:rsidR="008E4232" w14:paraId="5AB3AD28" w14:textId="77777777" w:rsidTr="00FB5ED8">
        <w:trPr>
          <w:trHeight w:val="435"/>
        </w:trPr>
        <w:tc>
          <w:tcPr>
            <w:tcW w:w="3556" w:type="dxa"/>
            <w:tcBorders>
              <w:left w:val="single" w:sz="6" w:space="0" w:color="AAAAAA"/>
              <w:right w:val="single" w:sz="6" w:space="0" w:color="AAAAAA"/>
            </w:tcBorders>
            <w:shd w:val="clear" w:color="auto" w:fill="auto"/>
            <w:tcMar>
              <w:top w:w="30" w:type="dxa"/>
              <w:left w:w="75" w:type="dxa"/>
              <w:bottom w:w="30" w:type="dxa"/>
              <w:right w:w="75" w:type="dxa"/>
            </w:tcMar>
            <w:vAlign w:val="center"/>
          </w:tcPr>
          <w:p w14:paraId="6EEED192" w14:textId="0A46AC4B" w:rsidR="008E4232" w:rsidRDefault="008E4232" w:rsidP="008E4232">
            <w:pPr>
              <w:rPr>
                <w:rStyle w:val="description"/>
                <w:sz w:val="22"/>
                <w:szCs w:val="22"/>
              </w:rPr>
            </w:pPr>
            <w:r>
              <w:rPr>
                <w:rStyle w:val="description"/>
                <w:sz w:val="22"/>
                <w:szCs w:val="22"/>
              </w:rPr>
              <w:t>Organization: Has the student presented the article in a cohesive and coherent fashion?</w:t>
            </w:r>
          </w:p>
        </w:tc>
        <w:tc>
          <w:tcPr>
            <w:tcW w:w="1290" w:type="dxa"/>
            <w:tcBorders>
              <w:top w:val="single" w:sz="4" w:space="0" w:color="auto"/>
              <w:left w:val="single" w:sz="6" w:space="0" w:color="AAAAAA"/>
              <w:bottom w:val="single" w:sz="6" w:space="0" w:color="AAAAAA"/>
              <w:right w:val="single" w:sz="4" w:space="0" w:color="auto"/>
            </w:tcBorders>
            <w:shd w:val="clear" w:color="auto" w:fill="auto"/>
            <w:tcMar>
              <w:top w:w="0" w:type="dxa"/>
              <w:left w:w="0" w:type="dxa"/>
              <w:bottom w:w="0" w:type="dxa"/>
              <w:right w:w="0" w:type="dxa"/>
            </w:tcMar>
            <w:vAlign w:val="center"/>
          </w:tcPr>
          <w:p w14:paraId="5AEAB045" w14:textId="1923ADA3" w:rsidR="008E4232" w:rsidRPr="00B14F17" w:rsidRDefault="008E4232" w:rsidP="00C73228">
            <w:pPr>
              <w:jc w:val="center"/>
              <w:rPr>
                <w:sz w:val="18"/>
                <w:szCs w:val="18"/>
              </w:rPr>
            </w:pPr>
            <w:r>
              <w:rPr>
                <w:sz w:val="18"/>
                <w:szCs w:val="18"/>
              </w:rPr>
              <w:t>Outstanding</w:t>
            </w:r>
            <w:r>
              <w:rPr>
                <w:sz w:val="18"/>
                <w:szCs w:val="18"/>
              </w:rPr>
              <w:br/>
              <w:t>20.0 pts</w:t>
            </w:r>
          </w:p>
        </w:tc>
        <w:tc>
          <w:tcPr>
            <w:tcW w:w="1305" w:type="dxa"/>
            <w:tcBorders>
              <w:top w:val="single" w:sz="4" w:space="0" w:color="auto"/>
              <w:left w:val="single" w:sz="4" w:space="0" w:color="auto"/>
              <w:bottom w:val="single" w:sz="6" w:space="0" w:color="AAAAAA"/>
              <w:right w:val="single" w:sz="4" w:space="0" w:color="auto"/>
            </w:tcBorders>
            <w:shd w:val="clear" w:color="auto" w:fill="auto"/>
            <w:vAlign w:val="center"/>
          </w:tcPr>
          <w:p w14:paraId="3E4DA443" w14:textId="229E1BC6" w:rsidR="008E4232" w:rsidRPr="00B14F17" w:rsidRDefault="008E4232" w:rsidP="00C73228">
            <w:pPr>
              <w:jc w:val="center"/>
              <w:rPr>
                <w:sz w:val="18"/>
                <w:szCs w:val="18"/>
              </w:rPr>
            </w:pPr>
            <w:r>
              <w:rPr>
                <w:sz w:val="18"/>
                <w:szCs w:val="18"/>
              </w:rPr>
              <w:t>Satisfactory</w:t>
            </w:r>
            <w:r>
              <w:rPr>
                <w:sz w:val="18"/>
                <w:szCs w:val="18"/>
              </w:rPr>
              <w:br/>
              <w:t>15.0 pts</w:t>
            </w:r>
          </w:p>
        </w:tc>
        <w:tc>
          <w:tcPr>
            <w:tcW w:w="1470" w:type="dxa"/>
            <w:tcBorders>
              <w:top w:val="single" w:sz="4" w:space="0" w:color="auto"/>
              <w:left w:val="single" w:sz="4" w:space="0" w:color="auto"/>
              <w:bottom w:val="single" w:sz="6" w:space="0" w:color="AAAAAA"/>
              <w:right w:val="single" w:sz="4" w:space="0" w:color="auto"/>
            </w:tcBorders>
            <w:shd w:val="clear" w:color="auto" w:fill="auto"/>
            <w:vAlign w:val="center"/>
          </w:tcPr>
          <w:p w14:paraId="7E3DB07A" w14:textId="269C494E" w:rsidR="008E4232" w:rsidRPr="00B14F17" w:rsidRDefault="008E4232" w:rsidP="00C73228">
            <w:pPr>
              <w:jc w:val="center"/>
              <w:rPr>
                <w:sz w:val="18"/>
                <w:szCs w:val="18"/>
              </w:rPr>
            </w:pPr>
            <w:r>
              <w:rPr>
                <w:sz w:val="18"/>
                <w:szCs w:val="18"/>
              </w:rPr>
              <w:t>Unsatisfactory</w:t>
            </w:r>
            <w:r>
              <w:rPr>
                <w:sz w:val="18"/>
                <w:szCs w:val="18"/>
              </w:rPr>
              <w:br/>
              <w:t>10.0 pts</w:t>
            </w:r>
          </w:p>
        </w:tc>
        <w:tc>
          <w:tcPr>
            <w:tcW w:w="1604" w:type="dxa"/>
            <w:tcBorders>
              <w:top w:val="single" w:sz="4" w:space="0" w:color="auto"/>
              <w:left w:val="single" w:sz="4" w:space="0" w:color="auto"/>
              <w:bottom w:val="single" w:sz="6" w:space="0" w:color="AAAAAA"/>
              <w:right w:val="single" w:sz="6" w:space="0" w:color="AAAAAA"/>
            </w:tcBorders>
            <w:shd w:val="clear" w:color="auto" w:fill="auto"/>
            <w:vAlign w:val="center"/>
          </w:tcPr>
          <w:p w14:paraId="52EE201A" w14:textId="54B50F06" w:rsidR="008E4232" w:rsidRPr="00B14F17" w:rsidRDefault="008E4232" w:rsidP="00C73228">
            <w:pPr>
              <w:jc w:val="center"/>
              <w:rPr>
                <w:sz w:val="18"/>
                <w:szCs w:val="18"/>
              </w:rPr>
            </w:pPr>
            <w:r>
              <w:rPr>
                <w:sz w:val="18"/>
                <w:szCs w:val="18"/>
              </w:rPr>
              <w:t>No Marks</w:t>
            </w:r>
            <w:r>
              <w:rPr>
                <w:sz w:val="18"/>
                <w:szCs w:val="18"/>
              </w:rPr>
              <w:br/>
              <w:t>0.0 pts</w:t>
            </w:r>
          </w:p>
        </w:tc>
        <w:tc>
          <w:tcPr>
            <w:tcW w:w="1655" w:type="dxa"/>
            <w:tcBorders>
              <w:left w:val="single" w:sz="6" w:space="0" w:color="AAAAAA"/>
              <w:right w:val="single" w:sz="6" w:space="0" w:color="AAAAAA"/>
            </w:tcBorders>
            <w:shd w:val="clear" w:color="auto" w:fill="auto"/>
            <w:noWrap/>
            <w:tcMar>
              <w:top w:w="30" w:type="dxa"/>
              <w:left w:w="75" w:type="dxa"/>
              <w:bottom w:w="30" w:type="dxa"/>
              <w:right w:w="75" w:type="dxa"/>
            </w:tcMar>
            <w:vAlign w:val="center"/>
          </w:tcPr>
          <w:p w14:paraId="787925FF" w14:textId="410E4347" w:rsidR="008E4232" w:rsidRDefault="008E4232" w:rsidP="008E4232">
            <w:pPr>
              <w:rPr>
                <w:rStyle w:val="displaycriterionpoints"/>
              </w:rPr>
            </w:pPr>
            <w:r>
              <w:rPr>
                <w:rStyle w:val="displaycriterionpoints"/>
              </w:rPr>
              <w:t>20.0 pts</w:t>
            </w:r>
          </w:p>
        </w:tc>
      </w:tr>
      <w:tr w:rsidR="008E4232" w14:paraId="362B8CAE" w14:textId="77777777" w:rsidTr="00FB5ED8">
        <w:trPr>
          <w:trHeight w:val="32"/>
        </w:trPr>
        <w:tc>
          <w:tcPr>
            <w:tcW w:w="10880" w:type="dxa"/>
            <w:gridSpan w:val="6"/>
            <w:tcBorders>
              <w:top w:val="single" w:sz="6" w:space="0" w:color="AAAAAA"/>
              <w:left w:val="single" w:sz="6" w:space="0" w:color="AAAAAA"/>
              <w:bottom w:val="single" w:sz="6" w:space="0" w:color="AAAAAA"/>
              <w:right w:val="single" w:sz="6" w:space="0" w:color="AAAAAA"/>
            </w:tcBorders>
            <w:shd w:val="clear" w:color="auto" w:fill="auto"/>
            <w:tcMar>
              <w:top w:w="30" w:type="dxa"/>
              <w:left w:w="75" w:type="dxa"/>
              <w:bottom w:w="30" w:type="dxa"/>
              <w:right w:w="75" w:type="dxa"/>
            </w:tcMar>
            <w:vAlign w:val="center"/>
          </w:tcPr>
          <w:p w14:paraId="58EA78DD" w14:textId="544C78B6" w:rsidR="008E4232" w:rsidRDefault="008E4232" w:rsidP="008E4232">
            <w:r>
              <w:t>Total Points: 100</w:t>
            </w:r>
          </w:p>
        </w:tc>
      </w:tr>
    </w:tbl>
    <w:p w14:paraId="05DA38A3" w14:textId="77777777" w:rsidR="00741BC6" w:rsidRDefault="00741BC6" w:rsidP="00741BC6">
      <w:pPr>
        <w:widowControl w:val="0"/>
        <w:autoSpaceDE w:val="0"/>
        <w:autoSpaceDN w:val="0"/>
        <w:adjustRightInd w:val="0"/>
        <w:spacing w:after="240"/>
        <w:rPr>
          <w:rFonts w:ascii="Times New Roman" w:hAnsi="Times New Roman" w:cs="Times New Roman"/>
          <w:b/>
        </w:rPr>
      </w:pPr>
    </w:p>
    <w:p w14:paraId="1B6E7CDF" w14:textId="77777777" w:rsidR="00741BC6" w:rsidRPr="00741BC6" w:rsidRDefault="00741BC6" w:rsidP="00741BC6">
      <w:pPr>
        <w:widowControl w:val="0"/>
        <w:autoSpaceDE w:val="0"/>
        <w:autoSpaceDN w:val="0"/>
        <w:adjustRightInd w:val="0"/>
        <w:spacing w:after="240"/>
        <w:rPr>
          <w:rFonts w:ascii="Times New Roman" w:hAnsi="Times New Roman" w:cs="Times New Roman"/>
          <w:b/>
        </w:rPr>
      </w:pPr>
      <w:r w:rsidRPr="00741BC6">
        <w:rPr>
          <w:rFonts w:ascii="Times New Roman" w:hAnsi="Times New Roman" w:cs="Times New Roman"/>
          <w:b/>
        </w:rPr>
        <w:t>Writing Requirement</w:t>
      </w:r>
    </w:p>
    <w:p w14:paraId="005E5F68" w14:textId="5B67D1BC" w:rsidR="00741BC6" w:rsidRPr="00741BC6" w:rsidRDefault="00741BC6" w:rsidP="00741BC6">
      <w:pPr>
        <w:widowControl w:val="0"/>
        <w:autoSpaceDE w:val="0"/>
        <w:autoSpaceDN w:val="0"/>
        <w:adjustRightInd w:val="0"/>
        <w:spacing w:after="240"/>
        <w:jc w:val="both"/>
        <w:rPr>
          <w:rFonts w:ascii="Times New Roman" w:hAnsi="Times New Roman" w:cs="Times New Roman"/>
        </w:rPr>
      </w:pPr>
      <w:r w:rsidRPr="00741BC6">
        <w:rPr>
          <w:rFonts w:ascii="Times New Roman" w:hAnsi="Times New Roman" w:cs="Times New Roman"/>
        </w:rPr>
        <w:t>This course confers 2000 words towards the Writing Requirement (WR), which ensures students both maintain their fluency in writing and use writing as a tool to facilitate learning. While helping students meet the broad learning outcomes of content, communication, and critical thinking, the instructor will evaluate and provide feedback on students’ written assignments with respect to grammar, punctuation, clarity, coherence, and organization. After receiving feedback, students may re-write their short essays up to one time per essay for an updated grade consideration.</w:t>
      </w:r>
    </w:p>
    <w:p w14:paraId="793EA82D" w14:textId="42F9D7D7" w:rsidR="00975113" w:rsidRDefault="00741BC6" w:rsidP="00741BC6">
      <w:pPr>
        <w:widowControl w:val="0"/>
        <w:autoSpaceDE w:val="0"/>
        <w:autoSpaceDN w:val="0"/>
        <w:adjustRightInd w:val="0"/>
        <w:spacing w:after="240"/>
        <w:jc w:val="both"/>
        <w:rPr>
          <w:rFonts w:ascii="Times New Roman" w:hAnsi="Times New Roman" w:cs="Times New Roman"/>
        </w:rPr>
      </w:pPr>
      <w:r w:rsidRPr="00741BC6">
        <w:rPr>
          <w:rFonts w:ascii="Times New Roman" w:hAnsi="Times New Roman" w:cs="Times New Roman"/>
        </w:rPr>
        <w:t>Course grades have two components. To receive Writing Requirement credit, a student must receive a grade of C or higher and a satisfactory completion of the writing component of the course.</w:t>
      </w:r>
    </w:p>
    <w:p w14:paraId="1F4D40B1" w14:textId="6D7ABD87" w:rsidR="009356F9" w:rsidRDefault="009356F9" w:rsidP="00741BC6">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To further develop our craft as writers, we will draw on the following two writer’s handbooks:</w:t>
      </w:r>
    </w:p>
    <w:p w14:paraId="12915BC8" w14:textId="3FEAE8A2" w:rsidR="009356F9" w:rsidRDefault="009356F9" w:rsidP="009356F9">
      <w:pPr>
        <w:widowControl w:val="0"/>
        <w:autoSpaceDE w:val="0"/>
        <w:autoSpaceDN w:val="0"/>
        <w:adjustRightInd w:val="0"/>
        <w:spacing w:after="240"/>
        <w:ind w:left="720"/>
        <w:jc w:val="both"/>
        <w:rPr>
          <w:rFonts w:ascii="Times New Roman" w:hAnsi="Times New Roman" w:cs="Times New Roman"/>
        </w:rPr>
      </w:pPr>
      <w:r>
        <w:rPr>
          <w:rFonts w:ascii="Times New Roman" w:hAnsi="Times New Roman" w:cs="Times New Roman"/>
        </w:rPr>
        <w:t xml:space="preserve">Joseph M. Williams. </w:t>
      </w:r>
      <w:r>
        <w:rPr>
          <w:rFonts w:ascii="Times New Roman" w:hAnsi="Times New Roman" w:cs="Times New Roman"/>
          <w:i/>
        </w:rPr>
        <w:t xml:space="preserve">Style: Toward Clarity and Grace. </w:t>
      </w:r>
      <w:r>
        <w:rPr>
          <w:rFonts w:ascii="Times New Roman" w:hAnsi="Times New Roman" w:cs="Times New Roman"/>
        </w:rPr>
        <w:t>University of Chicago Press.</w:t>
      </w:r>
    </w:p>
    <w:p w14:paraId="38B98332" w14:textId="3B19BDE2" w:rsidR="009356F9" w:rsidRPr="009356F9" w:rsidRDefault="009356F9" w:rsidP="009356F9">
      <w:pPr>
        <w:widowControl w:val="0"/>
        <w:autoSpaceDE w:val="0"/>
        <w:autoSpaceDN w:val="0"/>
        <w:adjustRightInd w:val="0"/>
        <w:spacing w:after="240"/>
        <w:ind w:left="720"/>
        <w:jc w:val="both"/>
        <w:rPr>
          <w:rFonts w:ascii="Times New Roman" w:hAnsi="Times New Roman" w:cs="Times New Roman"/>
        </w:rPr>
      </w:pPr>
      <w:r>
        <w:rPr>
          <w:rFonts w:ascii="Times New Roman" w:hAnsi="Times New Roman" w:cs="Times New Roman"/>
          <w:i/>
        </w:rPr>
        <w:t>Writer’s Help</w:t>
      </w:r>
      <w:r>
        <w:rPr>
          <w:rFonts w:ascii="Times New Roman" w:hAnsi="Times New Roman" w:cs="Times New Roman"/>
        </w:rPr>
        <w:t>. Macmillian Learning.</w:t>
      </w:r>
    </w:p>
    <w:p w14:paraId="4D876E78" w14:textId="77777777" w:rsidR="00F3388D" w:rsidRDefault="00F3388D">
      <w:pPr>
        <w:spacing w:after="160" w:line="259" w:lineRule="auto"/>
        <w:rPr>
          <w:rFonts w:ascii="Times New Roman" w:hAnsi="Times New Roman" w:cs="Times New Roman"/>
          <w:b/>
        </w:rPr>
      </w:pPr>
      <w:r>
        <w:rPr>
          <w:rFonts w:ascii="Times New Roman" w:hAnsi="Times New Roman" w:cs="Times New Roman"/>
          <w:b/>
        </w:rPr>
        <w:br w:type="page"/>
      </w:r>
    </w:p>
    <w:p w14:paraId="00215AD9" w14:textId="0B4768AD" w:rsidR="0045694C" w:rsidRDefault="0045694C" w:rsidP="008E4232">
      <w:pPr>
        <w:widowControl w:val="0"/>
        <w:autoSpaceDE w:val="0"/>
        <w:autoSpaceDN w:val="0"/>
        <w:adjustRightInd w:val="0"/>
        <w:spacing w:after="240"/>
        <w:jc w:val="center"/>
        <w:rPr>
          <w:rFonts w:ascii="Times New Roman" w:hAnsi="Times New Roman" w:cs="Times New Roman"/>
          <w:b/>
        </w:rPr>
      </w:pPr>
      <w:r w:rsidRPr="0045694C">
        <w:rPr>
          <w:rFonts w:ascii="Times New Roman" w:hAnsi="Times New Roman" w:cs="Times New Roman"/>
          <w:b/>
        </w:rPr>
        <w:lastRenderedPageBreak/>
        <w:t>Essay Rubric</w:t>
      </w:r>
    </w:p>
    <w:p w14:paraId="1AA6F433" w14:textId="77777777" w:rsidR="0045694C" w:rsidRDefault="0045694C" w:rsidP="0045694C">
      <w:pPr>
        <w:jc w:val="center"/>
        <w:rPr>
          <w:rFonts w:ascii="Times New Roman" w:hAnsi="Times New Roman" w:cs="Times New Roman"/>
          <w:b/>
        </w:rPr>
      </w:pPr>
    </w:p>
    <w:p w14:paraId="11F3194E" w14:textId="77777777" w:rsidR="0045694C" w:rsidRPr="001832DA" w:rsidRDefault="0045694C" w:rsidP="0045694C">
      <w:pPr>
        <w:rPr>
          <w:rFonts w:ascii="Times New Roman" w:hAnsi="Times New Roman" w:cs="Times New Roman"/>
        </w:rPr>
      </w:pPr>
      <w:r w:rsidRPr="001832DA">
        <w:rPr>
          <w:rFonts w:ascii="Times New Roman" w:hAnsi="Times New Roman" w:cs="Times New Roman"/>
        </w:rPr>
        <w:t>Writing Assessment Rubric (</w:t>
      </w:r>
      <w:r w:rsidRPr="0045694C">
        <w:rPr>
          <w:rFonts w:ascii="Times New Roman" w:hAnsi="Times New Roman" w:cs="Times New Roman"/>
          <w:b/>
        </w:rPr>
        <w:t>Note: This is the rubric for fulfilling the Gordon requiremen</w:t>
      </w:r>
      <w:r w:rsidR="007A3377">
        <w:rPr>
          <w:rFonts w:ascii="Times New Roman" w:hAnsi="Times New Roman" w:cs="Times New Roman"/>
          <w:b/>
        </w:rPr>
        <w:t>t. The grading rubric is below. A</w:t>
      </w:r>
      <w:r w:rsidR="007A3377" w:rsidRPr="007A3377">
        <w:rPr>
          <w:rFonts w:ascii="Times New Roman" w:hAnsi="Times New Roman" w:cs="Times New Roman"/>
          <w:b/>
        </w:rPr>
        <w:t xml:space="preserve">ll written work should follow the standards of the </w:t>
      </w:r>
      <w:hyperlink r:id="rId15" w:history="1">
        <w:r w:rsidR="007A3377" w:rsidRPr="007A3377">
          <w:rPr>
            <w:rStyle w:val="Hyperlink"/>
            <w:rFonts w:ascii="Times New Roman" w:hAnsi="Times New Roman" w:cs="Times New Roman"/>
            <w:b/>
          </w:rPr>
          <w:t>Chicago Manual of Style</w:t>
        </w:r>
      </w:hyperlink>
      <w:r w:rsidR="007A3377" w:rsidRPr="007A3377">
        <w:rPr>
          <w:rFonts w:ascii="Times New Roman" w:hAnsi="Times New Roman" w:cs="Times New Roman"/>
          <w:b/>
        </w:rPr>
        <w:t xml:space="preserve"> (16</w:t>
      </w:r>
      <w:r w:rsidR="007A3377" w:rsidRPr="007A3377">
        <w:rPr>
          <w:rFonts w:ascii="Times New Roman" w:hAnsi="Times New Roman" w:cs="Times New Roman"/>
          <w:b/>
          <w:vertAlign w:val="superscript"/>
        </w:rPr>
        <w:t>th</w:t>
      </w:r>
      <w:r w:rsidR="007A3377" w:rsidRPr="007A3377">
        <w:rPr>
          <w:rFonts w:ascii="Times New Roman" w:hAnsi="Times New Roman" w:cs="Times New Roman"/>
          <w:b/>
        </w:rPr>
        <w:t xml:space="preserve"> edition).</w:t>
      </w:r>
    </w:p>
    <w:p w14:paraId="361E7FD6" w14:textId="77777777" w:rsidR="0045694C" w:rsidRPr="001832DA" w:rsidRDefault="0045694C" w:rsidP="0045694C">
      <w:pPr>
        <w:rPr>
          <w:rFonts w:ascii="Times New Roman" w:hAnsi="Times New Roman" w:cs="Times New Roman"/>
        </w:rPr>
      </w:pPr>
    </w:p>
    <w:tbl>
      <w:tblPr>
        <w:tblStyle w:val="TableGrid"/>
        <w:tblW w:w="0" w:type="auto"/>
        <w:tblLook w:val="04A0" w:firstRow="1" w:lastRow="0" w:firstColumn="1" w:lastColumn="0" w:noHBand="0" w:noVBand="1"/>
      </w:tblPr>
      <w:tblGrid>
        <w:gridCol w:w="2245"/>
        <w:gridCol w:w="3727"/>
        <w:gridCol w:w="3044"/>
      </w:tblGrid>
      <w:tr w:rsidR="0045694C" w:rsidRPr="001832DA" w14:paraId="5CC919D3" w14:textId="77777777" w:rsidTr="00F3388D">
        <w:tc>
          <w:tcPr>
            <w:tcW w:w="2245" w:type="dxa"/>
          </w:tcPr>
          <w:p w14:paraId="4B1B111C" w14:textId="77777777" w:rsidR="0045694C" w:rsidRPr="001832DA" w:rsidRDefault="0045694C" w:rsidP="00FB5ED8">
            <w:pPr>
              <w:rPr>
                <w:rFonts w:ascii="Times New Roman" w:hAnsi="Times New Roman" w:cs="Times New Roman"/>
              </w:rPr>
            </w:pPr>
          </w:p>
        </w:tc>
        <w:tc>
          <w:tcPr>
            <w:tcW w:w="3727" w:type="dxa"/>
          </w:tcPr>
          <w:p w14:paraId="686C3F74"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 xml:space="preserve">SATISFACTORY (Y) </w:t>
            </w:r>
          </w:p>
        </w:tc>
        <w:tc>
          <w:tcPr>
            <w:tcW w:w="3044" w:type="dxa"/>
          </w:tcPr>
          <w:p w14:paraId="1BCB2EA4"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UNSATISFACTORY (N)</w:t>
            </w:r>
          </w:p>
        </w:tc>
      </w:tr>
      <w:tr w:rsidR="0045694C" w:rsidRPr="001832DA" w14:paraId="283E96D3" w14:textId="77777777" w:rsidTr="00F3388D">
        <w:tc>
          <w:tcPr>
            <w:tcW w:w="2245" w:type="dxa"/>
          </w:tcPr>
          <w:p w14:paraId="29F0A219"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CONTENT</w:t>
            </w:r>
          </w:p>
        </w:tc>
        <w:tc>
          <w:tcPr>
            <w:tcW w:w="3727" w:type="dxa"/>
          </w:tcPr>
          <w:p w14:paraId="0F8768E2"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Papers exhibit evidence of ideas that respond to the topic with complexity, critically evaluating and synthesizing sources, and provide an adequate discussion with basic understanding of sources.</w:t>
            </w:r>
          </w:p>
        </w:tc>
        <w:tc>
          <w:tcPr>
            <w:tcW w:w="3044" w:type="dxa"/>
          </w:tcPr>
          <w:p w14:paraId="58CF6ABC"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Papers either include a central idea(s) that is unclear or off-topic or provide only minimal discussion of ideas. Papers may also lack sufficient or appropriate sources.</w:t>
            </w:r>
          </w:p>
        </w:tc>
      </w:tr>
      <w:tr w:rsidR="0045694C" w:rsidRPr="001832DA" w14:paraId="152C6C99" w14:textId="77777777" w:rsidTr="00F3388D">
        <w:tc>
          <w:tcPr>
            <w:tcW w:w="2245" w:type="dxa"/>
          </w:tcPr>
          <w:p w14:paraId="042CDF0B"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ORGANIZATION AND COHERENCE</w:t>
            </w:r>
          </w:p>
        </w:tc>
        <w:tc>
          <w:tcPr>
            <w:tcW w:w="3727" w:type="dxa"/>
          </w:tcPr>
          <w:p w14:paraId="487559ED"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Documents and paragraphs exhibit identifiable structure for topics, including a clear thesis statement and topic sentences.</w:t>
            </w:r>
          </w:p>
        </w:tc>
        <w:tc>
          <w:tcPr>
            <w:tcW w:w="3044" w:type="dxa"/>
          </w:tcPr>
          <w:p w14:paraId="5907A406"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Documents and paragraphs lack clearly identifiable organization, may lack any coherent sense of logic in associating and organizing ideas, and may also lack transitions and coherence to guide the reader.</w:t>
            </w:r>
          </w:p>
        </w:tc>
      </w:tr>
      <w:tr w:rsidR="0045694C" w:rsidRPr="001832DA" w14:paraId="3886DAD0" w14:textId="77777777" w:rsidTr="00F3388D">
        <w:tc>
          <w:tcPr>
            <w:tcW w:w="2245" w:type="dxa"/>
          </w:tcPr>
          <w:p w14:paraId="644EEB11"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ARGUMENT AND SUPPORT</w:t>
            </w:r>
          </w:p>
        </w:tc>
        <w:tc>
          <w:tcPr>
            <w:tcW w:w="3727" w:type="dxa"/>
          </w:tcPr>
          <w:p w14:paraId="429CE1F0"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Documents use persuasive presentation of ideas, strongly supported with evidence. At the weak end of the satisfactory range, documents may provide only generalized discussion of ideas or may provide adequate discussion but rely on weak support for arguments.</w:t>
            </w:r>
          </w:p>
        </w:tc>
        <w:tc>
          <w:tcPr>
            <w:tcW w:w="3044" w:type="dxa"/>
          </w:tcPr>
          <w:p w14:paraId="17948A35"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Documents make only weak generalizations, providing little or no support, as in summaries or narratives that fail to connect observations to argument through analysis.</w:t>
            </w:r>
          </w:p>
        </w:tc>
      </w:tr>
      <w:tr w:rsidR="0045694C" w:rsidRPr="001832DA" w14:paraId="2D934142" w14:textId="77777777" w:rsidTr="00F3388D">
        <w:tc>
          <w:tcPr>
            <w:tcW w:w="2245" w:type="dxa"/>
          </w:tcPr>
          <w:p w14:paraId="288522F3"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STYLE</w:t>
            </w:r>
          </w:p>
        </w:tc>
        <w:tc>
          <w:tcPr>
            <w:tcW w:w="3727" w:type="dxa"/>
          </w:tcPr>
          <w:p w14:paraId="169A7F66"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Documents use a writing style with word choice appropriate to the context, genre, and discipline. Sentences should display complexity and logical structure.</w:t>
            </w:r>
          </w:p>
        </w:tc>
        <w:tc>
          <w:tcPr>
            <w:tcW w:w="3044" w:type="dxa"/>
          </w:tcPr>
          <w:p w14:paraId="40162B98"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Documents rely on word usage that is inappropriate for the context, genre, or discipline. Sentences may be overly long or short with awkward construction. Documents may also use words incorrectly.</w:t>
            </w:r>
          </w:p>
        </w:tc>
      </w:tr>
      <w:tr w:rsidR="0045694C" w:rsidRPr="001832DA" w14:paraId="6FBF19D8" w14:textId="77777777" w:rsidTr="00F3388D">
        <w:tc>
          <w:tcPr>
            <w:tcW w:w="2245" w:type="dxa"/>
          </w:tcPr>
          <w:p w14:paraId="053B4F0E"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MECHANICS</w:t>
            </w:r>
          </w:p>
        </w:tc>
        <w:tc>
          <w:tcPr>
            <w:tcW w:w="3727" w:type="dxa"/>
          </w:tcPr>
          <w:p w14:paraId="4F5489E7"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Papers will feature correct or error-free presentation of ideas. At the weak end of the satisfactory range, papers may contain a few spelling, punctuation, or grammatical errors that remain unobtrusive and do not obscure the paper’s argument or points.</w:t>
            </w:r>
          </w:p>
        </w:tc>
        <w:tc>
          <w:tcPr>
            <w:tcW w:w="3044" w:type="dxa"/>
          </w:tcPr>
          <w:p w14:paraId="793B3722" w14:textId="77777777" w:rsidR="0045694C" w:rsidRPr="001832DA" w:rsidRDefault="0045694C" w:rsidP="00FB5ED8">
            <w:pPr>
              <w:rPr>
                <w:rFonts w:ascii="Times New Roman" w:hAnsi="Times New Roman" w:cs="Times New Roman"/>
              </w:rPr>
            </w:pPr>
            <w:r w:rsidRPr="001832DA">
              <w:rPr>
                <w:rFonts w:ascii="Times New Roman" w:hAnsi="Times New Roman" w:cs="Times New Roman"/>
              </w:rPr>
              <w:t>Papers contain so many mechanical or grammatical errors that they impede the reader’s understanding or severely undermine the writer’s credibility.</w:t>
            </w:r>
          </w:p>
        </w:tc>
      </w:tr>
    </w:tbl>
    <w:p w14:paraId="158D282C" w14:textId="4DC758EE" w:rsidR="007A3377" w:rsidRDefault="007A3377" w:rsidP="005571E0">
      <w:pPr>
        <w:rPr>
          <w:rFonts w:ascii="Times New Roman" w:hAnsi="Times New Roman" w:cs="Times New Roman"/>
          <w:b/>
        </w:rPr>
      </w:pPr>
    </w:p>
    <w:p w14:paraId="4F2B5E24" w14:textId="77777777" w:rsidR="00040F06" w:rsidRPr="007A3377" w:rsidRDefault="00040F06" w:rsidP="005571E0">
      <w:pPr>
        <w:rPr>
          <w:rFonts w:ascii="Times New Roman" w:hAnsi="Times New Roman" w:cs="Times New Roman"/>
          <w:b/>
        </w:rPr>
      </w:pPr>
    </w:p>
    <w:tbl>
      <w:tblPr>
        <w:tblStyle w:val="TableGrid"/>
        <w:tblpPr w:leftFromText="180" w:rightFromText="180" w:vertAnchor="text" w:horzAnchor="page" w:tblpX="1549" w:tblpY="1"/>
        <w:tblW w:w="0" w:type="auto"/>
        <w:tblLook w:val="00A0" w:firstRow="1" w:lastRow="0" w:firstColumn="1" w:lastColumn="0" w:noHBand="0" w:noVBand="0"/>
      </w:tblPr>
      <w:tblGrid>
        <w:gridCol w:w="851"/>
        <w:gridCol w:w="1986"/>
        <w:gridCol w:w="1798"/>
        <w:gridCol w:w="1931"/>
        <w:gridCol w:w="2450"/>
      </w:tblGrid>
      <w:tr w:rsidR="005571E0" w:rsidRPr="001832DA" w14:paraId="792CDBAA" w14:textId="77777777" w:rsidTr="00D061AF">
        <w:trPr>
          <w:trHeight w:val="276"/>
        </w:trPr>
        <w:tc>
          <w:tcPr>
            <w:tcW w:w="1248" w:type="dxa"/>
          </w:tcPr>
          <w:p w14:paraId="634ACCB7" w14:textId="77777777" w:rsidR="005571E0" w:rsidRPr="001832DA" w:rsidRDefault="005571E0" w:rsidP="00D061AF">
            <w:pPr>
              <w:rPr>
                <w:rFonts w:ascii="Times New Roman" w:hAnsi="Times New Roman" w:cs="Times New Roman"/>
                <w:sz w:val="20"/>
                <w:szCs w:val="20"/>
              </w:rPr>
            </w:pPr>
          </w:p>
        </w:tc>
        <w:tc>
          <w:tcPr>
            <w:tcW w:w="2895" w:type="dxa"/>
          </w:tcPr>
          <w:p w14:paraId="479C732E" w14:textId="77777777" w:rsidR="005571E0" w:rsidRPr="001832DA" w:rsidRDefault="005571E0" w:rsidP="00D061AF">
            <w:pPr>
              <w:rPr>
                <w:rFonts w:ascii="Times New Roman" w:hAnsi="Times New Roman" w:cs="Times New Roman"/>
                <w:sz w:val="20"/>
                <w:szCs w:val="20"/>
              </w:rPr>
            </w:pPr>
            <w:r w:rsidRPr="001832DA">
              <w:rPr>
                <w:rFonts w:ascii="Times New Roman" w:hAnsi="Times New Roman" w:cs="Times New Roman"/>
                <w:sz w:val="20"/>
                <w:szCs w:val="20"/>
              </w:rPr>
              <w:t>THESIS</w:t>
            </w:r>
          </w:p>
        </w:tc>
        <w:tc>
          <w:tcPr>
            <w:tcW w:w="2266" w:type="dxa"/>
          </w:tcPr>
          <w:p w14:paraId="57FB785D" w14:textId="77777777" w:rsidR="005571E0" w:rsidRPr="001832DA" w:rsidRDefault="005571E0" w:rsidP="00D061AF">
            <w:pPr>
              <w:rPr>
                <w:rFonts w:ascii="Times New Roman" w:hAnsi="Times New Roman" w:cs="Times New Roman"/>
                <w:sz w:val="20"/>
                <w:szCs w:val="20"/>
              </w:rPr>
            </w:pPr>
            <w:r w:rsidRPr="001832DA">
              <w:rPr>
                <w:rFonts w:ascii="Times New Roman" w:hAnsi="Times New Roman" w:cs="Times New Roman"/>
                <w:sz w:val="20"/>
                <w:szCs w:val="20"/>
              </w:rPr>
              <w:t>EVIDENCE</w:t>
            </w:r>
          </w:p>
        </w:tc>
        <w:tc>
          <w:tcPr>
            <w:tcW w:w="2338" w:type="dxa"/>
          </w:tcPr>
          <w:p w14:paraId="65455AA7" w14:textId="77777777" w:rsidR="005571E0" w:rsidRPr="001832DA" w:rsidRDefault="005571E0" w:rsidP="00D061AF">
            <w:pPr>
              <w:rPr>
                <w:rFonts w:ascii="Times New Roman" w:hAnsi="Times New Roman" w:cs="Times New Roman"/>
                <w:sz w:val="20"/>
                <w:szCs w:val="20"/>
              </w:rPr>
            </w:pPr>
            <w:r w:rsidRPr="001832DA">
              <w:rPr>
                <w:rFonts w:ascii="Times New Roman" w:hAnsi="Times New Roman" w:cs="Times New Roman"/>
                <w:sz w:val="20"/>
                <w:szCs w:val="20"/>
              </w:rPr>
              <w:t xml:space="preserve">ORGANIZATION </w:t>
            </w:r>
          </w:p>
        </w:tc>
        <w:tc>
          <w:tcPr>
            <w:tcW w:w="4196" w:type="dxa"/>
          </w:tcPr>
          <w:p w14:paraId="30B3B4D3" w14:textId="77777777" w:rsidR="005571E0" w:rsidRPr="001832DA" w:rsidRDefault="005571E0" w:rsidP="00D061AF">
            <w:pPr>
              <w:rPr>
                <w:rFonts w:ascii="Times New Roman" w:hAnsi="Times New Roman" w:cs="Times New Roman"/>
                <w:sz w:val="20"/>
                <w:szCs w:val="20"/>
              </w:rPr>
            </w:pPr>
            <w:r w:rsidRPr="001832DA">
              <w:rPr>
                <w:rFonts w:ascii="Times New Roman" w:hAnsi="Times New Roman" w:cs="Times New Roman"/>
                <w:sz w:val="20"/>
                <w:szCs w:val="20"/>
              </w:rPr>
              <w:t>MECHANICS (written work only)</w:t>
            </w:r>
          </w:p>
        </w:tc>
      </w:tr>
      <w:tr w:rsidR="005571E0" w:rsidRPr="001832DA" w14:paraId="7C2F695E" w14:textId="77777777" w:rsidTr="00D061AF">
        <w:trPr>
          <w:trHeight w:val="2132"/>
        </w:trPr>
        <w:tc>
          <w:tcPr>
            <w:tcW w:w="1248" w:type="dxa"/>
            <w:shd w:val="clear" w:color="auto" w:fill="auto"/>
          </w:tcPr>
          <w:p w14:paraId="48F400DE" w14:textId="77777777" w:rsidR="005571E0" w:rsidRPr="001832DA" w:rsidRDefault="005571E0" w:rsidP="00D061AF">
            <w:pPr>
              <w:rPr>
                <w:rFonts w:ascii="Times New Roman" w:hAnsi="Times New Roman" w:cs="Times New Roman"/>
                <w:sz w:val="20"/>
                <w:szCs w:val="20"/>
              </w:rPr>
            </w:pPr>
            <w:r w:rsidRPr="001832DA">
              <w:rPr>
                <w:rFonts w:ascii="Times New Roman" w:hAnsi="Times New Roman" w:cs="Times New Roman"/>
                <w:sz w:val="20"/>
                <w:szCs w:val="20"/>
              </w:rPr>
              <w:t>“A” range</w:t>
            </w:r>
          </w:p>
        </w:tc>
        <w:tc>
          <w:tcPr>
            <w:tcW w:w="2895" w:type="dxa"/>
            <w:shd w:val="clear" w:color="auto" w:fill="auto"/>
          </w:tcPr>
          <w:p w14:paraId="53D22515" w14:textId="77777777" w:rsidR="005571E0" w:rsidRPr="001832DA" w:rsidRDefault="005571E0" w:rsidP="005571E0">
            <w:pPr>
              <w:pStyle w:val="ListParagraph"/>
              <w:numPr>
                <w:ilvl w:val="0"/>
                <w:numId w:val="11"/>
              </w:numPr>
              <w:rPr>
                <w:rFonts w:ascii="Times New Roman" w:hAnsi="Times New Roman" w:cs="Times New Roman"/>
                <w:sz w:val="20"/>
                <w:szCs w:val="20"/>
              </w:rPr>
            </w:pPr>
            <w:r w:rsidRPr="001832DA">
              <w:rPr>
                <w:rFonts w:ascii="Times New Roman" w:hAnsi="Times New Roman" w:cs="Times New Roman"/>
                <w:sz w:val="20"/>
                <w:szCs w:val="20"/>
              </w:rPr>
              <w:t>Clearly stated in introduction and conclusion</w:t>
            </w:r>
          </w:p>
          <w:p w14:paraId="3FE567B4" w14:textId="77777777" w:rsidR="005571E0" w:rsidRPr="001832DA" w:rsidRDefault="005571E0" w:rsidP="005571E0">
            <w:pPr>
              <w:pStyle w:val="ListParagraph"/>
              <w:numPr>
                <w:ilvl w:val="0"/>
                <w:numId w:val="11"/>
              </w:numPr>
              <w:rPr>
                <w:rFonts w:ascii="Times New Roman" w:hAnsi="Times New Roman" w:cs="Times New Roman"/>
                <w:sz w:val="20"/>
                <w:szCs w:val="20"/>
              </w:rPr>
            </w:pPr>
            <w:r w:rsidRPr="001832DA">
              <w:rPr>
                <w:rFonts w:ascii="Times New Roman" w:hAnsi="Times New Roman" w:cs="Times New Roman"/>
                <w:sz w:val="20"/>
                <w:szCs w:val="20"/>
              </w:rPr>
              <w:t>Accurate</w:t>
            </w:r>
          </w:p>
          <w:p w14:paraId="5EC82C65" w14:textId="77777777" w:rsidR="005571E0" w:rsidRPr="001832DA" w:rsidRDefault="005571E0" w:rsidP="005571E0">
            <w:pPr>
              <w:pStyle w:val="ListParagraph"/>
              <w:numPr>
                <w:ilvl w:val="0"/>
                <w:numId w:val="11"/>
              </w:numPr>
              <w:rPr>
                <w:rFonts w:ascii="Times New Roman" w:hAnsi="Times New Roman" w:cs="Times New Roman"/>
                <w:sz w:val="20"/>
                <w:szCs w:val="20"/>
              </w:rPr>
            </w:pPr>
            <w:r w:rsidRPr="001832DA">
              <w:rPr>
                <w:rFonts w:ascii="Times New Roman" w:hAnsi="Times New Roman" w:cs="Times New Roman"/>
                <w:sz w:val="20"/>
                <w:szCs w:val="20"/>
              </w:rPr>
              <w:t>Arguable</w:t>
            </w:r>
          </w:p>
          <w:p w14:paraId="405C0DE3" w14:textId="77777777" w:rsidR="005571E0" w:rsidRPr="001832DA" w:rsidRDefault="005571E0" w:rsidP="005571E0">
            <w:pPr>
              <w:pStyle w:val="ListParagraph"/>
              <w:numPr>
                <w:ilvl w:val="0"/>
                <w:numId w:val="11"/>
              </w:numPr>
              <w:rPr>
                <w:rFonts w:ascii="Times New Roman" w:hAnsi="Times New Roman" w:cs="Times New Roman"/>
                <w:sz w:val="20"/>
                <w:szCs w:val="20"/>
              </w:rPr>
            </w:pPr>
            <w:r w:rsidRPr="001832DA">
              <w:rPr>
                <w:rFonts w:ascii="Times New Roman" w:hAnsi="Times New Roman" w:cs="Times New Roman"/>
                <w:sz w:val="20"/>
                <w:szCs w:val="20"/>
              </w:rPr>
              <w:t>Significant: makes insightful connections to course questions and themes</w:t>
            </w:r>
          </w:p>
        </w:tc>
        <w:tc>
          <w:tcPr>
            <w:tcW w:w="2266" w:type="dxa"/>
          </w:tcPr>
          <w:p w14:paraId="268D8639" w14:textId="77777777" w:rsidR="005571E0" w:rsidRPr="001832DA" w:rsidRDefault="005571E0" w:rsidP="005571E0">
            <w:pPr>
              <w:pStyle w:val="ListParagraph"/>
              <w:numPr>
                <w:ilvl w:val="0"/>
                <w:numId w:val="11"/>
              </w:numPr>
              <w:rPr>
                <w:rFonts w:ascii="Times New Roman" w:hAnsi="Times New Roman" w:cs="Times New Roman"/>
                <w:sz w:val="20"/>
                <w:szCs w:val="20"/>
              </w:rPr>
            </w:pPr>
            <w:r w:rsidRPr="001832DA">
              <w:rPr>
                <w:rFonts w:ascii="Times New Roman" w:hAnsi="Times New Roman" w:cs="Times New Roman"/>
                <w:sz w:val="20"/>
                <w:szCs w:val="20"/>
              </w:rPr>
              <w:t>Specific</w:t>
            </w:r>
          </w:p>
          <w:p w14:paraId="1E62FA7F" w14:textId="77777777" w:rsidR="005571E0" w:rsidRPr="001832DA" w:rsidRDefault="005571E0" w:rsidP="005571E0">
            <w:pPr>
              <w:pStyle w:val="ListParagraph"/>
              <w:numPr>
                <w:ilvl w:val="0"/>
                <w:numId w:val="11"/>
              </w:numPr>
              <w:rPr>
                <w:rFonts w:ascii="Times New Roman" w:hAnsi="Times New Roman" w:cs="Times New Roman"/>
                <w:sz w:val="20"/>
                <w:szCs w:val="20"/>
              </w:rPr>
            </w:pPr>
            <w:r w:rsidRPr="001832DA">
              <w:rPr>
                <w:rFonts w:ascii="Times New Roman" w:hAnsi="Times New Roman" w:cs="Times New Roman"/>
                <w:sz w:val="20"/>
                <w:szCs w:val="20"/>
              </w:rPr>
              <w:t>Relevant to thesis</w:t>
            </w:r>
          </w:p>
          <w:p w14:paraId="5630A00B" w14:textId="77777777" w:rsidR="005571E0" w:rsidRPr="001832DA" w:rsidRDefault="005571E0" w:rsidP="005571E0">
            <w:pPr>
              <w:pStyle w:val="ListParagraph"/>
              <w:numPr>
                <w:ilvl w:val="0"/>
                <w:numId w:val="11"/>
              </w:numPr>
              <w:rPr>
                <w:rFonts w:ascii="Times New Roman" w:hAnsi="Times New Roman" w:cs="Times New Roman"/>
                <w:sz w:val="20"/>
                <w:szCs w:val="20"/>
              </w:rPr>
            </w:pPr>
            <w:r w:rsidRPr="001832DA">
              <w:rPr>
                <w:rFonts w:ascii="Times New Roman" w:hAnsi="Times New Roman" w:cs="Times New Roman"/>
                <w:sz w:val="20"/>
                <w:szCs w:val="20"/>
              </w:rPr>
              <w:t>Explained clearly, using digestive sentences</w:t>
            </w:r>
          </w:p>
        </w:tc>
        <w:tc>
          <w:tcPr>
            <w:tcW w:w="2338" w:type="dxa"/>
          </w:tcPr>
          <w:p w14:paraId="2278B1E5" w14:textId="77777777" w:rsidR="005571E0" w:rsidRPr="001832DA" w:rsidRDefault="005571E0" w:rsidP="005571E0">
            <w:pPr>
              <w:pStyle w:val="ListParagraph"/>
              <w:numPr>
                <w:ilvl w:val="0"/>
                <w:numId w:val="11"/>
              </w:numPr>
              <w:rPr>
                <w:rFonts w:ascii="Times New Roman" w:hAnsi="Times New Roman" w:cs="Times New Roman"/>
                <w:sz w:val="20"/>
                <w:szCs w:val="20"/>
              </w:rPr>
            </w:pPr>
            <w:r w:rsidRPr="001832DA">
              <w:rPr>
                <w:rFonts w:ascii="Times New Roman" w:hAnsi="Times New Roman" w:cs="Times New Roman"/>
                <w:sz w:val="20"/>
                <w:szCs w:val="20"/>
              </w:rPr>
              <w:t>Clear intro, body, conclusion</w:t>
            </w:r>
          </w:p>
          <w:p w14:paraId="0B4D6740" w14:textId="77777777" w:rsidR="005571E0" w:rsidRPr="001832DA" w:rsidRDefault="005571E0" w:rsidP="005571E0">
            <w:pPr>
              <w:pStyle w:val="ListParagraph"/>
              <w:numPr>
                <w:ilvl w:val="0"/>
                <w:numId w:val="11"/>
              </w:numPr>
              <w:rPr>
                <w:rFonts w:ascii="Times New Roman" w:hAnsi="Times New Roman" w:cs="Times New Roman"/>
                <w:sz w:val="20"/>
                <w:szCs w:val="20"/>
              </w:rPr>
            </w:pPr>
            <w:r w:rsidRPr="001832DA">
              <w:rPr>
                <w:rFonts w:ascii="Times New Roman" w:hAnsi="Times New Roman" w:cs="Times New Roman"/>
                <w:sz w:val="20"/>
                <w:szCs w:val="20"/>
              </w:rPr>
              <w:t>Develops argument persuasively, using effective transitional sentences</w:t>
            </w:r>
          </w:p>
          <w:p w14:paraId="337EB98C" w14:textId="77777777" w:rsidR="005571E0" w:rsidRPr="001832DA" w:rsidRDefault="005571E0" w:rsidP="005571E0">
            <w:pPr>
              <w:pStyle w:val="ListParagraph"/>
              <w:numPr>
                <w:ilvl w:val="0"/>
                <w:numId w:val="11"/>
              </w:numPr>
              <w:rPr>
                <w:rFonts w:ascii="Times New Roman" w:hAnsi="Times New Roman" w:cs="Times New Roman"/>
                <w:sz w:val="20"/>
                <w:szCs w:val="20"/>
              </w:rPr>
            </w:pPr>
            <w:r w:rsidRPr="001832DA">
              <w:rPr>
                <w:rFonts w:ascii="Times New Roman" w:hAnsi="Times New Roman" w:cs="Times New Roman"/>
                <w:sz w:val="20"/>
                <w:szCs w:val="20"/>
              </w:rPr>
              <w:t>Shows connections between evidence and thesis</w:t>
            </w:r>
          </w:p>
        </w:tc>
        <w:tc>
          <w:tcPr>
            <w:tcW w:w="4196" w:type="dxa"/>
          </w:tcPr>
          <w:p w14:paraId="1FA10BA6" w14:textId="77777777" w:rsidR="005571E0" w:rsidRPr="001832DA" w:rsidRDefault="005571E0" w:rsidP="005571E0">
            <w:pPr>
              <w:pStyle w:val="ListParagraph"/>
              <w:numPr>
                <w:ilvl w:val="0"/>
                <w:numId w:val="11"/>
              </w:numPr>
              <w:rPr>
                <w:rFonts w:ascii="Times New Roman" w:hAnsi="Times New Roman" w:cs="Times New Roman"/>
                <w:sz w:val="20"/>
                <w:szCs w:val="20"/>
              </w:rPr>
            </w:pPr>
            <w:r w:rsidRPr="001832DA">
              <w:rPr>
                <w:rFonts w:ascii="Times New Roman" w:hAnsi="Times New Roman" w:cs="Times New Roman"/>
                <w:sz w:val="20"/>
                <w:szCs w:val="20"/>
              </w:rPr>
              <w:t>Citation is thorough and consistent with MLA Style</w:t>
            </w:r>
          </w:p>
          <w:p w14:paraId="0048A657" w14:textId="77777777" w:rsidR="005571E0" w:rsidRPr="001832DA" w:rsidRDefault="005571E0" w:rsidP="005571E0">
            <w:pPr>
              <w:pStyle w:val="ListParagraph"/>
              <w:numPr>
                <w:ilvl w:val="0"/>
                <w:numId w:val="11"/>
              </w:numPr>
              <w:rPr>
                <w:rFonts w:ascii="Times New Roman" w:hAnsi="Times New Roman" w:cs="Times New Roman"/>
                <w:sz w:val="20"/>
                <w:szCs w:val="20"/>
              </w:rPr>
            </w:pPr>
            <w:r w:rsidRPr="001832DA">
              <w:rPr>
                <w:rFonts w:ascii="Times New Roman" w:hAnsi="Times New Roman" w:cs="Times New Roman"/>
                <w:sz w:val="20"/>
                <w:szCs w:val="20"/>
              </w:rPr>
              <w:t>Few, if any errors in spelling and grammar</w:t>
            </w:r>
          </w:p>
          <w:p w14:paraId="7E221292" w14:textId="77777777" w:rsidR="005571E0" w:rsidRPr="001832DA" w:rsidRDefault="005571E0" w:rsidP="005571E0">
            <w:pPr>
              <w:pStyle w:val="ListParagraph"/>
              <w:numPr>
                <w:ilvl w:val="0"/>
                <w:numId w:val="11"/>
              </w:numPr>
              <w:rPr>
                <w:rFonts w:ascii="Times New Roman" w:hAnsi="Times New Roman" w:cs="Times New Roman"/>
                <w:sz w:val="20"/>
                <w:szCs w:val="20"/>
              </w:rPr>
            </w:pPr>
            <w:r w:rsidRPr="001832DA">
              <w:rPr>
                <w:rFonts w:ascii="Times New Roman" w:hAnsi="Times New Roman" w:cs="Times New Roman"/>
                <w:sz w:val="20"/>
                <w:szCs w:val="20"/>
              </w:rPr>
              <w:t>Meets length requirements (within a half-page over or under)</w:t>
            </w:r>
          </w:p>
        </w:tc>
      </w:tr>
      <w:tr w:rsidR="005571E0" w:rsidRPr="001832DA" w14:paraId="412A3581" w14:textId="77777777" w:rsidTr="00D061AF">
        <w:trPr>
          <w:trHeight w:val="2240"/>
        </w:trPr>
        <w:tc>
          <w:tcPr>
            <w:tcW w:w="1248" w:type="dxa"/>
            <w:shd w:val="clear" w:color="auto" w:fill="auto"/>
          </w:tcPr>
          <w:p w14:paraId="41EA2CD1" w14:textId="77777777" w:rsidR="005571E0" w:rsidRPr="001832DA" w:rsidRDefault="005571E0" w:rsidP="00D061AF">
            <w:pPr>
              <w:rPr>
                <w:rFonts w:ascii="Times New Roman" w:hAnsi="Times New Roman" w:cs="Times New Roman"/>
                <w:sz w:val="20"/>
                <w:szCs w:val="20"/>
              </w:rPr>
            </w:pPr>
            <w:r w:rsidRPr="001832DA">
              <w:rPr>
                <w:rFonts w:ascii="Times New Roman" w:hAnsi="Times New Roman" w:cs="Times New Roman"/>
                <w:sz w:val="20"/>
                <w:szCs w:val="20"/>
              </w:rPr>
              <w:t>“B” range</w:t>
            </w:r>
          </w:p>
        </w:tc>
        <w:tc>
          <w:tcPr>
            <w:tcW w:w="2895" w:type="dxa"/>
            <w:shd w:val="clear" w:color="auto" w:fill="auto"/>
          </w:tcPr>
          <w:p w14:paraId="4FC61688" w14:textId="77777777" w:rsidR="005571E0" w:rsidRPr="001832DA" w:rsidRDefault="005571E0" w:rsidP="005571E0">
            <w:pPr>
              <w:pStyle w:val="ListParagraph"/>
              <w:numPr>
                <w:ilvl w:val="0"/>
                <w:numId w:val="12"/>
              </w:numPr>
              <w:rPr>
                <w:rFonts w:ascii="Times New Roman" w:hAnsi="Times New Roman" w:cs="Times New Roman"/>
                <w:sz w:val="20"/>
                <w:szCs w:val="20"/>
              </w:rPr>
            </w:pPr>
            <w:r w:rsidRPr="001832DA">
              <w:rPr>
                <w:rFonts w:ascii="Times New Roman" w:hAnsi="Times New Roman" w:cs="Times New Roman"/>
                <w:sz w:val="20"/>
                <w:szCs w:val="20"/>
              </w:rPr>
              <w:t>Stated in introduction and conclusion</w:t>
            </w:r>
          </w:p>
          <w:p w14:paraId="7D5B399E" w14:textId="77777777" w:rsidR="005571E0" w:rsidRPr="001832DA" w:rsidRDefault="005571E0" w:rsidP="005571E0">
            <w:pPr>
              <w:pStyle w:val="ListParagraph"/>
              <w:numPr>
                <w:ilvl w:val="0"/>
                <w:numId w:val="12"/>
              </w:numPr>
              <w:rPr>
                <w:rFonts w:ascii="Times New Roman" w:hAnsi="Times New Roman" w:cs="Times New Roman"/>
                <w:sz w:val="20"/>
                <w:szCs w:val="20"/>
              </w:rPr>
            </w:pPr>
            <w:r w:rsidRPr="001832DA">
              <w:rPr>
                <w:rFonts w:ascii="Times New Roman" w:hAnsi="Times New Roman" w:cs="Times New Roman"/>
                <w:sz w:val="20"/>
                <w:szCs w:val="20"/>
              </w:rPr>
              <w:t>Makes solid connections course questions and themes</w:t>
            </w:r>
          </w:p>
        </w:tc>
        <w:tc>
          <w:tcPr>
            <w:tcW w:w="2266" w:type="dxa"/>
          </w:tcPr>
          <w:p w14:paraId="2FBE56EA" w14:textId="77777777" w:rsidR="005571E0" w:rsidRPr="001832DA" w:rsidRDefault="005571E0" w:rsidP="005571E0">
            <w:pPr>
              <w:pStyle w:val="ListParagraph"/>
              <w:numPr>
                <w:ilvl w:val="0"/>
                <w:numId w:val="12"/>
              </w:numPr>
              <w:rPr>
                <w:rFonts w:ascii="Times New Roman" w:hAnsi="Times New Roman" w:cs="Times New Roman"/>
                <w:sz w:val="20"/>
                <w:szCs w:val="20"/>
              </w:rPr>
            </w:pPr>
            <w:r w:rsidRPr="001832DA">
              <w:rPr>
                <w:rFonts w:ascii="Times New Roman" w:hAnsi="Times New Roman" w:cs="Times New Roman"/>
                <w:sz w:val="20"/>
                <w:szCs w:val="20"/>
              </w:rPr>
              <w:t>Solid, relevant evidence, but occasionally under</w:t>
            </w:r>
            <w:r w:rsidR="008B0ED4">
              <w:rPr>
                <w:rFonts w:ascii="Times New Roman" w:hAnsi="Times New Roman" w:cs="Times New Roman"/>
                <w:sz w:val="20"/>
                <w:szCs w:val="20"/>
              </w:rPr>
              <w:t xml:space="preserve"> </w:t>
            </w:r>
            <w:r w:rsidRPr="001832DA">
              <w:rPr>
                <w:rFonts w:ascii="Times New Roman" w:hAnsi="Times New Roman" w:cs="Times New Roman"/>
                <w:sz w:val="20"/>
                <w:szCs w:val="20"/>
              </w:rPr>
              <w:t xml:space="preserve">developed </w:t>
            </w:r>
          </w:p>
          <w:p w14:paraId="341913DE" w14:textId="77777777" w:rsidR="005571E0" w:rsidRPr="001832DA" w:rsidRDefault="005571E0" w:rsidP="00D061AF">
            <w:pPr>
              <w:rPr>
                <w:rFonts w:ascii="Times New Roman" w:hAnsi="Times New Roman" w:cs="Times New Roman"/>
                <w:sz w:val="20"/>
                <w:szCs w:val="20"/>
              </w:rPr>
            </w:pPr>
          </w:p>
          <w:p w14:paraId="411C02B7" w14:textId="77777777" w:rsidR="005571E0" w:rsidRPr="001832DA" w:rsidRDefault="005571E0" w:rsidP="00D061AF">
            <w:pPr>
              <w:rPr>
                <w:rFonts w:ascii="Times New Roman" w:hAnsi="Times New Roman" w:cs="Times New Roman"/>
                <w:sz w:val="20"/>
                <w:szCs w:val="20"/>
              </w:rPr>
            </w:pPr>
          </w:p>
        </w:tc>
        <w:tc>
          <w:tcPr>
            <w:tcW w:w="2338" w:type="dxa"/>
          </w:tcPr>
          <w:p w14:paraId="6AA102DD" w14:textId="77777777" w:rsidR="005571E0" w:rsidRPr="001832DA" w:rsidRDefault="005571E0" w:rsidP="005571E0">
            <w:pPr>
              <w:pStyle w:val="ListParagraph"/>
              <w:numPr>
                <w:ilvl w:val="0"/>
                <w:numId w:val="12"/>
              </w:numPr>
              <w:rPr>
                <w:rFonts w:ascii="Times New Roman" w:hAnsi="Times New Roman" w:cs="Times New Roman"/>
                <w:sz w:val="20"/>
                <w:szCs w:val="20"/>
              </w:rPr>
            </w:pPr>
            <w:r w:rsidRPr="001832DA">
              <w:rPr>
                <w:rFonts w:ascii="Times New Roman" w:hAnsi="Times New Roman" w:cs="Times New Roman"/>
                <w:sz w:val="20"/>
                <w:szCs w:val="20"/>
              </w:rPr>
              <w:t>Clear intro, body, conclusion</w:t>
            </w:r>
          </w:p>
          <w:p w14:paraId="3DF7D710" w14:textId="77777777" w:rsidR="005571E0" w:rsidRPr="001832DA" w:rsidRDefault="005571E0" w:rsidP="005571E0">
            <w:pPr>
              <w:pStyle w:val="ListParagraph"/>
              <w:numPr>
                <w:ilvl w:val="0"/>
                <w:numId w:val="12"/>
              </w:numPr>
              <w:rPr>
                <w:rFonts w:ascii="Times New Roman" w:hAnsi="Times New Roman" w:cs="Times New Roman"/>
                <w:sz w:val="20"/>
                <w:szCs w:val="20"/>
              </w:rPr>
            </w:pPr>
            <w:r w:rsidRPr="001832DA">
              <w:rPr>
                <w:rFonts w:ascii="Times New Roman" w:hAnsi="Times New Roman" w:cs="Times New Roman"/>
                <w:sz w:val="20"/>
                <w:szCs w:val="20"/>
              </w:rPr>
              <w:t>Develops argument clearly, often using transitional sentences</w:t>
            </w:r>
          </w:p>
          <w:p w14:paraId="68026789" w14:textId="77777777" w:rsidR="005571E0" w:rsidRPr="001832DA" w:rsidRDefault="005571E0" w:rsidP="005571E0">
            <w:pPr>
              <w:pStyle w:val="ListParagraph"/>
              <w:numPr>
                <w:ilvl w:val="0"/>
                <w:numId w:val="12"/>
              </w:numPr>
              <w:rPr>
                <w:rFonts w:ascii="Times New Roman" w:hAnsi="Times New Roman" w:cs="Times New Roman"/>
                <w:sz w:val="20"/>
                <w:szCs w:val="20"/>
              </w:rPr>
            </w:pPr>
            <w:r w:rsidRPr="001832DA">
              <w:rPr>
                <w:rFonts w:ascii="Times New Roman" w:hAnsi="Times New Roman" w:cs="Times New Roman"/>
                <w:sz w:val="20"/>
                <w:szCs w:val="20"/>
              </w:rPr>
              <w:t>Usually shows connections between evidence and thesis</w:t>
            </w:r>
          </w:p>
        </w:tc>
        <w:tc>
          <w:tcPr>
            <w:tcW w:w="4196" w:type="dxa"/>
          </w:tcPr>
          <w:p w14:paraId="3F4AF419" w14:textId="77777777" w:rsidR="005571E0" w:rsidRPr="001832DA" w:rsidRDefault="005571E0" w:rsidP="005571E0">
            <w:pPr>
              <w:pStyle w:val="ListParagraph"/>
              <w:numPr>
                <w:ilvl w:val="0"/>
                <w:numId w:val="12"/>
              </w:numPr>
              <w:rPr>
                <w:rFonts w:ascii="Times New Roman" w:hAnsi="Times New Roman" w:cs="Times New Roman"/>
                <w:sz w:val="20"/>
                <w:szCs w:val="20"/>
              </w:rPr>
            </w:pPr>
            <w:r w:rsidRPr="001832DA">
              <w:rPr>
                <w:rFonts w:ascii="Times New Roman" w:hAnsi="Times New Roman" w:cs="Times New Roman"/>
                <w:sz w:val="20"/>
                <w:szCs w:val="20"/>
              </w:rPr>
              <w:t>Some citations are missing or inconsistent with MLA sty</w:t>
            </w:r>
          </w:p>
          <w:p w14:paraId="39832A31" w14:textId="77777777" w:rsidR="005571E0" w:rsidRPr="001832DA" w:rsidRDefault="005571E0" w:rsidP="005571E0">
            <w:pPr>
              <w:pStyle w:val="ListParagraph"/>
              <w:numPr>
                <w:ilvl w:val="0"/>
                <w:numId w:val="12"/>
              </w:numPr>
              <w:rPr>
                <w:rFonts w:ascii="Times New Roman" w:hAnsi="Times New Roman" w:cs="Times New Roman"/>
                <w:sz w:val="20"/>
                <w:szCs w:val="20"/>
              </w:rPr>
            </w:pPr>
            <w:r w:rsidRPr="001832DA">
              <w:rPr>
                <w:rFonts w:ascii="Times New Roman" w:hAnsi="Times New Roman" w:cs="Times New Roman"/>
                <w:sz w:val="20"/>
                <w:szCs w:val="20"/>
              </w:rPr>
              <w:t>Some errors in spelling and grammar</w:t>
            </w:r>
          </w:p>
          <w:p w14:paraId="77F65BBC" w14:textId="77777777" w:rsidR="005571E0" w:rsidRPr="001832DA" w:rsidRDefault="005571E0" w:rsidP="005571E0">
            <w:pPr>
              <w:pStyle w:val="ListParagraph"/>
              <w:numPr>
                <w:ilvl w:val="0"/>
                <w:numId w:val="12"/>
              </w:numPr>
              <w:rPr>
                <w:rFonts w:ascii="Times New Roman" w:hAnsi="Times New Roman" w:cs="Times New Roman"/>
                <w:sz w:val="20"/>
                <w:szCs w:val="20"/>
              </w:rPr>
            </w:pPr>
            <w:r w:rsidRPr="001832DA">
              <w:rPr>
                <w:rFonts w:ascii="Times New Roman" w:hAnsi="Times New Roman" w:cs="Times New Roman"/>
                <w:sz w:val="20"/>
                <w:szCs w:val="20"/>
              </w:rPr>
              <w:t>Meets length requirements (within a half-page over or under</w:t>
            </w:r>
          </w:p>
        </w:tc>
      </w:tr>
      <w:tr w:rsidR="005571E0" w:rsidRPr="001832DA" w14:paraId="345BEB99" w14:textId="77777777" w:rsidTr="00D061AF">
        <w:trPr>
          <w:trHeight w:val="2176"/>
        </w:trPr>
        <w:tc>
          <w:tcPr>
            <w:tcW w:w="1248" w:type="dxa"/>
            <w:shd w:val="clear" w:color="auto" w:fill="auto"/>
          </w:tcPr>
          <w:p w14:paraId="0B537999" w14:textId="77777777" w:rsidR="005571E0" w:rsidRPr="001832DA" w:rsidRDefault="005571E0" w:rsidP="00D061AF">
            <w:pPr>
              <w:rPr>
                <w:rFonts w:ascii="Times New Roman" w:hAnsi="Times New Roman" w:cs="Times New Roman"/>
                <w:sz w:val="20"/>
                <w:szCs w:val="20"/>
              </w:rPr>
            </w:pPr>
            <w:r w:rsidRPr="001832DA">
              <w:rPr>
                <w:rFonts w:ascii="Times New Roman" w:hAnsi="Times New Roman" w:cs="Times New Roman"/>
                <w:sz w:val="20"/>
                <w:szCs w:val="20"/>
              </w:rPr>
              <w:t>“C” range</w:t>
            </w:r>
          </w:p>
        </w:tc>
        <w:tc>
          <w:tcPr>
            <w:tcW w:w="2895" w:type="dxa"/>
            <w:shd w:val="clear" w:color="auto" w:fill="auto"/>
          </w:tcPr>
          <w:p w14:paraId="1C6C8CFE"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Not explicit in introduction and/or conclusion, but evident in the argument</w:t>
            </w:r>
          </w:p>
          <w:p w14:paraId="0B69BEC6"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Refers to topic but does not show its connections to course themes</w:t>
            </w:r>
          </w:p>
        </w:tc>
        <w:tc>
          <w:tcPr>
            <w:tcW w:w="2266" w:type="dxa"/>
          </w:tcPr>
          <w:p w14:paraId="72C864E1" w14:textId="0BD4956A"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Evidence is provided, but its connection to the thesis is weak or unclear (</w:t>
            </w:r>
            <w:r w:rsidR="00A661D6" w:rsidRPr="001832DA">
              <w:rPr>
                <w:rFonts w:ascii="Times New Roman" w:hAnsi="Times New Roman" w:cs="Times New Roman"/>
                <w:sz w:val="20"/>
                <w:szCs w:val="20"/>
              </w:rPr>
              <w:t>i.e.</w:t>
            </w:r>
            <w:r w:rsidRPr="001832DA">
              <w:rPr>
                <w:rFonts w:ascii="Times New Roman" w:hAnsi="Times New Roman" w:cs="Times New Roman"/>
                <w:sz w:val="20"/>
                <w:szCs w:val="20"/>
              </w:rPr>
              <w:t xml:space="preserve"> quotes are used, but left dangling without digestive sentence)</w:t>
            </w:r>
          </w:p>
        </w:tc>
        <w:tc>
          <w:tcPr>
            <w:tcW w:w="2338" w:type="dxa"/>
          </w:tcPr>
          <w:p w14:paraId="0CD2F95D"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Intro, body, conclusion</w:t>
            </w:r>
          </w:p>
          <w:p w14:paraId="14B50E60"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Argument is sometimes lost in the writing</w:t>
            </w:r>
          </w:p>
          <w:p w14:paraId="00F52516"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 xml:space="preserve">Weak connections between evidence and thesis </w:t>
            </w:r>
          </w:p>
        </w:tc>
        <w:tc>
          <w:tcPr>
            <w:tcW w:w="4196" w:type="dxa"/>
          </w:tcPr>
          <w:p w14:paraId="579C76E9"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Citations are missing or inconsistent more often than not</w:t>
            </w:r>
          </w:p>
          <w:p w14:paraId="288AB226"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Errors in spelling and grammar are frequent enough to be distracting</w:t>
            </w:r>
          </w:p>
          <w:p w14:paraId="6BE11127"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Does not meet length requirements</w:t>
            </w:r>
          </w:p>
        </w:tc>
      </w:tr>
      <w:tr w:rsidR="005571E0" w:rsidRPr="001832DA" w14:paraId="112431F9" w14:textId="77777777" w:rsidTr="00D061AF">
        <w:trPr>
          <w:trHeight w:val="991"/>
        </w:trPr>
        <w:tc>
          <w:tcPr>
            <w:tcW w:w="1248" w:type="dxa"/>
            <w:shd w:val="clear" w:color="auto" w:fill="auto"/>
          </w:tcPr>
          <w:p w14:paraId="456A0BBF" w14:textId="77777777" w:rsidR="005571E0" w:rsidRPr="001832DA" w:rsidRDefault="005571E0" w:rsidP="00D061AF">
            <w:pPr>
              <w:rPr>
                <w:rFonts w:ascii="Times New Roman" w:hAnsi="Times New Roman" w:cs="Times New Roman"/>
                <w:sz w:val="20"/>
                <w:szCs w:val="20"/>
              </w:rPr>
            </w:pPr>
            <w:r w:rsidRPr="001832DA">
              <w:rPr>
                <w:rFonts w:ascii="Times New Roman" w:hAnsi="Times New Roman" w:cs="Times New Roman"/>
                <w:sz w:val="20"/>
                <w:szCs w:val="20"/>
              </w:rPr>
              <w:t>“D” range</w:t>
            </w:r>
          </w:p>
        </w:tc>
        <w:tc>
          <w:tcPr>
            <w:tcW w:w="2895" w:type="dxa"/>
            <w:shd w:val="clear" w:color="auto" w:fill="auto"/>
          </w:tcPr>
          <w:p w14:paraId="10517CF3"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Thesis is hidden or inconsistent</w:t>
            </w:r>
          </w:p>
          <w:p w14:paraId="21333299"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No clear  connections to course themes</w:t>
            </w:r>
          </w:p>
        </w:tc>
        <w:tc>
          <w:tcPr>
            <w:tcW w:w="2266" w:type="dxa"/>
          </w:tcPr>
          <w:p w14:paraId="4428D386"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Evidence does not support thesis</w:t>
            </w:r>
          </w:p>
        </w:tc>
        <w:tc>
          <w:tcPr>
            <w:tcW w:w="2338" w:type="dxa"/>
          </w:tcPr>
          <w:p w14:paraId="6D47A181"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Organization makes it difficult to follow the argument</w:t>
            </w:r>
          </w:p>
        </w:tc>
        <w:tc>
          <w:tcPr>
            <w:tcW w:w="4196" w:type="dxa"/>
          </w:tcPr>
          <w:p w14:paraId="700BCC4B"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Citation is infrequent</w:t>
            </w:r>
          </w:p>
          <w:p w14:paraId="0FA951F5"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Errors in spelling and grammar are distracting</w:t>
            </w:r>
          </w:p>
          <w:p w14:paraId="6DB9EF74"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Does not meet length requirements</w:t>
            </w:r>
          </w:p>
        </w:tc>
      </w:tr>
      <w:tr w:rsidR="005571E0" w:rsidRPr="001832DA" w14:paraId="443585B6" w14:textId="77777777" w:rsidTr="00D061AF">
        <w:trPr>
          <w:trHeight w:val="568"/>
        </w:trPr>
        <w:tc>
          <w:tcPr>
            <w:tcW w:w="1248" w:type="dxa"/>
            <w:shd w:val="clear" w:color="auto" w:fill="auto"/>
          </w:tcPr>
          <w:p w14:paraId="349DE89C" w14:textId="77777777" w:rsidR="005571E0" w:rsidRPr="001832DA" w:rsidRDefault="005571E0" w:rsidP="00D061AF">
            <w:pPr>
              <w:rPr>
                <w:rFonts w:ascii="Times New Roman" w:hAnsi="Times New Roman" w:cs="Times New Roman"/>
                <w:sz w:val="20"/>
                <w:szCs w:val="20"/>
              </w:rPr>
            </w:pPr>
            <w:r w:rsidRPr="001832DA">
              <w:rPr>
                <w:rFonts w:ascii="Times New Roman" w:hAnsi="Times New Roman" w:cs="Times New Roman"/>
                <w:sz w:val="20"/>
                <w:szCs w:val="20"/>
              </w:rPr>
              <w:t>“F” range</w:t>
            </w:r>
          </w:p>
        </w:tc>
        <w:tc>
          <w:tcPr>
            <w:tcW w:w="2895" w:type="dxa"/>
            <w:shd w:val="clear" w:color="auto" w:fill="auto"/>
          </w:tcPr>
          <w:p w14:paraId="28F189A1"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No thesis</w:t>
            </w:r>
          </w:p>
        </w:tc>
        <w:tc>
          <w:tcPr>
            <w:tcW w:w="2266" w:type="dxa"/>
          </w:tcPr>
          <w:p w14:paraId="5539C0FA"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No evidence</w:t>
            </w:r>
          </w:p>
        </w:tc>
        <w:tc>
          <w:tcPr>
            <w:tcW w:w="2338" w:type="dxa"/>
          </w:tcPr>
          <w:p w14:paraId="23AD0858"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No organization evident</w:t>
            </w:r>
          </w:p>
        </w:tc>
        <w:tc>
          <w:tcPr>
            <w:tcW w:w="4196" w:type="dxa"/>
          </w:tcPr>
          <w:p w14:paraId="4025E36C"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No citation</w:t>
            </w:r>
          </w:p>
          <w:p w14:paraId="08927CB5"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Errors in spelling and grammar make the paper difficult to understand</w:t>
            </w:r>
          </w:p>
          <w:p w14:paraId="76C6D064" w14:textId="77777777" w:rsidR="005571E0" w:rsidRPr="001832DA" w:rsidRDefault="005571E0" w:rsidP="005571E0">
            <w:pPr>
              <w:pStyle w:val="ListParagraph"/>
              <w:numPr>
                <w:ilvl w:val="0"/>
                <w:numId w:val="13"/>
              </w:numPr>
              <w:rPr>
                <w:rFonts w:ascii="Times New Roman" w:hAnsi="Times New Roman" w:cs="Times New Roman"/>
                <w:sz w:val="20"/>
                <w:szCs w:val="20"/>
              </w:rPr>
            </w:pPr>
            <w:r w:rsidRPr="001832DA">
              <w:rPr>
                <w:rFonts w:ascii="Times New Roman" w:hAnsi="Times New Roman" w:cs="Times New Roman"/>
                <w:sz w:val="20"/>
                <w:szCs w:val="20"/>
              </w:rPr>
              <w:t>Does not meet length requirements</w:t>
            </w:r>
          </w:p>
        </w:tc>
      </w:tr>
    </w:tbl>
    <w:p w14:paraId="3999C7B0" w14:textId="77777777" w:rsidR="00F3388D" w:rsidRDefault="00342332" w:rsidP="005571E0">
      <w:pPr>
        <w:widowControl w:val="0"/>
        <w:autoSpaceDE w:val="0"/>
        <w:autoSpaceDN w:val="0"/>
        <w:adjustRightInd w:val="0"/>
        <w:spacing w:after="240"/>
        <w:rPr>
          <w:rFonts w:ascii="Times New Roman" w:hAnsi="Times New Roman" w:cs="Times New Roman"/>
          <w:b/>
          <w:color w:val="000000" w:themeColor="text1"/>
        </w:rPr>
      </w:pPr>
      <w:r>
        <w:rPr>
          <w:rFonts w:ascii="Times New Roman" w:hAnsi="Times New Roman" w:cs="Times New Roman"/>
          <w:color w:val="000000" w:themeColor="text1"/>
          <w:u w:val="single"/>
        </w:rPr>
        <w:br/>
      </w:r>
    </w:p>
    <w:p w14:paraId="54577AD9" w14:textId="02185542" w:rsidR="005571E0" w:rsidRPr="00133DEF" w:rsidRDefault="00F3388D" w:rsidP="00F3388D">
      <w:pPr>
        <w:spacing w:after="160" w:line="259" w:lineRule="auto"/>
        <w:rPr>
          <w:rFonts w:ascii="Times New Roman" w:hAnsi="Times New Roman" w:cs="Times New Roman"/>
          <w:b/>
          <w:color w:val="000000" w:themeColor="text1"/>
        </w:rPr>
      </w:pPr>
      <w:r>
        <w:rPr>
          <w:rFonts w:ascii="Times New Roman" w:hAnsi="Times New Roman" w:cs="Times New Roman"/>
          <w:b/>
          <w:color w:val="000000" w:themeColor="text1"/>
        </w:rPr>
        <w:br w:type="page"/>
      </w:r>
      <w:r w:rsidR="005571E0" w:rsidRPr="00133DEF">
        <w:rPr>
          <w:rFonts w:ascii="Times New Roman" w:hAnsi="Times New Roman" w:cs="Times New Roman"/>
          <w:b/>
          <w:color w:val="000000" w:themeColor="text1"/>
        </w:rPr>
        <w:lastRenderedPageBreak/>
        <w:t>Attendance</w:t>
      </w:r>
    </w:p>
    <w:p w14:paraId="3B10A79B" w14:textId="4DB3AB9C" w:rsidR="005571E0" w:rsidRPr="001832DA" w:rsidRDefault="005571E0" w:rsidP="005571E0">
      <w:pPr>
        <w:rPr>
          <w:rFonts w:ascii="Times New Roman" w:eastAsia="Times New Roman" w:hAnsi="Times New Roman" w:cs="Times New Roman"/>
        </w:rPr>
      </w:pPr>
      <w:r w:rsidRPr="001832DA">
        <w:rPr>
          <w:rFonts w:ascii="Times New Roman" w:eastAsia="Times New Roman" w:hAnsi="Times New Roman" w:cs="Times New Roman"/>
        </w:rPr>
        <w:t xml:space="preserve">This is a discussion-based course, so attendance is crucial. If you miss more than three class meetings, you will fail the course. Exceptions to this policy, if discussed with the instructors in advance, include university-sponsored events, such as athletics and band, documented illness, and religious holidays.  For each unexcused absence after the first, 50 points will be deducted from the final grade. If you are absent, it is your responsibility to make yourself aware of all </w:t>
      </w:r>
      <w:r w:rsidR="00F3388D">
        <w:rPr>
          <w:rFonts w:ascii="Times New Roman" w:eastAsia="Times New Roman" w:hAnsi="Times New Roman" w:cs="Times New Roman"/>
        </w:rPr>
        <w:t xml:space="preserve">missed </w:t>
      </w:r>
      <w:r w:rsidRPr="001832DA">
        <w:rPr>
          <w:rFonts w:ascii="Times New Roman" w:eastAsia="Times New Roman" w:hAnsi="Times New Roman" w:cs="Times New Roman"/>
        </w:rPr>
        <w:t>material. Two instances of unexcused lateness count as one absence.</w:t>
      </w:r>
    </w:p>
    <w:p w14:paraId="08FAB7CF" w14:textId="77777777" w:rsidR="005571E0" w:rsidRPr="001832DA" w:rsidRDefault="005571E0" w:rsidP="005571E0">
      <w:pPr>
        <w:rPr>
          <w:rFonts w:ascii="Times New Roman" w:eastAsia="Times New Roman" w:hAnsi="Times New Roman" w:cs="Times New Roman"/>
        </w:rPr>
      </w:pPr>
    </w:p>
    <w:p w14:paraId="0310E234" w14:textId="12295FB0" w:rsidR="00133DEF" w:rsidRDefault="005571E0" w:rsidP="00F3388D">
      <w:pPr>
        <w:rPr>
          <w:rStyle w:val="Hyperlink"/>
          <w:rFonts w:ascii="Times New Roman" w:eastAsia="Times New Roman" w:hAnsi="Times New Roman" w:cs="Times New Roman"/>
        </w:rPr>
      </w:pPr>
      <w:r w:rsidRPr="001832DA">
        <w:rPr>
          <w:rFonts w:ascii="Times New Roman" w:eastAsia="Times New Roman" w:hAnsi="Times New Roman" w:cs="Times New Roman"/>
        </w:rPr>
        <w:t xml:space="preserve">Requirements for class attendance and make-up exams, assignments, and other work in this class are consistent with university policies that can be found at: </w:t>
      </w:r>
      <w:hyperlink r:id="rId16" w:history="1">
        <w:r w:rsidRPr="001832DA">
          <w:rPr>
            <w:rStyle w:val="Hyperlink"/>
            <w:rFonts w:ascii="Times New Roman" w:eastAsia="Times New Roman" w:hAnsi="Times New Roman" w:cs="Times New Roman"/>
          </w:rPr>
          <w:t>https://catalog.ufl.edu/ugrad/current/regulations/info/attendance.aspx</w:t>
        </w:r>
      </w:hyperlink>
    </w:p>
    <w:p w14:paraId="5848ACD1" w14:textId="77777777" w:rsidR="00F3388D" w:rsidRDefault="00F3388D" w:rsidP="00F3388D">
      <w:pPr>
        <w:rPr>
          <w:rStyle w:val="Hyperlink"/>
          <w:rFonts w:ascii="Times New Roman" w:eastAsia="Times New Roman" w:hAnsi="Times New Roman" w:cs="Times New Roman"/>
          <w:b/>
          <w:color w:val="auto"/>
          <w:u w:val="none"/>
        </w:rPr>
      </w:pPr>
    </w:p>
    <w:p w14:paraId="7F5EB694" w14:textId="39C2A8B4" w:rsidR="00133DEF" w:rsidRPr="00133DEF" w:rsidRDefault="00133DEF" w:rsidP="00133DEF">
      <w:pPr>
        <w:spacing w:after="160" w:line="259" w:lineRule="auto"/>
        <w:jc w:val="center"/>
        <w:rPr>
          <w:rStyle w:val="Hyperlink"/>
          <w:rFonts w:ascii="Times New Roman" w:eastAsia="Times New Roman" w:hAnsi="Times New Roman" w:cs="Times New Roman"/>
          <w:b/>
          <w:color w:val="auto"/>
        </w:rPr>
      </w:pPr>
      <w:r w:rsidRPr="00133DEF">
        <w:rPr>
          <w:rStyle w:val="Hyperlink"/>
          <w:rFonts w:ascii="Times New Roman" w:eastAsia="Times New Roman" w:hAnsi="Times New Roman" w:cs="Times New Roman"/>
          <w:b/>
          <w:color w:val="auto"/>
          <w:u w:val="none"/>
        </w:rPr>
        <w:t>Participation Rubric</w:t>
      </w:r>
    </w:p>
    <w:tbl>
      <w:tblPr>
        <w:tblStyle w:val="TableGrid"/>
        <w:tblpPr w:leftFromText="180" w:rightFromText="180" w:vertAnchor="text" w:horzAnchor="page" w:tblpX="1549" w:tblpY="1"/>
        <w:tblW w:w="0" w:type="auto"/>
        <w:tblLayout w:type="fixed"/>
        <w:tblLook w:val="00A0" w:firstRow="1" w:lastRow="0" w:firstColumn="1" w:lastColumn="0" w:noHBand="0" w:noVBand="0"/>
      </w:tblPr>
      <w:tblGrid>
        <w:gridCol w:w="985"/>
        <w:gridCol w:w="1800"/>
        <w:gridCol w:w="2430"/>
        <w:gridCol w:w="3008"/>
      </w:tblGrid>
      <w:tr w:rsidR="00133DEF" w:rsidRPr="001832DA" w14:paraId="419648C8" w14:textId="77777777" w:rsidTr="00F3388D">
        <w:trPr>
          <w:trHeight w:val="276"/>
        </w:trPr>
        <w:tc>
          <w:tcPr>
            <w:tcW w:w="985" w:type="dxa"/>
          </w:tcPr>
          <w:p w14:paraId="6986E703" w14:textId="77777777" w:rsidR="00133DEF" w:rsidRPr="001832DA" w:rsidRDefault="00133DEF" w:rsidP="004E0417">
            <w:pPr>
              <w:rPr>
                <w:rFonts w:ascii="Times New Roman" w:hAnsi="Times New Roman" w:cs="Times New Roman"/>
                <w:sz w:val="20"/>
                <w:szCs w:val="20"/>
              </w:rPr>
            </w:pPr>
          </w:p>
        </w:tc>
        <w:tc>
          <w:tcPr>
            <w:tcW w:w="1800" w:type="dxa"/>
          </w:tcPr>
          <w:p w14:paraId="77593DFF" w14:textId="437BE5B3" w:rsidR="00133DEF" w:rsidRPr="001832DA" w:rsidRDefault="00133DEF" w:rsidP="004E0417">
            <w:pPr>
              <w:rPr>
                <w:rFonts w:ascii="Times New Roman" w:hAnsi="Times New Roman" w:cs="Times New Roman"/>
                <w:sz w:val="20"/>
                <w:szCs w:val="20"/>
              </w:rPr>
            </w:pPr>
            <w:r>
              <w:rPr>
                <w:rFonts w:ascii="Times New Roman" w:hAnsi="Times New Roman" w:cs="Times New Roman"/>
                <w:sz w:val="20"/>
                <w:szCs w:val="20"/>
              </w:rPr>
              <w:t>FREQUENCY OF PARTICIPATION</w:t>
            </w:r>
          </w:p>
        </w:tc>
        <w:tc>
          <w:tcPr>
            <w:tcW w:w="2430" w:type="dxa"/>
          </w:tcPr>
          <w:p w14:paraId="35AC4CA9" w14:textId="36A71921" w:rsidR="00133DEF" w:rsidRPr="001832DA" w:rsidRDefault="00133DEF" w:rsidP="004E0417">
            <w:pPr>
              <w:rPr>
                <w:rFonts w:ascii="Times New Roman" w:hAnsi="Times New Roman" w:cs="Times New Roman"/>
                <w:sz w:val="20"/>
                <w:szCs w:val="20"/>
              </w:rPr>
            </w:pPr>
            <w:r>
              <w:rPr>
                <w:rFonts w:ascii="Times New Roman" w:hAnsi="Times New Roman" w:cs="Times New Roman"/>
                <w:sz w:val="20"/>
                <w:szCs w:val="20"/>
              </w:rPr>
              <w:t>QUALITY OF COMMENTS</w:t>
            </w:r>
          </w:p>
        </w:tc>
        <w:tc>
          <w:tcPr>
            <w:tcW w:w="3008" w:type="dxa"/>
          </w:tcPr>
          <w:p w14:paraId="2AEF838C" w14:textId="399F2FD3" w:rsidR="00133DEF" w:rsidRPr="001832DA" w:rsidRDefault="00A661D6" w:rsidP="00133DEF">
            <w:pPr>
              <w:rPr>
                <w:rFonts w:ascii="Times New Roman" w:hAnsi="Times New Roman" w:cs="Times New Roman"/>
                <w:sz w:val="20"/>
                <w:szCs w:val="20"/>
              </w:rPr>
            </w:pPr>
            <w:r>
              <w:rPr>
                <w:rFonts w:ascii="Times New Roman" w:hAnsi="Times New Roman" w:cs="Times New Roman"/>
                <w:sz w:val="20"/>
                <w:szCs w:val="20"/>
              </w:rPr>
              <w:t xml:space="preserve">RESPECTFUL </w:t>
            </w:r>
            <w:r w:rsidR="00133DEF">
              <w:rPr>
                <w:rFonts w:ascii="Times New Roman" w:hAnsi="Times New Roman" w:cs="Times New Roman"/>
                <w:sz w:val="20"/>
                <w:szCs w:val="20"/>
              </w:rPr>
              <w:t>DIALOGUE SKILLS</w:t>
            </w:r>
            <w:r w:rsidR="00133DEF" w:rsidRPr="001832DA">
              <w:rPr>
                <w:rFonts w:ascii="Times New Roman" w:hAnsi="Times New Roman" w:cs="Times New Roman"/>
                <w:sz w:val="20"/>
                <w:szCs w:val="20"/>
              </w:rPr>
              <w:t xml:space="preserve"> </w:t>
            </w:r>
          </w:p>
        </w:tc>
      </w:tr>
      <w:tr w:rsidR="00133DEF" w:rsidRPr="001832DA" w14:paraId="1C9C34CF" w14:textId="77777777" w:rsidTr="00F3388D">
        <w:trPr>
          <w:trHeight w:val="2132"/>
        </w:trPr>
        <w:tc>
          <w:tcPr>
            <w:tcW w:w="985" w:type="dxa"/>
            <w:shd w:val="clear" w:color="auto" w:fill="auto"/>
          </w:tcPr>
          <w:p w14:paraId="3D72FFF7" w14:textId="77777777" w:rsidR="00133DEF" w:rsidRPr="001832DA" w:rsidRDefault="00133DEF" w:rsidP="004E0417">
            <w:pPr>
              <w:rPr>
                <w:rFonts w:ascii="Times New Roman" w:hAnsi="Times New Roman" w:cs="Times New Roman"/>
                <w:sz w:val="20"/>
                <w:szCs w:val="20"/>
              </w:rPr>
            </w:pPr>
            <w:r w:rsidRPr="001832DA">
              <w:rPr>
                <w:rFonts w:ascii="Times New Roman" w:hAnsi="Times New Roman" w:cs="Times New Roman"/>
                <w:sz w:val="20"/>
                <w:szCs w:val="20"/>
              </w:rPr>
              <w:t>“A” range</w:t>
            </w:r>
          </w:p>
        </w:tc>
        <w:tc>
          <w:tcPr>
            <w:tcW w:w="1800" w:type="dxa"/>
            <w:shd w:val="clear" w:color="auto" w:fill="auto"/>
          </w:tcPr>
          <w:p w14:paraId="7301AF90"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Student initiates </w:t>
            </w:r>
          </w:p>
          <w:p w14:paraId="30736FA3" w14:textId="79AD646A"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contributions more than once in each </w:t>
            </w:r>
            <w:r w:rsidR="004E0417" w:rsidRPr="004E0417">
              <w:rPr>
                <w:rFonts w:ascii="Times New Roman" w:eastAsia="Times New Roman" w:hAnsi="Times New Roman" w:cs="Times New Roman"/>
                <w:sz w:val="20"/>
                <w:szCs w:val="20"/>
              </w:rPr>
              <w:t>class meeting</w:t>
            </w:r>
            <w:r w:rsidRPr="00133DEF">
              <w:rPr>
                <w:rFonts w:ascii="Times New Roman" w:eastAsia="Times New Roman" w:hAnsi="Times New Roman" w:cs="Times New Roman"/>
                <w:sz w:val="20"/>
                <w:szCs w:val="20"/>
              </w:rPr>
              <w:t>.</w:t>
            </w:r>
          </w:p>
          <w:p w14:paraId="693F130F" w14:textId="0EC33CD7" w:rsidR="00133DEF" w:rsidRPr="004E0417" w:rsidRDefault="00133DEF" w:rsidP="00133DEF">
            <w:pPr>
              <w:pStyle w:val="ListParagraph"/>
              <w:ind w:left="360"/>
              <w:rPr>
                <w:rFonts w:ascii="Times New Roman" w:hAnsi="Times New Roman" w:cs="Times New Roman"/>
                <w:sz w:val="20"/>
                <w:szCs w:val="20"/>
              </w:rPr>
            </w:pPr>
          </w:p>
        </w:tc>
        <w:tc>
          <w:tcPr>
            <w:tcW w:w="2430" w:type="dxa"/>
          </w:tcPr>
          <w:p w14:paraId="48A4762E"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Comments always </w:t>
            </w:r>
          </w:p>
          <w:p w14:paraId="4C12442E" w14:textId="18100512" w:rsidR="00133DEF" w:rsidRPr="00133DEF" w:rsidRDefault="004E0417" w:rsidP="00133DEF">
            <w:pPr>
              <w:rPr>
                <w:rFonts w:ascii="Times New Roman" w:eastAsia="Times New Roman" w:hAnsi="Times New Roman" w:cs="Times New Roman"/>
                <w:sz w:val="20"/>
                <w:szCs w:val="20"/>
              </w:rPr>
            </w:pPr>
            <w:r w:rsidRPr="004E0417">
              <w:rPr>
                <w:rFonts w:ascii="Times New Roman" w:eastAsia="Times New Roman" w:hAnsi="Times New Roman" w:cs="Times New Roman"/>
                <w:sz w:val="20"/>
                <w:szCs w:val="20"/>
              </w:rPr>
              <w:t>insightful and</w:t>
            </w:r>
            <w:r w:rsidR="00133DEF" w:rsidRPr="00133D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sidR="00133DEF" w:rsidRPr="00133DEF">
              <w:rPr>
                <w:rFonts w:ascii="Times New Roman" w:eastAsia="Times New Roman" w:hAnsi="Times New Roman" w:cs="Times New Roman"/>
                <w:sz w:val="20"/>
                <w:szCs w:val="20"/>
              </w:rPr>
              <w:t>onstructive; uses appropriate terminology. Comments balanced between general</w:t>
            </w:r>
          </w:p>
          <w:p w14:paraId="73CE6B21" w14:textId="21E5165D"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impressions, opinions </w:t>
            </w:r>
            <w:r w:rsidR="002B0DAE">
              <w:rPr>
                <w:rFonts w:ascii="Times New Roman" w:eastAsia="Times New Roman" w:hAnsi="Times New Roman" w:cs="Times New Roman"/>
                <w:sz w:val="20"/>
                <w:szCs w:val="20"/>
              </w:rPr>
              <w:t>and</w:t>
            </w:r>
            <w:r w:rsidRPr="00133DEF">
              <w:rPr>
                <w:rFonts w:ascii="Times New Roman" w:eastAsia="Times New Roman" w:hAnsi="Times New Roman" w:cs="Times New Roman"/>
                <w:sz w:val="20"/>
                <w:szCs w:val="20"/>
              </w:rPr>
              <w:t xml:space="preserve"> </w:t>
            </w:r>
          </w:p>
          <w:p w14:paraId="50F0C9B2"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specific, thoughtful </w:t>
            </w:r>
          </w:p>
          <w:p w14:paraId="4076A37B" w14:textId="2C9F72C0"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criticisms or contributions</w:t>
            </w:r>
            <w:r w:rsidR="004E0417" w:rsidRPr="004E0417">
              <w:rPr>
                <w:rFonts w:ascii="Times New Roman" w:eastAsia="Times New Roman" w:hAnsi="Times New Roman" w:cs="Times New Roman"/>
                <w:sz w:val="20"/>
                <w:szCs w:val="20"/>
              </w:rPr>
              <w:t xml:space="preserve"> derived from class readings</w:t>
            </w:r>
            <w:r w:rsidRPr="00133DEF">
              <w:rPr>
                <w:rFonts w:ascii="Times New Roman" w:eastAsia="Times New Roman" w:hAnsi="Times New Roman" w:cs="Times New Roman"/>
                <w:sz w:val="20"/>
                <w:szCs w:val="20"/>
              </w:rPr>
              <w:t>.</w:t>
            </w:r>
          </w:p>
          <w:p w14:paraId="6AE5E8F2" w14:textId="56DBC86A" w:rsidR="00133DEF" w:rsidRPr="004E0417" w:rsidRDefault="00133DEF" w:rsidP="004E0417">
            <w:pPr>
              <w:pStyle w:val="ListParagraph"/>
              <w:ind w:left="360"/>
              <w:rPr>
                <w:rFonts w:ascii="Times New Roman" w:hAnsi="Times New Roman" w:cs="Times New Roman"/>
                <w:sz w:val="20"/>
                <w:szCs w:val="20"/>
              </w:rPr>
            </w:pPr>
          </w:p>
        </w:tc>
        <w:tc>
          <w:tcPr>
            <w:tcW w:w="3008" w:type="dxa"/>
          </w:tcPr>
          <w:p w14:paraId="54F44066"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Student listens attentively </w:t>
            </w:r>
          </w:p>
          <w:p w14:paraId="3957643E"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when others present </w:t>
            </w:r>
          </w:p>
          <w:p w14:paraId="68AD7A89"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materials, perspectives, </w:t>
            </w:r>
          </w:p>
          <w:p w14:paraId="6242B5B4"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as indicated by comments </w:t>
            </w:r>
          </w:p>
          <w:p w14:paraId="3441B5B9"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that build on others’ </w:t>
            </w:r>
          </w:p>
          <w:p w14:paraId="57E5534C"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remarks, i.e., student </w:t>
            </w:r>
          </w:p>
          <w:p w14:paraId="13B96354"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hears what others say </w:t>
            </w:r>
          </w:p>
          <w:p w14:paraId="4A244364" w14:textId="144B2863" w:rsidR="00133DEF" w:rsidRPr="00133DEF" w:rsidRDefault="002B0DAE" w:rsidP="00133DEF">
            <w:pPr>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r w:rsidR="00133DEF" w:rsidRPr="00133DEF">
              <w:rPr>
                <w:rFonts w:ascii="Times New Roman" w:eastAsia="Times New Roman" w:hAnsi="Times New Roman" w:cs="Times New Roman"/>
                <w:sz w:val="20"/>
                <w:szCs w:val="20"/>
              </w:rPr>
              <w:t xml:space="preserve"> contributes to the </w:t>
            </w:r>
          </w:p>
          <w:p w14:paraId="5DDDAF55" w14:textId="4B0FBE6A" w:rsidR="00133DEF" w:rsidRPr="002B0DAE" w:rsidRDefault="00133DEF" w:rsidP="002B0DAE">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dialogue</w:t>
            </w:r>
            <w:r w:rsidR="002B0DAE">
              <w:rPr>
                <w:rFonts w:ascii="Times New Roman" w:eastAsia="Times New Roman" w:hAnsi="Times New Roman" w:cs="Times New Roman"/>
                <w:sz w:val="20"/>
                <w:szCs w:val="20"/>
              </w:rPr>
              <w:t>. Student responds respectfully to different values and beliefs, demonstrating empathy.</w:t>
            </w:r>
          </w:p>
        </w:tc>
      </w:tr>
      <w:tr w:rsidR="00133DEF" w:rsidRPr="001832DA" w14:paraId="48614B65" w14:textId="77777777" w:rsidTr="00F3388D">
        <w:trPr>
          <w:trHeight w:val="2240"/>
        </w:trPr>
        <w:tc>
          <w:tcPr>
            <w:tcW w:w="985" w:type="dxa"/>
            <w:shd w:val="clear" w:color="auto" w:fill="auto"/>
          </w:tcPr>
          <w:p w14:paraId="2FA2B660" w14:textId="77777777" w:rsidR="00133DEF" w:rsidRPr="001832DA" w:rsidRDefault="00133DEF" w:rsidP="004E0417">
            <w:pPr>
              <w:rPr>
                <w:rFonts w:ascii="Times New Roman" w:hAnsi="Times New Roman" w:cs="Times New Roman"/>
                <w:sz w:val="20"/>
                <w:szCs w:val="20"/>
              </w:rPr>
            </w:pPr>
            <w:r w:rsidRPr="001832DA">
              <w:rPr>
                <w:rFonts w:ascii="Times New Roman" w:hAnsi="Times New Roman" w:cs="Times New Roman"/>
                <w:sz w:val="20"/>
                <w:szCs w:val="20"/>
              </w:rPr>
              <w:t>“B” range</w:t>
            </w:r>
          </w:p>
        </w:tc>
        <w:tc>
          <w:tcPr>
            <w:tcW w:w="1800" w:type="dxa"/>
            <w:shd w:val="clear" w:color="auto" w:fill="auto"/>
          </w:tcPr>
          <w:p w14:paraId="0E45A382"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Student initiates </w:t>
            </w:r>
          </w:p>
          <w:p w14:paraId="78FDED0F" w14:textId="1E457A3B"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contribution once in each </w:t>
            </w:r>
            <w:r w:rsidR="004E0417" w:rsidRPr="004E0417">
              <w:rPr>
                <w:rFonts w:ascii="Times New Roman" w:eastAsia="Times New Roman" w:hAnsi="Times New Roman" w:cs="Times New Roman"/>
                <w:sz w:val="20"/>
                <w:szCs w:val="20"/>
              </w:rPr>
              <w:t>class meeting</w:t>
            </w:r>
            <w:r w:rsidRPr="00133DEF">
              <w:rPr>
                <w:rFonts w:ascii="Times New Roman" w:eastAsia="Times New Roman" w:hAnsi="Times New Roman" w:cs="Times New Roman"/>
                <w:sz w:val="20"/>
                <w:szCs w:val="20"/>
              </w:rPr>
              <w:t>.</w:t>
            </w:r>
          </w:p>
          <w:p w14:paraId="50982A34" w14:textId="6C8D92CD" w:rsidR="00133DEF" w:rsidRPr="004E0417" w:rsidRDefault="00133DEF" w:rsidP="004E0417">
            <w:pPr>
              <w:pStyle w:val="ListParagraph"/>
              <w:ind w:left="360"/>
              <w:rPr>
                <w:rFonts w:ascii="Times New Roman" w:hAnsi="Times New Roman" w:cs="Times New Roman"/>
                <w:sz w:val="20"/>
                <w:szCs w:val="20"/>
              </w:rPr>
            </w:pPr>
          </w:p>
        </w:tc>
        <w:tc>
          <w:tcPr>
            <w:tcW w:w="2430" w:type="dxa"/>
          </w:tcPr>
          <w:p w14:paraId="4ACB1EE1"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Comments mostly </w:t>
            </w:r>
          </w:p>
          <w:p w14:paraId="6D6C757A" w14:textId="61C2CF40"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insightful </w:t>
            </w:r>
            <w:r w:rsidR="002B0DAE">
              <w:rPr>
                <w:rFonts w:ascii="Times New Roman" w:eastAsia="Times New Roman" w:hAnsi="Times New Roman" w:cs="Times New Roman"/>
                <w:sz w:val="20"/>
                <w:szCs w:val="20"/>
              </w:rPr>
              <w:t>and</w:t>
            </w:r>
            <w:r w:rsidRPr="00133DEF">
              <w:rPr>
                <w:rFonts w:ascii="Times New Roman" w:eastAsia="Times New Roman" w:hAnsi="Times New Roman" w:cs="Times New Roman"/>
                <w:sz w:val="20"/>
                <w:szCs w:val="20"/>
              </w:rPr>
              <w:t xml:space="preserve"> constructive; </w:t>
            </w:r>
          </w:p>
          <w:p w14:paraId="74E3BE0E"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mostly uses appropriate </w:t>
            </w:r>
          </w:p>
          <w:p w14:paraId="5FFF1F49" w14:textId="28627221"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terminology</w:t>
            </w:r>
            <w:r w:rsidR="002B0DAE">
              <w:rPr>
                <w:rFonts w:ascii="Times New Roman" w:eastAsia="Times New Roman" w:hAnsi="Times New Roman" w:cs="Times New Roman"/>
                <w:sz w:val="20"/>
                <w:szCs w:val="20"/>
              </w:rPr>
              <w:t xml:space="preserve"> and are linked to the readings</w:t>
            </w:r>
            <w:r w:rsidRPr="00133DEF">
              <w:rPr>
                <w:rFonts w:ascii="Times New Roman" w:eastAsia="Times New Roman" w:hAnsi="Times New Roman" w:cs="Times New Roman"/>
                <w:sz w:val="20"/>
                <w:szCs w:val="20"/>
              </w:rPr>
              <w:t xml:space="preserve">. Occasionally </w:t>
            </w:r>
          </w:p>
          <w:p w14:paraId="36DF11F0" w14:textId="15062913"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comments are too general or not relevant to the discussion.</w:t>
            </w:r>
          </w:p>
          <w:p w14:paraId="76C06280" w14:textId="77777777" w:rsidR="00133DEF" w:rsidRPr="004E0417" w:rsidRDefault="00133DEF" w:rsidP="004E0417">
            <w:pPr>
              <w:rPr>
                <w:rFonts w:ascii="Times New Roman" w:hAnsi="Times New Roman" w:cs="Times New Roman"/>
                <w:sz w:val="20"/>
                <w:szCs w:val="20"/>
              </w:rPr>
            </w:pPr>
          </w:p>
          <w:p w14:paraId="4D8FB239" w14:textId="77777777" w:rsidR="00133DEF" w:rsidRPr="004E0417" w:rsidRDefault="00133DEF" w:rsidP="004E0417">
            <w:pPr>
              <w:rPr>
                <w:rFonts w:ascii="Times New Roman" w:hAnsi="Times New Roman" w:cs="Times New Roman"/>
                <w:sz w:val="20"/>
                <w:szCs w:val="20"/>
              </w:rPr>
            </w:pPr>
          </w:p>
        </w:tc>
        <w:tc>
          <w:tcPr>
            <w:tcW w:w="3008" w:type="dxa"/>
          </w:tcPr>
          <w:p w14:paraId="69550A9E"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Student is mostly attentive </w:t>
            </w:r>
          </w:p>
          <w:p w14:paraId="7E854D59"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when others present ideas, </w:t>
            </w:r>
          </w:p>
          <w:p w14:paraId="5AF55C7F"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materials, as indicated by </w:t>
            </w:r>
          </w:p>
          <w:p w14:paraId="11EA5612" w14:textId="4D8E0EF9"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comments that reflect </w:t>
            </w:r>
            <w:r w:rsidR="002B0DAE">
              <w:rPr>
                <w:rFonts w:ascii="Times New Roman" w:eastAsia="Times New Roman" w:hAnsi="Times New Roman" w:cs="Times New Roman"/>
                <w:sz w:val="20"/>
                <w:szCs w:val="20"/>
              </w:rPr>
              <w:t>and</w:t>
            </w:r>
            <w:r w:rsidRPr="00133DEF">
              <w:rPr>
                <w:rFonts w:ascii="Times New Roman" w:eastAsia="Times New Roman" w:hAnsi="Times New Roman" w:cs="Times New Roman"/>
                <w:sz w:val="20"/>
                <w:szCs w:val="20"/>
              </w:rPr>
              <w:t xml:space="preserve"> </w:t>
            </w:r>
          </w:p>
          <w:p w14:paraId="65F4B386"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build on others’ remarks. </w:t>
            </w:r>
          </w:p>
          <w:p w14:paraId="7798045A"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Occasionally needs </w:t>
            </w:r>
          </w:p>
          <w:p w14:paraId="1DEBE762"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encouragement or </w:t>
            </w:r>
          </w:p>
          <w:p w14:paraId="5388F664" w14:textId="52A3609F" w:rsidR="00133DEF" w:rsidRPr="00F3388D" w:rsidRDefault="00133DEF" w:rsidP="002B0DAE">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reminder from T.A of focus of comment. </w:t>
            </w:r>
            <w:r w:rsidR="002B0DAE">
              <w:rPr>
                <w:rFonts w:ascii="Times New Roman" w:eastAsia="Times New Roman" w:hAnsi="Times New Roman" w:cs="Times New Roman"/>
                <w:sz w:val="20"/>
                <w:szCs w:val="20"/>
              </w:rPr>
              <w:t>Student responds respectfully to different values and beliefs, and corrects behavior otherwise if corrected by instructor.</w:t>
            </w:r>
          </w:p>
        </w:tc>
      </w:tr>
      <w:tr w:rsidR="00133DEF" w:rsidRPr="001832DA" w14:paraId="7557D6EA" w14:textId="77777777" w:rsidTr="00F3388D">
        <w:trPr>
          <w:trHeight w:val="2176"/>
        </w:trPr>
        <w:tc>
          <w:tcPr>
            <w:tcW w:w="985" w:type="dxa"/>
            <w:shd w:val="clear" w:color="auto" w:fill="auto"/>
          </w:tcPr>
          <w:p w14:paraId="57963F33" w14:textId="77777777" w:rsidR="00133DEF" w:rsidRPr="001832DA" w:rsidRDefault="00133DEF" w:rsidP="004E0417">
            <w:pPr>
              <w:rPr>
                <w:rFonts w:ascii="Times New Roman" w:hAnsi="Times New Roman" w:cs="Times New Roman"/>
                <w:sz w:val="20"/>
                <w:szCs w:val="20"/>
              </w:rPr>
            </w:pPr>
            <w:r w:rsidRPr="001832DA">
              <w:rPr>
                <w:rFonts w:ascii="Times New Roman" w:hAnsi="Times New Roman" w:cs="Times New Roman"/>
                <w:sz w:val="20"/>
                <w:szCs w:val="20"/>
              </w:rPr>
              <w:t>“C” range</w:t>
            </w:r>
          </w:p>
        </w:tc>
        <w:tc>
          <w:tcPr>
            <w:tcW w:w="1800" w:type="dxa"/>
            <w:shd w:val="clear" w:color="auto" w:fill="auto"/>
          </w:tcPr>
          <w:p w14:paraId="685C0583"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Student initiates </w:t>
            </w:r>
          </w:p>
          <w:p w14:paraId="2D4C544C"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contribution at </w:t>
            </w:r>
          </w:p>
          <w:p w14:paraId="644ABC0D"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least in half of the </w:t>
            </w:r>
          </w:p>
          <w:p w14:paraId="221D33C3" w14:textId="0AE113F5" w:rsidR="00133DEF" w:rsidRPr="00133DEF" w:rsidRDefault="004E0417" w:rsidP="00133DEF">
            <w:pPr>
              <w:rPr>
                <w:rFonts w:ascii="Times New Roman" w:eastAsia="Times New Roman" w:hAnsi="Times New Roman" w:cs="Times New Roman"/>
                <w:sz w:val="20"/>
                <w:szCs w:val="20"/>
              </w:rPr>
            </w:pPr>
            <w:r w:rsidRPr="004E0417">
              <w:rPr>
                <w:rFonts w:ascii="Times New Roman" w:eastAsia="Times New Roman" w:hAnsi="Times New Roman" w:cs="Times New Roman"/>
                <w:sz w:val="20"/>
                <w:szCs w:val="20"/>
              </w:rPr>
              <w:t>class meetings.</w:t>
            </w:r>
          </w:p>
          <w:p w14:paraId="32AEF74C" w14:textId="60B3AF61" w:rsidR="00133DEF" w:rsidRPr="004E0417" w:rsidRDefault="00133DEF" w:rsidP="004E0417">
            <w:pPr>
              <w:pStyle w:val="ListParagraph"/>
              <w:ind w:left="360"/>
              <w:rPr>
                <w:rFonts w:ascii="Times New Roman" w:hAnsi="Times New Roman" w:cs="Times New Roman"/>
                <w:sz w:val="20"/>
                <w:szCs w:val="20"/>
              </w:rPr>
            </w:pPr>
          </w:p>
        </w:tc>
        <w:tc>
          <w:tcPr>
            <w:tcW w:w="2430" w:type="dxa"/>
          </w:tcPr>
          <w:p w14:paraId="64266406"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Comments are sometimes </w:t>
            </w:r>
          </w:p>
          <w:p w14:paraId="2FD830DE"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constructive, with </w:t>
            </w:r>
          </w:p>
          <w:p w14:paraId="7D51FF30" w14:textId="7176A7CC" w:rsidR="00133DEF" w:rsidRPr="002B0DAE" w:rsidRDefault="00133DEF" w:rsidP="002B0DAE">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occasional signs of insight. Student does not use appropriate terminology</w:t>
            </w:r>
            <w:r w:rsidR="002B0DAE">
              <w:rPr>
                <w:rFonts w:ascii="Times New Roman" w:eastAsia="Times New Roman" w:hAnsi="Times New Roman" w:cs="Times New Roman"/>
                <w:sz w:val="20"/>
                <w:szCs w:val="20"/>
              </w:rPr>
              <w:t xml:space="preserve"> and seldom refers to the readings</w:t>
            </w:r>
            <w:r w:rsidRPr="00133DEF">
              <w:rPr>
                <w:rFonts w:ascii="Times New Roman" w:eastAsia="Times New Roman" w:hAnsi="Times New Roman" w:cs="Times New Roman"/>
                <w:sz w:val="20"/>
                <w:szCs w:val="20"/>
              </w:rPr>
              <w:t>; comments not always relevant to the discussion.</w:t>
            </w:r>
          </w:p>
        </w:tc>
        <w:tc>
          <w:tcPr>
            <w:tcW w:w="3008" w:type="dxa"/>
          </w:tcPr>
          <w:p w14:paraId="589B84AE"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Student is often inattentive </w:t>
            </w:r>
          </w:p>
          <w:p w14:paraId="101DA38E" w14:textId="0BDAA210"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and needs reminder of focus of class. Occasionally makes </w:t>
            </w:r>
          </w:p>
          <w:p w14:paraId="5C182BB1"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disruptive comments </w:t>
            </w:r>
          </w:p>
          <w:p w14:paraId="7FBC4960" w14:textId="63156D7C" w:rsidR="00133DEF" w:rsidRPr="002B0DAE" w:rsidRDefault="00133DEF" w:rsidP="002B0DAE">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while others are speaking.</w:t>
            </w:r>
            <w:r w:rsidR="002B0DAE">
              <w:rPr>
                <w:rFonts w:ascii="Times New Roman" w:eastAsia="Times New Roman" w:hAnsi="Times New Roman" w:cs="Times New Roman"/>
                <w:sz w:val="20"/>
                <w:szCs w:val="20"/>
              </w:rPr>
              <w:t xml:space="preserve"> Student does not always respond respectfully to different values/beliefs despite correction from instructor.</w:t>
            </w:r>
          </w:p>
        </w:tc>
      </w:tr>
      <w:tr w:rsidR="00133DEF" w:rsidRPr="001832DA" w14:paraId="167EED77" w14:textId="77777777" w:rsidTr="00F3388D">
        <w:trPr>
          <w:trHeight w:val="991"/>
        </w:trPr>
        <w:tc>
          <w:tcPr>
            <w:tcW w:w="985" w:type="dxa"/>
            <w:shd w:val="clear" w:color="auto" w:fill="auto"/>
          </w:tcPr>
          <w:p w14:paraId="45DCD6B4" w14:textId="08F793F1" w:rsidR="00133DEF" w:rsidRPr="001832DA" w:rsidRDefault="00133DEF" w:rsidP="004E0417">
            <w:pPr>
              <w:rPr>
                <w:rFonts w:ascii="Times New Roman" w:hAnsi="Times New Roman" w:cs="Times New Roman"/>
                <w:sz w:val="20"/>
                <w:szCs w:val="20"/>
              </w:rPr>
            </w:pPr>
            <w:r>
              <w:rPr>
                <w:rFonts w:ascii="Times New Roman" w:hAnsi="Times New Roman" w:cs="Times New Roman"/>
                <w:sz w:val="20"/>
                <w:szCs w:val="20"/>
              </w:rPr>
              <w:t xml:space="preserve">Unacceptable </w:t>
            </w:r>
          </w:p>
        </w:tc>
        <w:tc>
          <w:tcPr>
            <w:tcW w:w="1800" w:type="dxa"/>
            <w:shd w:val="clear" w:color="auto" w:fill="auto"/>
          </w:tcPr>
          <w:p w14:paraId="6C3A63F8"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Student does not </w:t>
            </w:r>
          </w:p>
          <w:p w14:paraId="171A0C8B"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initiate contribution </w:t>
            </w:r>
          </w:p>
          <w:p w14:paraId="4576F993" w14:textId="193EDB12" w:rsidR="00133DEF" w:rsidRPr="00133DEF" w:rsidRDefault="004E0417" w:rsidP="00133DEF">
            <w:pPr>
              <w:rPr>
                <w:rFonts w:ascii="Times New Roman" w:eastAsia="Times New Roman" w:hAnsi="Times New Roman" w:cs="Times New Roman"/>
                <w:sz w:val="20"/>
                <w:szCs w:val="20"/>
              </w:rPr>
            </w:pPr>
            <w:r w:rsidRPr="004E0417">
              <w:rPr>
                <w:rFonts w:ascii="Times New Roman" w:eastAsia="Times New Roman" w:hAnsi="Times New Roman" w:cs="Times New Roman"/>
                <w:sz w:val="20"/>
                <w:szCs w:val="20"/>
              </w:rPr>
              <w:t>and</w:t>
            </w:r>
            <w:r w:rsidR="00133DEF" w:rsidRPr="00133DEF">
              <w:rPr>
                <w:rFonts w:ascii="Times New Roman" w:eastAsia="Times New Roman" w:hAnsi="Times New Roman" w:cs="Times New Roman"/>
                <w:sz w:val="20"/>
                <w:szCs w:val="20"/>
              </w:rPr>
              <w:t xml:space="preserve"> needs instructor to solicit input</w:t>
            </w:r>
            <w:r w:rsidRPr="004E0417">
              <w:rPr>
                <w:rFonts w:ascii="Times New Roman" w:eastAsia="Times New Roman" w:hAnsi="Times New Roman" w:cs="Times New Roman"/>
                <w:sz w:val="20"/>
                <w:szCs w:val="20"/>
              </w:rPr>
              <w:t>.</w:t>
            </w:r>
          </w:p>
          <w:p w14:paraId="6FFC5935" w14:textId="5B306FB5" w:rsidR="00133DEF" w:rsidRPr="004E0417" w:rsidRDefault="00133DEF" w:rsidP="004E0417">
            <w:pPr>
              <w:pStyle w:val="ListParagraph"/>
              <w:ind w:left="360"/>
              <w:rPr>
                <w:rFonts w:ascii="Times New Roman" w:hAnsi="Times New Roman" w:cs="Times New Roman"/>
                <w:sz w:val="20"/>
                <w:szCs w:val="20"/>
              </w:rPr>
            </w:pPr>
          </w:p>
        </w:tc>
        <w:tc>
          <w:tcPr>
            <w:tcW w:w="2430" w:type="dxa"/>
          </w:tcPr>
          <w:p w14:paraId="0C61AA8E" w14:textId="70102B7A"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Comments are uninformative, lacking in </w:t>
            </w:r>
          </w:p>
          <w:p w14:paraId="19D8CEE6"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appropriate terminology. </w:t>
            </w:r>
          </w:p>
          <w:p w14:paraId="2D8601B5"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Heavy reliance on </w:t>
            </w:r>
          </w:p>
          <w:p w14:paraId="08FC406B" w14:textId="281E563F"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opinion </w:t>
            </w:r>
            <w:r w:rsidR="002B0DAE">
              <w:rPr>
                <w:rFonts w:ascii="Times New Roman" w:eastAsia="Times New Roman" w:hAnsi="Times New Roman" w:cs="Times New Roman"/>
                <w:sz w:val="20"/>
                <w:szCs w:val="20"/>
              </w:rPr>
              <w:t>and</w:t>
            </w:r>
            <w:r w:rsidRPr="00133DEF">
              <w:rPr>
                <w:rFonts w:ascii="Times New Roman" w:eastAsia="Times New Roman" w:hAnsi="Times New Roman" w:cs="Times New Roman"/>
                <w:sz w:val="20"/>
                <w:szCs w:val="20"/>
              </w:rPr>
              <w:t xml:space="preserve"> personal taste, </w:t>
            </w:r>
          </w:p>
          <w:p w14:paraId="503FFD2C"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e.g., “I love it”, “I hate it”, </w:t>
            </w:r>
          </w:p>
          <w:p w14:paraId="3EF735D3" w14:textId="4B867A93" w:rsidR="00133DEF" w:rsidRPr="002B0DAE" w:rsidRDefault="00133DEF" w:rsidP="002B0DAE">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“It’s bad” etc.</w:t>
            </w:r>
          </w:p>
        </w:tc>
        <w:tc>
          <w:tcPr>
            <w:tcW w:w="3008" w:type="dxa"/>
          </w:tcPr>
          <w:p w14:paraId="46BCEDC2" w14:textId="77777777"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Does not listen to others; </w:t>
            </w:r>
          </w:p>
          <w:p w14:paraId="58F9FA73" w14:textId="00CB7144"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regularly talks </w:t>
            </w:r>
            <w:r w:rsidR="00F3388D">
              <w:rPr>
                <w:rFonts w:ascii="Times New Roman" w:eastAsia="Times New Roman" w:hAnsi="Times New Roman" w:cs="Times New Roman"/>
                <w:sz w:val="20"/>
                <w:szCs w:val="20"/>
              </w:rPr>
              <w:t xml:space="preserve">or does not pay attention </w:t>
            </w:r>
            <w:r w:rsidRPr="00133DEF">
              <w:rPr>
                <w:rFonts w:ascii="Times New Roman" w:eastAsia="Times New Roman" w:hAnsi="Times New Roman" w:cs="Times New Roman"/>
                <w:sz w:val="20"/>
                <w:szCs w:val="20"/>
              </w:rPr>
              <w:t xml:space="preserve">while others </w:t>
            </w:r>
          </w:p>
          <w:p w14:paraId="36C030C8" w14:textId="082003E2" w:rsidR="00133DEF" w:rsidRPr="00133DEF" w:rsidRDefault="00133DEF" w:rsidP="00133DEF">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 xml:space="preserve">speak; detracts from </w:t>
            </w:r>
          </w:p>
          <w:p w14:paraId="4A7F7381" w14:textId="38A98B36" w:rsidR="00133DEF" w:rsidRPr="002B0DAE" w:rsidRDefault="00133DEF" w:rsidP="00F3388D">
            <w:pPr>
              <w:rPr>
                <w:rFonts w:ascii="Times New Roman" w:eastAsia="Times New Roman" w:hAnsi="Times New Roman" w:cs="Times New Roman"/>
                <w:sz w:val="20"/>
                <w:szCs w:val="20"/>
              </w:rPr>
            </w:pPr>
            <w:r w:rsidRPr="00133DEF">
              <w:rPr>
                <w:rFonts w:ascii="Times New Roman" w:eastAsia="Times New Roman" w:hAnsi="Times New Roman" w:cs="Times New Roman"/>
                <w:sz w:val="20"/>
                <w:szCs w:val="20"/>
              </w:rPr>
              <w:t>discussion; sleeps, etc</w:t>
            </w:r>
            <w:r w:rsidR="002B0DAE">
              <w:rPr>
                <w:rFonts w:ascii="Times New Roman" w:eastAsia="Times New Roman" w:hAnsi="Times New Roman" w:cs="Times New Roman"/>
                <w:sz w:val="20"/>
                <w:szCs w:val="20"/>
              </w:rPr>
              <w:t xml:space="preserve">. Disrespectful to other points of </w:t>
            </w:r>
            <w:r w:rsidR="00F3388D">
              <w:rPr>
                <w:rFonts w:ascii="Times New Roman" w:eastAsia="Times New Roman" w:hAnsi="Times New Roman" w:cs="Times New Roman"/>
                <w:sz w:val="20"/>
                <w:szCs w:val="20"/>
              </w:rPr>
              <w:t>view despite correction</w:t>
            </w:r>
            <w:r w:rsidR="002B0DAE">
              <w:rPr>
                <w:rFonts w:ascii="Times New Roman" w:eastAsia="Times New Roman" w:hAnsi="Times New Roman" w:cs="Times New Roman"/>
                <w:sz w:val="20"/>
                <w:szCs w:val="20"/>
              </w:rPr>
              <w:t>.</w:t>
            </w:r>
          </w:p>
        </w:tc>
      </w:tr>
    </w:tbl>
    <w:p w14:paraId="20A55C81" w14:textId="77777777" w:rsidR="002B0DAE" w:rsidRDefault="002B0DAE" w:rsidP="005571E0">
      <w:pPr>
        <w:rPr>
          <w:rStyle w:val="Hyperlink"/>
          <w:rFonts w:ascii="Times New Roman" w:eastAsia="Times New Roman" w:hAnsi="Times New Roman" w:cs="Times New Roman"/>
          <w:color w:val="auto"/>
        </w:rPr>
      </w:pPr>
    </w:p>
    <w:p w14:paraId="7983F378" w14:textId="38AAA67B" w:rsidR="001F06F0" w:rsidRDefault="001F06F0" w:rsidP="005571E0">
      <w:pPr>
        <w:rPr>
          <w:rStyle w:val="Hyperlink"/>
          <w:rFonts w:ascii="Times New Roman" w:eastAsia="Times New Roman" w:hAnsi="Times New Roman" w:cs="Times New Roman"/>
          <w:color w:val="auto"/>
        </w:rPr>
      </w:pPr>
      <w:r w:rsidRPr="001F06F0">
        <w:rPr>
          <w:rStyle w:val="Hyperlink"/>
          <w:rFonts w:ascii="Times New Roman" w:eastAsia="Times New Roman" w:hAnsi="Times New Roman" w:cs="Times New Roman"/>
          <w:color w:val="auto"/>
        </w:rPr>
        <w:lastRenderedPageBreak/>
        <w:t>Extra Credit</w:t>
      </w:r>
    </w:p>
    <w:p w14:paraId="5620348F" w14:textId="77777777" w:rsidR="001F06F0" w:rsidRDefault="001F06F0" w:rsidP="005571E0">
      <w:pPr>
        <w:rPr>
          <w:rStyle w:val="Hyperlink"/>
          <w:rFonts w:ascii="Times New Roman" w:eastAsia="Times New Roman" w:hAnsi="Times New Roman" w:cs="Times New Roman"/>
          <w:color w:val="auto"/>
        </w:rPr>
      </w:pPr>
    </w:p>
    <w:p w14:paraId="2C8D366E" w14:textId="77777777" w:rsidR="001F06F0" w:rsidRPr="001F06F0" w:rsidRDefault="001F06F0" w:rsidP="005571E0">
      <w:pPr>
        <w:rPr>
          <w:rFonts w:ascii="Times New Roman" w:eastAsia="Times New Roman" w:hAnsi="Times New Roman" w:cs="Times New Roman"/>
        </w:rPr>
      </w:pPr>
      <w:r w:rsidRPr="001F06F0">
        <w:rPr>
          <w:rStyle w:val="Hyperlink"/>
          <w:rFonts w:ascii="Times New Roman" w:eastAsia="Times New Roman" w:hAnsi="Times New Roman" w:cs="Times New Roman"/>
          <w:color w:val="auto"/>
          <w:u w:val="none"/>
        </w:rPr>
        <w:t>UF is a busy and exciting place. During the semester, events may be held on campus that are relevant to course material. If approved by the instructors, a one-page write up about the event can be submitted for extra credit for up to 50 points of the final course grade.</w:t>
      </w:r>
    </w:p>
    <w:p w14:paraId="406DE3B1" w14:textId="77777777" w:rsidR="005571E0" w:rsidRPr="001832DA" w:rsidRDefault="005571E0" w:rsidP="005571E0">
      <w:pPr>
        <w:rPr>
          <w:rFonts w:ascii="Times New Roman" w:eastAsia="Times New Roman" w:hAnsi="Times New Roman" w:cs="Times New Roman"/>
        </w:rPr>
      </w:pPr>
    </w:p>
    <w:p w14:paraId="52C4CCF3" w14:textId="77777777" w:rsidR="005571E0" w:rsidRPr="00F90FAD" w:rsidRDefault="005571E0" w:rsidP="005571E0">
      <w:pPr>
        <w:widowControl w:val="0"/>
        <w:autoSpaceDE w:val="0"/>
        <w:autoSpaceDN w:val="0"/>
        <w:adjustRightInd w:val="0"/>
        <w:spacing w:after="240"/>
        <w:rPr>
          <w:rFonts w:ascii="Times New Roman" w:hAnsi="Times New Roman" w:cs="Times New Roman"/>
          <w:color w:val="000000" w:themeColor="text1"/>
          <w:u w:val="single"/>
        </w:rPr>
      </w:pPr>
      <w:r w:rsidRPr="00F90FAD">
        <w:rPr>
          <w:rFonts w:ascii="Times New Roman" w:hAnsi="Times New Roman" w:cs="Times New Roman"/>
          <w:color w:val="000000" w:themeColor="text1"/>
          <w:u w:val="single"/>
        </w:rPr>
        <w:t xml:space="preserve">Students Requiring Accommodations </w:t>
      </w:r>
    </w:p>
    <w:p w14:paraId="62F76356" w14:textId="77777777" w:rsidR="005571E0" w:rsidRPr="001832DA" w:rsidRDefault="005571E0" w:rsidP="005571E0">
      <w:pPr>
        <w:widowControl w:val="0"/>
        <w:autoSpaceDE w:val="0"/>
        <w:autoSpaceDN w:val="0"/>
        <w:adjustRightInd w:val="0"/>
        <w:spacing w:after="240"/>
        <w:rPr>
          <w:rFonts w:ascii="Times New Roman" w:eastAsia="Times New Roman" w:hAnsi="Times New Roman" w:cs="Times New Roman"/>
        </w:rPr>
      </w:pPr>
      <w:r w:rsidRPr="001832DA">
        <w:rPr>
          <w:rFonts w:ascii="Times New Roman" w:hAnsi="Times New Roman" w:cs="Times New Roman"/>
        </w:rPr>
        <w:t xml:space="preserve">Students with disabilities requesting accommodations should first register with the Disability Resource Center (352-392-8565, </w:t>
      </w:r>
      <w:r w:rsidRPr="001832DA">
        <w:rPr>
          <w:rFonts w:ascii="Times New Roman" w:hAnsi="Times New Roman" w:cs="Times New Roman"/>
          <w:color w:val="0000FF"/>
        </w:rPr>
        <w:t>www.dso.ufl.edu/drc/</w:t>
      </w:r>
      <w:r w:rsidRPr="001832DA">
        <w:rPr>
          <w:rFonts w:ascii="Times New Roman" w:hAnsi="Times New Roman" w:cs="Times New Roman"/>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 </w:t>
      </w:r>
    </w:p>
    <w:p w14:paraId="47AACB02" w14:textId="77777777" w:rsidR="005571E0" w:rsidRPr="00F90FAD" w:rsidRDefault="005571E0" w:rsidP="005571E0">
      <w:pPr>
        <w:widowControl w:val="0"/>
        <w:autoSpaceDE w:val="0"/>
        <w:autoSpaceDN w:val="0"/>
        <w:adjustRightInd w:val="0"/>
        <w:spacing w:after="240"/>
        <w:rPr>
          <w:rFonts w:ascii="Times New Roman" w:hAnsi="Times New Roman" w:cs="Times New Roman"/>
          <w:color w:val="000000" w:themeColor="text1"/>
          <w:u w:val="single"/>
        </w:rPr>
      </w:pPr>
      <w:r w:rsidRPr="00F90FAD">
        <w:rPr>
          <w:rFonts w:ascii="Times New Roman" w:hAnsi="Times New Roman" w:cs="Times New Roman"/>
          <w:color w:val="000000" w:themeColor="text1"/>
          <w:u w:val="single"/>
        </w:rPr>
        <w:t xml:space="preserve">Course Evaluation </w:t>
      </w:r>
    </w:p>
    <w:p w14:paraId="7E3AF3B9" w14:textId="77777777" w:rsidR="005571E0" w:rsidRPr="001832DA" w:rsidRDefault="005571E0" w:rsidP="005571E0">
      <w:pPr>
        <w:widowControl w:val="0"/>
        <w:autoSpaceDE w:val="0"/>
        <w:autoSpaceDN w:val="0"/>
        <w:adjustRightInd w:val="0"/>
        <w:spacing w:after="240"/>
        <w:rPr>
          <w:rFonts w:ascii="Times New Roman" w:hAnsi="Times New Roman" w:cs="Times New Roman"/>
        </w:rPr>
      </w:pPr>
      <w:r w:rsidRPr="001832DA">
        <w:rPr>
          <w:rFonts w:ascii="Times New Roman" w:hAnsi="Times New Roman" w:cs="Times New Roman"/>
        </w:rPr>
        <w:t xml:space="preserve">We appreciate your student feedback on the quality of instruction in this course through the online evaluations at </w:t>
      </w:r>
      <w:r w:rsidRPr="001832DA">
        <w:rPr>
          <w:rFonts w:ascii="Times New Roman" w:hAnsi="Times New Roman" w:cs="Times New Roman"/>
          <w:color w:val="0000FF"/>
        </w:rPr>
        <w:t>https://evaluations.ufl.edu</w:t>
      </w:r>
      <w:r w:rsidRPr="001832DA">
        <w:rPr>
          <w:rFonts w:ascii="Times New Roman" w:hAnsi="Times New Roman" w:cs="Times New Roman"/>
        </w:rPr>
        <w:t xml:space="preserve">. Evaluations are typically open during the last two or three weeks of the semester, but students will be given specific times when they are open. Summary results of these assessments are available to students at </w:t>
      </w:r>
      <w:r w:rsidRPr="001832DA">
        <w:rPr>
          <w:rFonts w:ascii="Times New Roman" w:hAnsi="Times New Roman" w:cs="Times New Roman"/>
          <w:color w:val="0000FF"/>
        </w:rPr>
        <w:t>https://evaluations.ufl.edu/results/</w:t>
      </w:r>
      <w:r w:rsidRPr="001832DA">
        <w:rPr>
          <w:rFonts w:ascii="Times New Roman" w:hAnsi="Times New Roman" w:cs="Times New Roman"/>
        </w:rPr>
        <w:t xml:space="preserve">. </w:t>
      </w:r>
    </w:p>
    <w:p w14:paraId="36A504E8" w14:textId="77777777" w:rsidR="005571E0" w:rsidRPr="00F90FAD" w:rsidRDefault="005571E0" w:rsidP="005571E0">
      <w:pPr>
        <w:widowControl w:val="0"/>
        <w:autoSpaceDE w:val="0"/>
        <w:autoSpaceDN w:val="0"/>
        <w:adjustRightInd w:val="0"/>
        <w:spacing w:after="240"/>
        <w:rPr>
          <w:rFonts w:ascii="Times New Roman" w:hAnsi="Times New Roman" w:cs="Times New Roman"/>
          <w:color w:val="000000" w:themeColor="text1"/>
          <w:u w:val="single"/>
        </w:rPr>
      </w:pPr>
      <w:r w:rsidRPr="00F90FAD">
        <w:rPr>
          <w:rFonts w:ascii="Times New Roman" w:hAnsi="Times New Roman" w:cs="Times New Roman"/>
          <w:color w:val="000000" w:themeColor="text1"/>
          <w:u w:val="single"/>
        </w:rPr>
        <w:t xml:space="preserve">Class Demeanor </w:t>
      </w:r>
    </w:p>
    <w:p w14:paraId="73BA0621" w14:textId="77777777" w:rsidR="005571E0" w:rsidRPr="001832DA" w:rsidRDefault="005571E0" w:rsidP="005571E0">
      <w:pPr>
        <w:widowControl w:val="0"/>
        <w:autoSpaceDE w:val="0"/>
        <w:autoSpaceDN w:val="0"/>
        <w:adjustRightInd w:val="0"/>
        <w:spacing w:after="240"/>
        <w:rPr>
          <w:rFonts w:ascii="Times New Roman" w:hAnsi="Times New Roman" w:cs="Times New Roman"/>
        </w:rPr>
      </w:pPr>
      <w:r w:rsidRPr="001832DA">
        <w:rPr>
          <w:rFonts w:ascii="Times New Roman" w:hAnsi="Times New Roman" w:cs="Times New Roman"/>
        </w:rPr>
        <w:t xml:space="preserve">Students are expected to arrive to class on time and behave in a manner that is respectful to the instructor and to fellow students. Please avoid the use of cell phones and restrict eating to outside of the classroom. Opinions held by other students should be respected in discussion, and conversations that do not contribute to the discussion should be held at minimum, if at all. </w:t>
      </w:r>
    </w:p>
    <w:p w14:paraId="428A15A0" w14:textId="77777777" w:rsidR="005571E0" w:rsidRPr="00F90FAD" w:rsidRDefault="005571E0" w:rsidP="005571E0">
      <w:pPr>
        <w:widowControl w:val="0"/>
        <w:autoSpaceDE w:val="0"/>
        <w:autoSpaceDN w:val="0"/>
        <w:adjustRightInd w:val="0"/>
        <w:spacing w:after="240"/>
        <w:rPr>
          <w:rFonts w:ascii="Times New Roman" w:hAnsi="Times New Roman" w:cs="Times New Roman"/>
          <w:color w:val="000000" w:themeColor="text1"/>
          <w:u w:val="single"/>
        </w:rPr>
      </w:pPr>
      <w:r w:rsidRPr="00F90FAD">
        <w:rPr>
          <w:rFonts w:ascii="Times New Roman" w:hAnsi="Times New Roman" w:cs="Times New Roman"/>
          <w:color w:val="000000" w:themeColor="text1"/>
          <w:u w:val="single"/>
        </w:rPr>
        <w:t xml:space="preserve">Materials and Supplies Fees </w:t>
      </w:r>
    </w:p>
    <w:p w14:paraId="466C7BDB" w14:textId="77777777" w:rsidR="005571E0" w:rsidRPr="001832DA" w:rsidRDefault="005571E0" w:rsidP="005571E0">
      <w:pPr>
        <w:widowControl w:val="0"/>
        <w:autoSpaceDE w:val="0"/>
        <w:autoSpaceDN w:val="0"/>
        <w:adjustRightInd w:val="0"/>
        <w:spacing w:after="240"/>
        <w:rPr>
          <w:rFonts w:ascii="Times New Roman" w:hAnsi="Times New Roman" w:cs="Times New Roman"/>
        </w:rPr>
      </w:pPr>
      <w:r w:rsidRPr="001832DA">
        <w:rPr>
          <w:rFonts w:ascii="Times New Roman" w:hAnsi="Times New Roman" w:cs="Times New Roman"/>
        </w:rPr>
        <w:t xml:space="preserve">There are no additional fees for this course. </w:t>
      </w:r>
    </w:p>
    <w:p w14:paraId="4AD86D81" w14:textId="77777777" w:rsidR="005571E0" w:rsidRPr="00F90FAD" w:rsidRDefault="005571E0" w:rsidP="005571E0">
      <w:pPr>
        <w:widowControl w:val="0"/>
        <w:autoSpaceDE w:val="0"/>
        <w:autoSpaceDN w:val="0"/>
        <w:adjustRightInd w:val="0"/>
        <w:spacing w:after="240"/>
        <w:rPr>
          <w:rFonts w:ascii="Times New Roman" w:hAnsi="Times New Roman" w:cs="Times New Roman"/>
          <w:color w:val="000000" w:themeColor="text1"/>
          <w:u w:val="single"/>
        </w:rPr>
      </w:pPr>
      <w:r w:rsidRPr="00F90FAD">
        <w:rPr>
          <w:rFonts w:ascii="Times New Roman" w:hAnsi="Times New Roman" w:cs="Times New Roman"/>
          <w:color w:val="000000" w:themeColor="text1"/>
          <w:u w:val="single"/>
        </w:rPr>
        <w:t xml:space="preserve">University Honesty Policy </w:t>
      </w:r>
    </w:p>
    <w:p w14:paraId="6BEDCBBF" w14:textId="77777777" w:rsidR="005571E0" w:rsidRPr="001832DA" w:rsidRDefault="005571E0" w:rsidP="005571E0">
      <w:pPr>
        <w:widowControl w:val="0"/>
        <w:autoSpaceDE w:val="0"/>
        <w:autoSpaceDN w:val="0"/>
        <w:adjustRightInd w:val="0"/>
        <w:spacing w:after="240"/>
        <w:rPr>
          <w:rFonts w:ascii="Times New Roman" w:hAnsi="Times New Roman" w:cs="Times New Roman"/>
        </w:rPr>
      </w:pPr>
      <w:r w:rsidRPr="001832DA">
        <w:rPr>
          <w:rFonts w:ascii="Times New Roman" w:hAnsi="Times New Roman" w:cs="Times New Roman"/>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1832DA">
        <w:rPr>
          <w:rFonts w:ascii="Times New Roman" w:hAnsi="Times New Roman" w:cs="Times New Roman"/>
          <w:color w:val="0000FF"/>
        </w:rPr>
        <w:t>https://www.dso.ufl.edu/sccr/process/student-conduct- honor-code/</w:t>
      </w:r>
      <w:r w:rsidRPr="001832DA">
        <w:rPr>
          <w:rFonts w:ascii="Times New Roman" w:hAnsi="Times New Roman" w:cs="Times New Roman"/>
        </w:rPr>
        <w:t xml:space="preserve">) specifies a number of behaviors that are in violation of this code and the possible sanctions. </w:t>
      </w:r>
    </w:p>
    <w:p w14:paraId="1CAE4F15" w14:textId="77777777" w:rsidR="005571E0" w:rsidRPr="001832DA" w:rsidRDefault="005571E0" w:rsidP="005571E0">
      <w:pPr>
        <w:widowControl w:val="0"/>
        <w:autoSpaceDE w:val="0"/>
        <w:autoSpaceDN w:val="0"/>
        <w:adjustRightInd w:val="0"/>
        <w:spacing w:after="240"/>
        <w:rPr>
          <w:rFonts w:ascii="Times New Roman" w:hAnsi="Times New Roman" w:cs="Times New Roman"/>
        </w:rPr>
      </w:pPr>
      <w:r w:rsidRPr="001832DA">
        <w:rPr>
          <w:rFonts w:ascii="Times New Roman" w:hAnsi="Times New Roman" w:cs="Times New Roman"/>
        </w:rPr>
        <w:t xml:space="preserve">Furthermore, you are obligated to report any condition that facilitates academic misconduct to appropriate personnel. If you have any questions or concerns, please consult with the instructors in this class. </w:t>
      </w:r>
    </w:p>
    <w:p w14:paraId="696B5F20" w14:textId="77777777" w:rsidR="00F3388D" w:rsidRDefault="00F3388D">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661C934C" w14:textId="5B4E6451" w:rsidR="005571E0" w:rsidRPr="001832DA" w:rsidRDefault="005571E0" w:rsidP="005571E0">
      <w:pPr>
        <w:rPr>
          <w:rFonts w:ascii="Times New Roman" w:eastAsia="Times New Roman" w:hAnsi="Times New Roman" w:cs="Times New Roman"/>
        </w:rPr>
      </w:pPr>
      <w:r w:rsidRPr="001832DA">
        <w:rPr>
          <w:rFonts w:ascii="Times New Roman" w:eastAsia="Times New Roman" w:hAnsi="Times New Roman" w:cs="Times New Roman"/>
        </w:rPr>
        <w:lastRenderedPageBreak/>
        <w:t>Plagiarism is a serious violation of the Student Honor Code. The Honor Code prohibits and defines plagiarism as follows:</w:t>
      </w:r>
    </w:p>
    <w:p w14:paraId="714BAD10" w14:textId="77777777" w:rsidR="005571E0" w:rsidRPr="001832DA" w:rsidRDefault="005571E0" w:rsidP="005571E0">
      <w:pPr>
        <w:ind w:left="720"/>
        <w:rPr>
          <w:rFonts w:ascii="Times New Roman" w:eastAsia="Times New Roman" w:hAnsi="Times New Roman" w:cs="Times New Roman"/>
        </w:rPr>
      </w:pPr>
    </w:p>
    <w:p w14:paraId="7F3B3293" w14:textId="77777777" w:rsidR="005571E0" w:rsidRPr="001832DA" w:rsidRDefault="005571E0" w:rsidP="005571E0">
      <w:pPr>
        <w:ind w:left="720"/>
        <w:rPr>
          <w:rFonts w:ascii="Times New Roman" w:eastAsia="Times New Roman" w:hAnsi="Times New Roman" w:cs="Times New Roman"/>
        </w:rPr>
      </w:pPr>
      <w:r w:rsidRPr="001832DA">
        <w:rPr>
          <w:rFonts w:ascii="Times New Roman" w:eastAsia="Times New Roman" w:hAnsi="Times New Roman" w:cs="Times New Roman"/>
        </w:rPr>
        <w:t>Plagiarism. A student shall not represent as the student’s own work all or any portion of the work of another. Plagiarism includes (but is not limited to):</w:t>
      </w:r>
    </w:p>
    <w:p w14:paraId="1D1023AC" w14:textId="77777777" w:rsidR="005571E0" w:rsidRPr="001832DA" w:rsidRDefault="005571E0" w:rsidP="005571E0">
      <w:pPr>
        <w:ind w:left="720"/>
        <w:rPr>
          <w:rFonts w:ascii="Times New Roman" w:eastAsia="Times New Roman" w:hAnsi="Times New Roman" w:cs="Times New Roman"/>
        </w:rPr>
      </w:pPr>
    </w:p>
    <w:p w14:paraId="0F35311D" w14:textId="77777777" w:rsidR="005571E0" w:rsidRDefault="005571E0" w:rsidP="005571E0">
      <w:pPr>
        <w:pStyle w:val="ListParagraph"/>
        <w:numPr>
          <w:ilvl w:val="0"/>
          <w:numId w:val="10"/>
        </w:numPr>
        <w:rPr>
          <w:rFonts w:ascii="Times New Roman" w:eastAsia="Times New Roman" w:hAnsi="Times New Roman" w:cs="Times New Roman"/>
        </w:rPr>
      </w:pPr>
      <w:r w:rsidRPr="001832DA">
        <w:rPr>
          <w:rFonts w:ascii="Times New Roman" w:eastAsia="Times New Roman" w:hAnsi="Times New Roman" w:cs="Times New Roman"/>
        </w:rPr>
        <w:t>Quoting oral or written materials, whether published or unpublished, without proper attribution.</w:t>
      </w:r>
    </w:p>
    <w:p w14:paraId="06A9DEC9" w14:textId="77777777" w:rsidR="001832DA" w:rsidRPr="001832DA" w:rsidRDefault="001832DA" w:rsidP="001832DA">
      <w:pPr>
        <w:rPr>
          <w:rFonts w:ascii="Times New Roman" w:eastAsia="Times New Roman" w:hAnsi="Times New Roman" w:cs="Times New Roman"/>
        </w:rPr>
      </w:pPr>
    </w:p>
    <w:p w14:paraId="3DD46FCE" w14:textId="77777777" w:rsidR="005571E0" w:rsidRPr="00F90FAD" w:rsidRDefault="005571E0" w:rsidP="00F90FAD">
      <w:pPr>
        <w:ind w:left="1440"/>
        <w:rPr>
          <w:rFonts w:ascii="Times New Roman" w:eastAsia="Times New Roman" w:hAnsi="Times New Roman" w:cs="Times New Roman"/>
          <w:i/>
        </w:rPr>
      </w:pPr>
      <w:r w:rsidRPr="00F90FAD">
        <w:rPr>
          <w:rFonts w:ascii="Times New Roman" w:eastAsia="Times New Roman" w:hAnsi="Times New Roman" w:cs="Times New Roman"/>
          <w:i/>
        </w:rPr>
        <w:t>Tip: You should never copy and paste something from the Internet without providing the exact location from which it came.</w:t>
      </w:r>
    </w:p>
    <w:p w14:paraId="19D200D0" w14:textId="77777777" w:rsidR="005571E0" w:rsidRPr="001832DA" w:rsidRDefault="005571E0" w:rsidP="005571E0">
      <w:pPr>
        <w:rPr>
          <w:rFonts w:ascii="Times New Roman" w:eastAsia="Times New Roman" w:hAnsi="Times New Roman" w:cs="Times New Roman"/>
        </w:rPr>
      </w:pPr>
    </w:p>
    <w:p w14:paraId="2875F046" w14:textId="77777777" w:rsidR="005571E0" w:rsidRPr="001832DA" w:rsidRDefault="005571E0" w:rsidP="005571E0">
      <w:pPr>
        <w:ind w:left="1440"/>
        <w:rPr>
          <w:rFonts w:ascii="Times New Roman" w:eastAsia="Times New Roman" w:hAnsi="Times New Roman" w:cs="Times New Roman"/>
        </w:rPr>
      </w:pPr>
      <w:r w:rsidRPr="001832DA">
        <w:rPr>
          <w:rFonts w:ascii="Times New Roman" w:eastAsia="Times New Roman" w:hAnsi="Times New Roman" w:cs="Times New Roman"/>
        </w:rPr>
        <w:t>b.) Submitting a document or assignment which in whole or in part is identical or substantially identical to a document or assignment not authored by the student. (University of Florida, Student Honor Code, 15 Aug. 2007 &lt;http://www.dso.ufl.edu/judicial/honorcode.php&gt;)</w:t>
      </w:r>
    </w:p>
    <w:p w14:paraId="4F8F768F" w14:textId="77777777" w:rsidR="005571E0" w:rsidRPr="001832DA" w:rsidRDefault="005571E0" w:rsidP="005571E0">
      <w:pPr>
        <w:rPr>
          <w:rFonts w:ascii="Times New Roman" w:eastAsia="Times New Roman" w:hAnsi="Times New Roman" w:cs="Times New Roman"/>
        </w:rPr>
      </w:pPr>
    </w:p>
    <w:p w14:paraId="4DC43094" w14:textId="77777777" w:rsidR="005571E0" w:rsidRPr="001832DA" w:rsidRDefault="005571E0" w:rsidP="005571E0">
      <w:pPr>
        <w:rPr>
          <w:rFonts w:ascii="Times New Roman" w:eastAsia="Times New Roman" w:hAnsi="Times New Roman" w:cs="Times New Roman"/>
        </w:rPr>
      </w:pPr>
      <w:r w:rsidRPr="001832DA">
        <w:rPr>
          <w:rFonts w:ascii="Times New Roman" w:eastAsia="Times New Roman" w:hAnsi="Times New Roman" w:cs="Times New Roman"/>
        </w:rPr>
        <w:t>University of Florida students are responsible for reading, understanding, and abiding by the entire Student Honor Code.</w:t>
      </w:r>
    </w:p>
    <w:p w14:paraId="7A88756E" w14:textId="77777777" w:rsidR="005571E0" w:rsidRPr="00F90FAD" w:rsidRDefault="005571E0" w:rsidP="005571E0">
      <w:pPr>
        <w:rPr>
          <w:rFonts w:ascii="Times New Roman" w:eastAsia="Times New Roman" w:hAnsi="Times New Roman" w:cs="Times New Roman"/>
          <w:u w:val="single"/>
        </w:rPr>
      </w:pPr>
    </w:p>
    <w:p w14:paraId="600DEABB" w14:textId="77777777" w:rsidR="005571E0" w:rsidRPr="00F90FAD" w:rsidRDefault="005571E0" w:rsidP="005571E0">
      <w:pPr>
        <w:widowControl w:val="0"/>
        <w:autoSpaceDE w:val="0"/>
        <w:autoSpaceDN w:val="0"/>
        <w:adjustRightInd w:val="0"/>
        <w:spacing w:after="240"/>
        <w:rPr>
          <w:rFonts w:ascii="Times New Roman" w:hAnsi="Times New Roman" w:cs="Times New Roman"/>
          <w:color w:val="000000" w:themeColor="text1"/>
          <w:u w:val="single"/>
        </w:rPr>
      </w:pPr>
      <w:r w:rsidRPr="00F90FAD">
        <w:rPr>
          <w:rFonts w:ascii="Times New Roman" w:hAnsi="Times New Roman" w:cs="Times New Roman"/>
          <w:color w:val="000000" w:themeColor="text1"/>
          <w:u w:val="single"/>
        </w:rPr>
        <w:t xml:space="preserve">Counseling and Wellness Center </w:t>
      </w:r>
    </w:p>
    <w:p w14:paraId="10F2E5D2" w14:textId="77777777" w:rsidR="005571E0" w:rsidRPr="001832DA" w:rsidRDefault="005571E0" w:rsidP="005571E0">
      <w:pPr>
        <w:widowControl w:val="0"/>
        <w:autoSpaceDE w:val="0"/>
        <w:autoSpaceDN w:val="0"/>
        <w:adjustRightInd w:val="0"/>
        <w:spacing w:after="240"/>
        <w:rPr>
          <w:rFonts w:ascii="Times New Roman" w:hAnsi="Times New Roman" w:cs="Times New Roman"/>
        </w:rPr>
      </w:pPr>
      <w:r w:rsidRPr="001832DA">
        <w:rPr>
          <w:rFonts w:ascii="Times New Roman" w:hAnsi="Times New Roman" w:cs="Times New Roman"/>
        </w:rPr>
        <w:t xml:space="preserve">Contact information for the Counseling and Wellness Center: </w:t>
      </w:r>
      <w:r w:rsidRPr="001832DA">
        <w:rPr>
          <w:rFonts w:ascii="Times New Roman" w:hAnsi="Times New Roman" w:cs="Times New Roman"/>
          <w:color w:val="0000FF"/>
        </w:rPr>
        <w:t>http://www.counseling.ufl.edu/cwc/Default.aspx</w:t>
      </w:r>
      <w:r w:rsidRPr="001832DA">
        <w:rPr>
          <w:rFonts w:ascii="Times New Roman" w:hAnsi="Times New Roman" w:cs="Times New Roman"/>
        </w:rPr>
        <w:t xml:space="preserve">, 392-1575; and the University Police Department: 392-1111 or 9-1-1 for emergencies. </w:t>
      </w:r>
    </w:p>
    <w:p w14:paraId="5167739E" w14:textId="77777777" w:rsidR="005571E0" w:rsidRPr="00F90FAD" w:rsidRDefault="005571E0" w:rsidP="005571E0">
      <w:pPr>
        <w:widowControl w:val="0"/>
        <w:autoSpaceDE w:val="0"/>
        <w:autoSpaceDN w:val="0"/>
        <w:adjustRightInd w:val="0"/>
        <w:spacing w:after="240"/>
        <w:rPr>
          <w:rFonts w:ascii="Times New Roman" w:hAnsi="Times New Roman" w:cs="Times New Roman"/>
          <w:color w:val="000000" w:themeColor="text1"/>
          <w:u w:val="single"/>
        </w:rPr>
      </w:pPr>
      <w:r w:rsidRPr="00F90FAD">
        <w:rPr>
          <w:rFonts w:ascii="Times New Roman" w:hAnsi="Times New Roman" w:cs="Times New Roman"/>
          <w:color w:val="000000" w:themeColor="text1"/>
          <w:u w:val="single"/>
        </w:rPr>
        <w:t xml:space="preserve">Writing Studio </w:t>
      </w:r>
    </w:p>
    <w:p w14:paraId="08CB556F" w14:textId="77777777" w:rsidR="005571E0" w:rsidRDefault="005571E0" w:rsidP="005571E0">
      <w:pPr>
        <w:widowControl w:val="0"/>
        <w:autoSpaceDE w:val="0"/>
        <w:autoSpaceDN w:val="0"/>
        <w:adjustRightInd w:val="0"/>
        <w:spacing w:after="240"/>
        <w:rPr>
          <w:rFonts w:ascii="Times New Roman" w:hAnsi="Times New Roman" w:cs="Times New Roman"/>
        </w:rPr>
      </w:pPr>
      <w:r w:rsidRPr="001832DA">
        <w:rPr>
          <w:rFonts w:ascii="Times New Roman" w:hAnsi="Times New Roman" w:cs="Times New Roman"/>
        </w:rPr>
        <w:t xml:space="preserve">The Writing Studio is committed to helping University of Florida students meet their academic and professional goals by becoming better writers. Visit the Writing Studio online at </w:t>
      </w:r>
      <w:r w:rsidRPr="001832DA">
        <w:rPr>
          <w:rFonts w:ascii="Times New Roman" w:hAnsi="Times New Roman" w:cs="Times New Roman"/>
          <w:color w:val="0000FF"/>
        </w:rPr>
        <w:t xml:space="preserve">http://writing.ufl.edu/writing-studio/ </w:t>
      </w:r>
      <w:r w:rsidRPr="001832DA">
        <w:rPr>
          <w:rFonts w:ascii="Times New Roman" w:hAnsi="Times New Roman" w:cs="Times New Roman"/>
        </w:rPr>
        <w:t xml:space="preserve">or in 302 Tigert Hall for one-on-one consultations and workshops. </w:t>
      </w:r>
    </w:p>
    <w:p w14:paraId="7B993F6A" w14:textId="77777777" w:rsidR="005571E0" w:rsidRPr="007A3377" w:rsidRDefault="005571E0" w:rsidP="005571E0">
      <w:pPr>
        <w:rPr>
          <w:rFonts w:ascii="Times New Roman" w:hAnsi="Times New Roman" w:cs="Times New Roman"/>
          <w:sz w:val="22"/>
          <w:szCs w:val="22"/>
        </w:rPr>
      </w:pPr>
    </w:p>
    <w:sectPr w:rsidR="005571E0" w:rsidRPr="007A3377">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C4F25" w14:textId="77777777" w:rsidR="004E0417" w:rsidRDefault="004E0417" w:rsidP="00E30249">
      <w:r>
        <w:separator/>
      </w:r>
    </w:p>
  </w:endnote>
  <w:endnote w:type="continuationSeparator" w:id="0">
    <w:p w14:paraId="3B552662" w14:textId="77777777" w:rsidR="004E0417" w:rsidRDefault="004E0417" w:rsidP="00E3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96478"/>
      <w:docPartObj>
        <w:docPartGallery w:val="Page Numbers (Bottom of Page)"/>
        <w:docPartUnique/>
      </w:docPartObj>
    </w:sdtPr>
    <w:sdtEndPr>
      <w:rPr>
        <w:noProof/>
      </w:rPr>
    </w:sdtEndPr>
    <w:sdtContent>
      <w:p w14:paraId="2A4D41FB" w14:textId="77777777" w:rsidR="004E0417" w:rsidRDefault="004E0417">
        <w:pPr>
          <w:pStyle w:val="Footer"/>
          <w:jc w:val="right"/>
        </w:pPr>
        <w:r>
          <w:fldChar w:fldCharType="begin"/>
        </w:r>
        <w:r>
          <w:instrText xml:space="preserve"> PAGE   \* MERGEFORMAT </w:instrText>
        </w:r>
        <w:r>
          <w:fldChar w:fldCharType="separate"/>
        </w:r>
        <w:r w:rsidR="00837C09">
          <w:rPr>
            <w:noProof/>
          </w:rPr>
          <w:t>1</w:t>
        </w:r>
        <w:r>
          <w:rPr>
            <w:noProof/>
          </w:rPr>
          <w:fldChar w:fldCharType="end"/>
        </w:r>
      </w:p>
    </w:sdtContent>
  </w:sdt>
  <w:p w14:paraId="70E9155E" w14:textId="77777777" w:rsidR="004E0417" w:rsidRDefault="004E0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4A414" w14:textId="77777777" w:rsidR="004E0417" w:rsidRDefault="004E0417" w:rsidP="00E30249">
      <w:r>
        <w:separator/>
      </w:r>
    </w:p>
  </w:footnote>
  <w:footnote w:type="continuationSeparator" w:id="0">
    <w:p w14:paraId="1F3D97C7" w14:textId="77777777" w:rsidR="004E0417" w:rsidRDefault="004E0417" w:rsidP="00E30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58A"/>
    <w:multiLevelType w:val="hybridMultilevel"/>
    <w:tmpl w:val="18C0B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1C62D3"/>
    <w:multiLevelType w:val="hybridMultilevel"/>
    <w:tmpl w:val="97FE90C8"/>
    <w:lvl w:ilvl="0" w:tplc="AD74C71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240C8"/>
    <w:multiLevelType w:val="hybridMultilevel"/>
    <w:tmpl w:val="691845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8286115"/>
    <w:multiLevelType w:val="hybridMultilevel"/>
    <w:tmpl w:val="7BE8F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CF04AE1"/>
    <w:multiLevelType w:val="hybridMultilevel"/>
    <w:tmpl w:val="778A8DFE"/>
    <w:lvl w:ilvl="0" w:tplc="EA52D2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8B5A9B"/>
    <w:multiLevelType w:val="hybridMultilevel"/>
    <w:tmpl w:val="5DA040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7BD1AA6"/>
    <w:multiLevelType w:val="hybridMultilevel"/>
    <w:tmpl w:val="137A7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7D87CD3"/>
    <w:multiLevelType w:val="hybridMultilevel"/>
    <w:tmpl w:val="E92E3D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C2E41B6"/>
    <w:multiLevelType w:val="hybridMultilevel"/>
    <w:tmpl w:val="6EF89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1740CE"/>
    <w:multiLevelType w:val="hybridMultilevel"/>
    <w:tmpl w:val="B914D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6264865"/>
    <w:multiLevelType w:val="hybridMultilevel"/>
    <w:tmpl w:val="25A46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3311524"/>
    <w:multiLevelType w:val="hybridMultilevel"/>
    <w:tmpl w:val="9322F3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93F6639"/>
    <w:multiLevelType w:val="hybridMultilevel"/>
    <w:tmpl w:val="CD722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DB2D79"/>
    <w:multiLevelType w:val="hybridMultilevel"/>
    <w:tmpl w:val="F6801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12"/>
  </w:num>
  <w:num w:numId="6">
    <w:abstractNumId w:val="9"/>
  </w:num>
  <w:num w:numId="7">
    <w:abstractNumId w:val="2"/>
  </w:num>
  <w:num w:numId="8">
    <w:abstractNumId w:val="6"/>
  </w:num>
  <w:num w:numId="9">
    <w:abstractNumId w:val="10"/>
  </w:num>
  <w:num w:numId="10">
    <w:abstractNumId w:val="4"/>
  </w:num>
  <w:num w:numId="11">
    <w:abstractNumId w:val="8"/>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DC"/>
    <w:rsid w:val="00004207"/>
    <w:rsid w:val="000115ED"/>
    <w:rsid w:val="00026DF6"/>
    <w:rsid w:val="00030904"/>
    <w:rsid w:val="00040F06"/>
    <w:rsid w:val="00086A00"/>
    <w:rsid w:val="000A5C0A"/>
    <w:rsid w:val="000C282A"/>
    <w:rsid w:val="000D41D3"/>
    <w:rsid w:val="001066C1"/>
    <w:rsid w:val="00110ED9"/>
    <w:rsid w:val="00125A47"/>
    <w:rsid w:val="00130B9F"/>
    <w:rsid w:val="00133DEF"/>
    <w:rsid w:val="001420C4"/>
    <w:rsid w:val="0014791F"/>
    <w:rsid w:val="00157433"/>
    <w:rsid w:val="001629CD"/>
    <w:rsid w:val="00180BF5"/>
    <w:rsid w:val="001832DA"/>
    <w:rsid w:val="00183A04"/>
    <w:rsid w:val="001B5294"/>
    <w:rsid w:val="001B76AA"/>
    <w:rsid w:val="001F06F0"/>
    <w:rsid w:val="00217C2D"/>
    <w:rsid w:val="00234D0C"/>
    <w:rsid w:val="00255577"/>
    <w:rsid w:val="002621C2"/>
    <w:rsid w:val="00276470"/>
    <w:rsid w:val="00280541"/>
    <w:rsid w:val="002A7D2B"/>
    <w:rsid w:val="002B0DAE"/>
    <w:rsid w:val="002C6219"/>
    <w:rsid w:val="002C68C3"/>
    <w:rsid w:val="00300F38"/>
    <w:rsid w:val="00334D2B"/>
    <w:rsid w:val="00337BE0"/>
    <w:rsid w:val="00342332"/>
    <w:rsid w:val="0035047A"/>
    <w:rsid w:val="003522E5"/>
    <w:rsid w:val="00381DCC"/>
    <w:rsid w:val="003C26B3"/>
    <w:rsid w:val="003D0B6C"/>
    <w:rsid w:val="003E7184"/>
    <w:rsid w:val="003F21EF"/>
    <w:rsid w:val="00436880"/>
    <w:rsid w:val="004407D7"/>
    <w:rsid w:val="004476F8"/>
    <w:rsid w:val="00447BAE"/>
    <w:rsid w:val="00452960"/>
    <w:rsid w:val="00453FFC"/>
    <w:rsid w:val="0045694C"/>
    <w:rsid w:val="0048762B"/>
    <w:rsid w:val="0049571D"/>
    <w:rsid w:val="004A1099"/>
    <w:rsid w:val="004A3BF7"/>
    <w:rsid w:val="004B31AE"/>
    <w:rsid w:val="004D1B4E"/>
    <w:rsid w:val="004D6AB5"/>
    <w:rsid w:val="004E0417"/>
    <w:rsid w:val="00512A80"/>
    <w:rsid w:val="00532DD1"/>
    <w:rsid w:val="00536356"/>
    <w:rsid w:val="00540710"/>
    <w:rsid w:val="005571E0"/>
    <w:rsid w:val="00572514"/>
    <w:rsid w:val="00576F02"/>
    <w:rsid w:val="00584D86"/>
    <w:rsid w:val="005B3B1D"/>
    <w:rsid w:val="005D33F2"/>
    <w:rsid w:val="005E1F59"/>
    <w:rsid w:val="005E47AD"/>
    <w:rsid w:val="005E54D2"/>
    <w:rsid w:val="005E5E28"/>
    <w:rsid w:val="006255F9"/>
    <w:rsid w:val="0064337D"/>
    <w:rsid w:val="00657C46"/>
    <w:rsid w:val="006812EF"/>
    <w:rsid w:val="006874CE"/>
    <w:rsid w:val="00692013"/>
    <w:rsid w:val="006A0F85"/>
    <w:rsid w:val="006B4D75"/>
    <w:rsid w:val="006C2B71"/>
    <w:rsid w:val="006E1524"/>
    <w:rsid w:val="006E5A55"/>
    <w:rsid w:val="007350AC"/>
    <w:rsid w:val="0074172E"/>
    <w:rsid w:val="00741BC6"/>
    <w:rsid w:val="00764A9C"/>
    <w:rsid w:val="007715E1"/>
    <w:rsid w:val="00774A44"/>
    <w:rsid w:val="0077573A"/>
    <w:rsid w:val="007803E7"/>
    <w:rsid w:val="00783911"/>
    <w:rsid w:val="007864F5"/>
    <w:rsid w:val="007A3377"/>
    <w:rsid w:val="007B3916"/>
    <w:rsid w:val="007C11E3"/>
    <w:rsid w:val="007D511F"/>
    <w:rsid w:val="007E03C2"/>
    <w:rsid w:val="007E5BB7"/>
    <w:rsid w:val="00821A70"/>
    <w:rsid w:val="00823CFC"/>
    <w:rsid w:val="00832CD3"/>
    <w:rsid w:val="00837C09"/>
    <w:rsid w:val="00847830"/>
    <w:rsid w:val="00852FD4"/>
    <w:rsid w:val="008A326F"/>
    <w:rsid w:val="008B0ED4"/>
    <w:rsid w:val="008B795C"/>
    <w:rsid w:val="008C10D2"/>
    <w:rsid w:val="008D0654"/>
    <w:rsid w:val="008D42E2"/>
    <w:rsid w:val="008E4232"/>
    <w:rsid w:val="008F514D"/>
    <w:rsid w:val="008F79A0"/>
    <w:rsid w:val="00921FEE"/>
    <w:rsid w:val="009356F9"/>
    <w:rsid w:val="00975113"/>
    <w:rsid w:val="00975576"/>
    <w:rsid w:val="0098584A"/>
    <w:rsid w:val="00994432"/>
    <w:rsid w:val="00994640"/>
    <w:rsid w:val="009C756E"/>
    <w:rsid w:val="009E63EE"/>
    <w:rsid w:val="00A145C2"/>
    <w:rsid w:val="00A32387"/>
    <w:rsid w:val="00A34744"/>
    <w:rsid w:val="00A3721A"/>
    <w:rsid w:val="00A4748F"/>
    <w:rsid w:val="00A564FA"/>
    <w:rsid w:val="00A661D6"/>
    <w:rsid w:val="00A67F96"/>
    <w:rsid w:val="00AB1934"/>
    <w:rsid w:val="00AB645F"/>
    <w:rsid w:val="00AC2338"/>
    <w:rsid w:val="00AC59C3"/>
    <w:rsid w:val="00AD424B"/>
    <w:rsid w:val="00AE0F2A"/>
    <w:rsid w:val="00AE7B8E"/>
    <w:rsid w:val="00B13B3F"/>
    <w:rsid w:val="00B14F17"/>
    <w:rsid w:val="00B27CC1"/>
    <w:rsid w:val="00B30CA4"/>
    <w:rsid w:val="00B36567"/>
    <w:rsid w:val="00B444F6"/>
    <w:rsid w:val="00B606D7"/>
    <w:rsid w:val="00B7159B"/>
    <w:rsid w:val="00BA4376"/>
    <w:rsid w:val="00BA47BC"/>
    <w:rsid w:val="00BA6C1F"/>
    <w:rsid w:val="00BC06DC"/>
    <w:rsid w:val="00BD5311"/>
    <w:rsid w:val="00BD5D2B"/>
    <w:rsid w:val="00BF0709"/>
    <w:rsid w:val="00BF6357"/>
    <w:rsid w:val="00C21395"/>
    <w:rsid w:val="00C47758"/>
    <w:rsid w:val="00C541E0"/>
    <w:rsid w:val="00C6616E"/>
    <w:rsid w:val="00C66CA3"/>
    <w:rsid w:val="00C73228"/>
    <w:rsid w:val="00C8227D"/>
    <w:rsid w:val="00C84F46"/>
    <w:rsid w:val="00C93CC6"/>
    <w:rsid w:val="00CB7173"/>
    <w:rsid w:val="00CC3862"/>
    <w:rsid w:val="00CE5C51"/>
    <w:rsid w:val="00CF3B42"/>
    <w:rsid w:val="00D053C8"/>
    <w:rsid w:val="00D061AF"/>
    <w:rsid w:val="00D16012"/>
    <w:rsid w:val="00D476CE"/>
    <w:rsid w:val="00D7559B"/>
    <w:rsid w:val="00D92C52"/>
    <w:rsid w:val="00D9738D"/>
    <w:rsid w:val="00DF3CCD"/>
    <w:rsid w:val="00E039CB"/>
    <w:rsid w:val="00E0753D"/>
    <w:rsid w:val="00E207A1"/>
    <w:rsid w:val="00E30249"/>
    <w:rsid w:val="00E42830"/>
    <w:rsid w:val="00E547A5"/>
    <w:rsid w:val="00E712C0"/>
    <w:rsid w:val="00EA7D28"/>
    <w:rsid w:val="00EB2D6A"/>
    <w:rsid w:val="00EB7726"/>
    <w:rsid w:val="00F254E0"/>
    <w:rsid w:val="00F3388D"/>
    <w:rsid w:val="00F6676D"/>
    <w:rsid w:val="00F67C92"/>
    <w:rsid w:val="00F90FAD"/>
    <w:rsid w:val="00FA0EB2"/>
    <w:rsid w:val="00FB5ED8"/>
    <w:rsid w:val="00FC6F36"/>
    <w:rsid w:val="00FE337F"/>
    <w:rsid w:val="00FE57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363E"/>
  <w15:chartTrackingRefBased/>
  <w15:docId w15:val="{7D8CCC72-8F9A-4C5C-8549-19A538E2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DC"/>
    <w:pPr>
      <w:spacing w:after="0" w:line="240" w:lineRule="auto"/>
    </w:pPr>
    <w:rPr>
      <w:rFonts w:ascii="Times" w:eastAsiaTheme="minorEastAsia" w:hAnsi="Times" w:cs="Times"/>
      <w:sz w:val="24"/>
      <w:szCs w:val="24"/>
      <w:lang w:val="en-US"/>
    </w:rPr>
  </w:style>
  <w:style w:type="paragraph" w:styleId="Heading3">
    <w:name w:val="heading 3"/>
    <w:basedOn w:val="Normal"/>
    <w:link w:val="Heading3Char"/>
    <w:uiPriority w:val="9"/>
    <w:qFormat/>
    <w:rsid w:val="00B14F17"/>
    <w:pPr>
      <w:spacing w:before="100" w:beforeAutospacing="1" w:after="100" w:afterAutospacing="1"/>
      <w:outlineLvl w:val="2"/>
    </w:pPr>
    <w:rPr>
      <w:rFonts w:ascii="Times New Roman" w:eastAsia="Times New Roman" w:hAnsi="Times New Roman" w:cs="Times New Roman"/>
      <w:b/>
      <w:bCs/>
      <w:sz w:val="27"/>
      <w:szCs w:val="27"/>
      <w:lang w:val="el-GR" w:eastAsia="el-GR"/>
    </w:rPr>
  </w:style>
  <w:style w:type="paragraph" w:styleId="Heading4">
    <w:name w:val="heading 4"/>
    <w:basedOn w:val="Normal"/>
    <w:link w:val="Heading4Char"/>
    <w:uiPriority w:val="9"/>
    <w:qFormat/>
    <w:rsid w:val="00B14F17"/>
    <w:pPr>
      <w:spacing w:before="100" w:beforeAutospacing="1" w:after="100" w:afterAutospacing="1"/>
      <w:outlineLvl w:val="3"/>
    </w:pPr>
    <w:rPr>
      <w:rFonts w:ascii="Times New Roman" w:eastAsia="Times New Roman" w:hAnsi="Times New Roman" w:cs="Times New Roman"/>
      <w:b/>
      <w:bCs/>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06DC"/>
    <w:rPr>
      <w:sz w:val="16"/>
      <w:szCs w:val="16"/>
    </w:rPr>
  </w:style>
  <w:style w:type="paragraph" w:styleId="CommentText">
    <w:name w:val="annotation text"/>
    <w:basedOn w:val="Normal"/>
    <w:link w:val="CommentTextChar"/>
    <w:uiPriority w:val="99"/>
    <w:semiHidden/>
    <w:unhideWhenUsed/>
    <w:rsid w:val="00BC06DC"/>
    <w:rPr>
      <w:sz w:val="20"/>
      <w:szCs w:val="20"/>
    </w:rPr>
  </w:style>
  <w:style w:type="character" w:customStyle="1" w:styleId="CommentTextChar">
    <w:name w:val="Comment Text Char"/>
    <w:basedOn w:val="DefaultParagraphFont"/>
    <w:link w:val="CommentText"/>
    <w:uiPriority w:val="99"/>
    <w:semiHidden/>
    <w:rsid w:val="00BC06DC"/>
    <w:rPr>
      <w:rFonts w:ascii="Times" w:eastAsiaTheme="minorEastAsia" w:hAnsi="Times" w:cs="Times"/>
      <w:sz w:val="20"/>
      <w:szCs w:val="20"/>
      <w:lang w:val="en-US"/>
    </w:rPr>
  </w:style>
  <w:style w:type="paragraph" w:styleId="CommentSubject">
    <w:name w:val="annotation subject"/>
    <w:basedOn w:val="CommentText"/>
    <w:next w:val="CommentText"/>
    <w:link w:val="CommentSubjectChar"/>
    <w:uiPriority w:val="99"/>
    <w:semiHidden/>
    <w:unhideWhenUsed/>
    <w:rsid w:val="00BC06DC"/>
    <w:rPr>
      <w:b/>
      <w:bCs/>
    </w:rPr>
  </w:style>
  <w:style w:type="character" w:customStyle="1" w:styleId="CommentSubjectChar">
    <w:name w:val="Comment Subject Char"/>
    <w:basedOn w:val="CommentTextChar"/>
    <w:link w:val="CommentSubject"/>
    <w:uiPriority w:val="99"/>
    <w:semiHidden/>
    <w:rsid w:val="00BC06DC"/>
    <w:rPr>
      <w:rFonts w:ascii="Times" w:eastAsiaTheme="minorEastAsia" w:hAnsi="Times" w:cs="Times"/>
      <w:b/>
      <w:bCs/>
      <w:sz w:val="20"/>
      <w:szCs w:val="20"/>
      <w:lang w:val="en-US"/>
    </w:rPr>
  </w:style>
  <w:style w:type="paragraph" w:styleId="BalloonText">
    <w:name w:val="Balloon Text"/>
    <w:basedOn w:val="Normal"/>
    <w:link w:val="BalloonTextChar"/>
    <w:uiPriority w:val="99"/>
    <w:semiHidden/>
    <w:unhideWhenUsed/>
    <w:rsid w:val="00BC0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6DC"/>
    <w:rPr>
      <w:rFonts w:ascii="Segoe UI" w:eastAsiaTheme="minorEastAsia" w:hAnsi="Segoe UI" w:cs="Segoe UI"/>
      <w:sz w:val="18"/>
      <w:szCs w:val="18"/>
      <w:lang w:val="en-US"/>
    </w:rPr>
  </w:style>
  <w:style w:type="paragraph" w:styleId="Revision">
    <w:name w:val="Revision"/>
    <w:hidden/>
    <w:uiPriority w:val="99"/>
    <w:semiHidden/>
    <w:rsid w:val="00BC06DC"/>
    <w:pPr>
      <w:spacing w:after="0" w:line="240" w:lineRule="auto"/>
    </w:pPr>
    <w:rPr>
      <w:rFonts w:ascii="Times" w:eastAsiaTheme="minorEastAsia" w:hAnsi="Times" w:cs="Times"/>
      <w:sz w:val="24"/>
      <w:szCs w:val="24"/>
      <w:lang w:val="en-US"/>
    </w:rPr>
  </w:style>
  <w:style w:type="character" w:styleId="Hyperlink">
    <w:name w:val="Hyperlink"/>
    <w:basedOn w:val="DefaultParagraphFont"/>
    <w:uiPriority w:val="99"/>
    <w:unhideWhenUsed/>
    <w:rsid w:val="00BC06DC"/>
    <w:rPr>
      <w:color w:val="0563C1" w:themeColor="hyperlink"/>
      <w:u w:val="single"/>
    </w:rPr>
  </w:style>
  <w:style w:type="paragraph" w:styleId="ListParagraph">
    <w:name w:val="List Paragraph"/>
    <w:basedOn w:val="Normal"/>
    <w:qFormat/>
    <w:rsid w:val="000A5C0A"/>
    <w:pPr>
      <w:ind w:left="720"/>
      <w:contextualSpacing/>
    </w:pPr>
  </w:style>
  <w:style w:type="table" w:styleId="TableGrid">
    <w:name w:val="Table Grid"/>
    <w:basedOn w:val="TableNormal"/>
    <w:uiPriority w:val="59"/>
    <w:rsid w:val="005571E0"/>
    <w:pPr>
      <w:spacing w:after="0" w:line="240" w:lineRule="auto"/>
    </w:pPr>
    <w:rPr>
      <w:rFonts w:ascii="Times" w:eastAsiaTheme="minorEastAsia" w:hAnsi="Times" w:cs="Times"/>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249"/>
    <w:pPr>
      <w:tabs>
        <w:tab w:val="center" w:pos="4513"/>
        <w:tab w:val="right" w:pos="9026"/>
      </w:tabs>
    </w:pPr>
  </w:style>
  <w:style w:type="character" w:customStyle="1" w:styleId="HeaderChar">
    <w:name w:val="Header Char"/>
    <w:basedOn w:val="DefaultParagraphFont"/>
    <w:link w:val="Header"/>
    <w:uiPriority w:val="99"/>
    <w:rsid w:val="00E30249"/>
    <w:rPr>
      <w:rFonts w:ascii="Times" w:eastAsiaTheme="minorEastAsia" w:hAnsi="Times" w:cs="Times"/>
      <w:sz w:val="24"/>
      <w:szCs w:val="24"/>
      <w:lang w:val="en-US"/>
    </w:rPr>
  </w:style>
  <w:style w:type="paragraph" w:styleId="Footer">
    <w:name w:val="footer"/>
    <w:basedOn w:val="Normal"/>
    <w:link w:val="FooterChar"/>
    <w:uiPriority w:val="99"/>
    <w:unhideWhenUsed/>
    <w:rsid w:val="00E30249"/>
    <w:pPr>
      <w:tabs>
        <w:tab w:val="center" w:pos="4513"/>
        <w:tab w:val="right" w:pos="9026"/>
      </w:tabs>
    </w:pPr>
  </w:style>
  <w:style w:type="character" w:customStyle="1" w:styleId="FooterChar">
    <w:name w:val="Footer Char"/>
    <w:basedOn w:val="DefaultParagraphFont"/>
    <w:link w:val="Footer"/>
    <w:uiPriority w:val="99"/>
    <w:rsid w:val="00E30249"/>
    <w:rPr>
      <w:rFonts w:ascii="Times" w:eastAsiaTheme="minorEastAsia" w:hAnsi="Times" w:cs="Times"/>
      <w:sz w:val="24"/>
      <w:szCs w:val="24"/>
      <w:lang w:val="en-US"/>
    </w:rPr>
  </w:style>
  <w:style w:type="character" w:customStyle="1" w:styleId="Heading3Char">
    <w:name w:val="Heading 3 Char"/>
    <w:basedOn w:val="DefaultParagraphFont"/>
    <w:link w:val="Heading3"/>
    <w:uiPriority w:val="9"/>
    <w:rsid w:val="00B14F17"/>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B14F17"/>
    <w:rPr>
      <w:rFonts w:ascii="Times New Roman" w:eastAsia="Times New Roman" w:hAnsi="Times New Roman" w:cs="Times New Roman"/>
      <w:b/>
      <w:bCs/>
      <w:sz w:val="24"/>
      <w:szCs w:val="24"/>
      <w:lang w:eastAsia="el-GR"/>
    </w:rPr>
  </w:style>
  <w:style w:type="character" w:customStyle="1" w:styleId="Title1">
    <w:name w:val="Title1"/>
    <w:basedOn w:val="DefaultParagraphFont"/>
    <w:rsid w:val="00B14F17"/>
  </w:style>
  <w:style w:type="character" w:customStyle="1" w:styleId="description">
    <w:name w:val="description"/>
    <w:basedOn w:val="DefaultParagraphFont"/>
    <w:rsid w:val="00B14F17"/>
  </w:style>
  <w:style w:type="character" w:customStyle="1" w:styleId="nobr">
    <w:name w:val="nobr"/>
    <w:basedOn w:val="DefaultParagraphFont"/>
    <w:rsid w:val="00B14F17"/>
  </w:style>
  <w:style w:type="character" w:customStyle="1" w:styleId="points">
    <w:name w:val="points"/>
    <w:basedOn w:val="DefaultParagraphFont"/>
    <w:rsid w:val="00B14F17"/>
  </w:style>
  <w:style w:type="character" w:customStyle="1" w:styleId="apple-converted-space">
    <w:name w:val="apple-converted-space"/>
    <w:basedOn w:val="DefaultParagraphFont"/>
    <w:rsid w:val="00B14F17"/>
  </w:style>
  <w:style w:type="character" w:customStyle="1" w:styleId="displaycriterionpoints">
    <w:name w:val="display_criterion_points"/>
    <w:basedOn w:val="DefaultParagraphFont"/>
    <w:rsid w:val="00B14F17"/>
  </w:style>
  <w:style w:type="character" w:customStyle="1" w:styleId="rubrictotal">
    <w:name w:val="rubric_total"/>
    <w:basedOn w:val="DefaultParagraphFont"/>
    <w:rsid w:val="00B14F17"/>
  </w:style>
  <w:style w:type="character" w:styleId="FollowedHyperlink">
    <w:name w:val="FollowedHyperlink"/>
    <w:basedOn w:val="DefaultParagraphFont"/>
    <w:uiPriority w:val="99"/>
    <w:semiHidden/>
    <w:unhideWhenUsed/>
    <w:rsid w:val="008B0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7438">
      <w:bodyDiv w:val="1"/>
      <w:marLeft w:val="0"/>
      <w:marRight w:val="0"/>
      <w:marTop w:val="0"/>
      <w:marBottom w:val="0"/>
      <w:divBdr>
        <w:top w:val="none" w:sz="0" w:space="0" w:color="auto"/>
        <w:left w:val="none" w:sz="0" w:space="0" w:color="auto"/>
        <w:bottom w:val="none" w:sz="0" w:space="0" w:color="auto"/>
        <w:right w:val="none" w:sz="0" w:space="0" w:color="auto"/>
      </w:divBdr>
      <w:divsChild>
        <w:div w:id="1972862340">
          <w:marLeft w:val="0"/>
          <w:marRight w:val="0"/>
          <w:marTop w:val="0"/>
          <w:marBottom w:val="0"/>
          <w:divBdr>
            <w:top w:val="none" w:sz="0" w:space="0" w:color="auto"/>
            <w:left w:val="none" w:sz="0" w:space="0" w:color="auto"/>
            <w:bottom w:val="none" w:sz="0" w:space="0" w:color="auto"/>
            <w:right w:val="none" w:sz="0" w:space="0" w:color="auto"/>
          </w:divBdr>
        </w:div>
        <w:div w:id="1628659477">
          <w:marLeft w:val="0"/>
          <w:marRight w:val="0"/>
          <w:marTop w:val="0"/>
          <w:marBottom w:val="0"/>
          <w:divBdr>
            <w:top w:val="none" w:sz="0" w:space="0" w:color="auto"/>
            <w:left w:val="none" w:sz="0" w:space="0" w:color="auto"/>
            <w:bottom w:val="none" w:sz="0" w:space="0" w:color="auto"/>
            <w:right w:val="none" w:sz="0" w:space="0" w:color="auto"/>
          </w:divBdr>
        </w:div>
        <w:div w:id="1469469835">
          <w:marLeft w:val="0"/>
          <w:marRight w:val="0"/>
          <w:marTop w:val="0"/>
          <w:marBottom w:val="0"/>
          <w:divBdr>
            <w:top w:val="none" w:sz="0" w:space="0" w:color="auto"/>
            <w:left w:val="none" w:sz="0" w:space="0" w:color="auto"/>
            <w:bottom w:val="none" w:sz="0" w:space="0" w:color="auto"/>
            <w:right w:val="none" w:sz="0" w:space="0" w:color="auto"/>
          </w:divBdr>
        </w:div>
      </w:divsChild>
    </w:div>
    <w:div w:id="100105643">
      <w:bodyDiv w:val="1"/>
      <w:marLeft w:val="0"/>
      <w:marRight w:val="0"/>
      <w:marTop w:val="0"/>
      <w:marBottom w:val="0"/>
      <w:divBdr>
        <w:top w:val="none" w:sz="0" w:space="0" w:color="auto"/>
        <w:left w:val="none" w:sz="0" w:space="0" w:color="auto"/>
        <w:bottom w:val="none" w:sz="0" w:space="0" w:color="auto"/>
        <w:right w:val="none" w:sz="0" w:space="0" w:color="auto"/>
      </w:divBdr>
      <w:divsChild>
        <w:div w:id="1091043702">
          <w:marLeft w:val="0"/>
          <w:marRight w:val="0"/>
          <w:marTop w:val="0"/>
          <w:marBottom w:val="0"/>
          <w:divBdr>
            <w:top w:val="none" w:sz="0" w:space="0" w:color="auto"/>
            <w:left w:val="none" w:sz="0" w:space="0" w:color="auto"/>
            <w:bottom w:val="none" w:sz="0" w:space="0" w:color="auto"/>
            <w:right w:val="none" w:sz="0" w:space="0" w:color="auto"/>
          </w:divBdr>
        </w:div>
        <w:div w:id="77793431">
          <w:marLeft w:val="0"/>
          <w:marRight w:val="0"/>
          <w:marTop w:val="0"/>
          <w:marBottom w:val="0"/>
          <w:divBdr>
            <w:top w:val="none" w:sz="0" w:space="0" w:color="auto"/>
            <w:left w:val="none" w:sz="0" w:space="0" w:color="auto"/>
            <w:bottom w:val="none" w:sz="0" w:space="0" w:color="auto"/>
            <w:right w:val="none" w:sz="0" w:space="0" w:color="auto"/>
          </w:divBdr>
        </w:div>
        <w:div w:id="51084865">
          <w:marLeft w:val="0"/>
          <w:marRight w:val="0"/>
          <w:marTop w:val="0"/>
          <w:marBottom w:val="0"/>
          <w:divBdr>
            <w:top w:val="none" w:sz="0" w:space="0" w:color="auto"/>
            <w:left w:val="none" w:sz="0" w:space="0" w:color="auto"/>
            <w:bottom w:val="none" w:sz="0" w:space="0" w:color="auto"/>
            <w:right w:val="none" w:sz="0" w:space="0" w:color="auto"/>
          </w:divBdr>
        </w:div>
        <w:div w:id="723794894">
          <w:marLeft w:val="0"/>
          <w:marRight w:val="0"/>
          <w:marTop w:val="0"/>
          <w:marBottom w:val="0"/>
          <w:divBdr>
            <w:top w:val="none" w:sz="0" w:space="0" w:color="auto"/>
            <w:left w:val="none" w:sz="0" w:space="0" w:color="auto"/>
            <w:bottom w:val="none" w:sz="0" w:space="0" w:color="auto"/>
            <w:right w:val="none" w:sz="0" w:space="0" w:color="auto"/>
          </w:divBdr>
        </w:div>
        <w:div w:id="1914006180">
          <w:marLeft w:val="0"/>
          <w:marRight w:val="0"/>
          <w:marTop w:val="0"/>
          <w:marBottom w:val="0"/>
          <w:divBdr>
            <w:top w:val="none" w:sz="0" w:space="0" w:color="auto"/>
            <w:left w:val="none" w:sz="0" w:space="0" w:color="auto"/>
            <w:bottom w:val="none" w:sz="0" w:space="0" w:color="auto"/>
            <w:right w:val="none" w:sz="0" w:space="0" w:color="auto"/>
          </w:divBdr>
        </w:div>
        <w:div w:id="1052121179">
          <w:marLeft w:val="0"/>
          <w:marRight w:val="0"/>
          <w:marTop w:val="0"/>
          <w:marBottom w:val="0"/>
          <w:divBdr>
            <w:top w:val="none" w:sz="0" w:space="0" w:color="auto"/>
            <w:left w:val="none" w:sz="0" w:space="0" w:color="auto"/>
            <w:bottom w:val="none" w:sz="0" w:space="0" w:color="auto"/>
            <w:right w:val="none" w:sz="0" w:space="0" w:color="auto"/>
          </w:divBdr>
        </w:div>
        <w:div w:id="1619028939">
          <w:marLeft w:val="0"/>
          <w:marRight w:val="0"/>
          <w:marTop w:val="0"/>
          <w:marBottom w:val="0"/>
          <w:divBdr>
            <w:top w:val="none" w:sz="0" w:space="0" w:color="auto"/>
            <w:left w:val="none" w:sz="0" w:space="0" w:color="auto"/>
            <w:bottom w:val="none" w:sz="0" w:space="0" w:color="auto"/>
            <w:right w:val="none" w:sz="0" w:space="0" w:color="auto"/>
          </w:divBdr>
        </w:div>
      </w:divsChild>
    </w:div>
    <w:div w:id="152068264">
      <w:bodyDiv w:val="1"/>
      <w:marLeft w:val="0"/>
      <w:marRight w:val="0"/>
      <w:marTop w:val="0"/>
      <w:marBottom w:val="0"/>
      <w:divBdr>
        <w:top w:val="none" w:sz="0" w:space="0" w:color="auto"/>
        <w:left w:val="none" w:sz="0" w:space="0" w:color="auto"/>
        <w:bottom w:val="none" w:sz="0" w:space="0" w:color="auto"/>
        <w:right w:val="none" w:sz="0" w:space="0" w:color="auto"/>
      </w:divBdr>
    </w:div>
    <w:div w:id="401686818">
      <w:bodyDiv w:val="1"/>
      <w:marLeft w:val="0"/>
      <w:marRight w:val="0"/>
      <w:marTop w:val="0"/>
      <w:marBottom w:val="0"/>
      <w:divBdr>
        <w:top w:val="none" w:sz="0" w:space="0" w:color="auto"/>
        <w:left w:val="none" w:sz="0" w:space="0" w:color="auto"/>
        <w:bottom w:val="none" w:sz="0" w:space="0" w:color="auto"/>
        <w:right w:val="none" w:sz="0" w:space="0" w:color="auto"/>
      </w:divBdr>
      <w:divsChild>
        <w:div w:id="1546716395">
          <w:marLeft w:val="0"/>
          <w:marRight w:val="0"/>
          <w:marTop w:val="0"/>
          <w:marBottom w:val="0"/>
          <w:divBdr>
            <w:top w:val="none" w:sz="0" w:space="0" w:color="auto"/>
            <w:left w:val="none" w:sz="0" w:space="0" w:color="auto"/>
            <w:bottom w:val="none" w:sz="0" w:space="0" w:color="auto"/>
            <w:right w:val="none" w:sz="0" w:space="0" w:color="auto"/>
          </w:divBdr>
        </w:div>
        <w:div w:id="739207348">
          <w:marLeft w:val="0"/>
          <w:marRight w:val="0"/>
          <w:marTop w:val="0"/>
          <w:marBottom w:val="0"/>
          <w:divBdr>
            <w:top w:val="none" w:sz="0" w:space="0" w:color="auto"/>
            <w:left w:val="none" w:sz="0" w:space="0" w:color="auto"/>
            <w:bottom w:val="none" w:sz="0" w:space="0" w:color="auto"/>
            <w:right w:val="none" w:sz="0" w:space="0" w:color="auto"/>
          </w:divBdr>
        </w:div>
        <w:div w:id="1976373574">
          <w:marLeft w:val="0"/>
          <w:marRight w:val="0"/>
          <w:marTop w:val="0"/>
          <w:marBottom w:val="0"/>
          <w:divBdr>
            <w:top w:val="none" w:sz="0" w:space="0" w:color="auto"/>
            <w:left w:val="none" w:sz="0" w:space="0" w:color="auto"/>
            <w:bottom w:val="none" w:sz="0" w:space="0" w:color="auto"/>
            <w:right w:val="none" w:sz="0" w:space="0" w:color="auto"/>
          </w:divBdr>
        </w:div>
        <w:div w:id="903831416">
          <w:marLeft w:val="0"/>
          <w:marRight w:val="0"/>
          <w:marTop w:val="0"/>
          <w:marBottom w:val="0"/>
          <w:divBdr>
            <w:top w:val="none" w:sz="0" w:space="0" w:color="auto"/>
            <w:left w:val="none" w:sz="0" w:space="0" w:color="auto"/>
            <w:bottom w:val="none" w:sz="0" w:space="0" w:color="auto"/>
            <w:right w:val="none" w:sz="0" w:space="0" w:color="auto"/>
          </w:divBdr>
        </w:div>
        <w:div w:id="489519075">
          <w:marLeft w:val="0"/>
          <w:marRight w:val="0"/>
          <w:marTop w:val="0"/>
          <w:marBottom w:val="0"/>
          <w:divBdr>
            <w:top w:val="none" w:sz="0" w:space="0" w:color="auto"/>
            <w:left w:val="none" w:sz="0" w:space="0" w:color="auto"/>
            <w:bottom w:val="none" w:sz="0" w:space="0" w:color="auto"/>
            <w:right w:val="none" w:sz="0" w:space="0" w:color="auto"/>
          </w:divBdr>
        </w:div>
        <w:div w:id="1902254878">
          <w:marLeft w:val="0"/>
          <w:marRight w:val="0"/>
          <w:marTop w:val="0"/>
          <w:marBottom w:val="0"/>
          <w:divBdr>
            <w:top w:val="none" w:sz="0" w:space="0" w:color="auto"/>
            <w:left w:val="none" w:sz="0" w:space="0" w:color="auto"/>
            <w:bottom w:val="none" w:sz="0" w:space="0" w:color="auto"/>
            <w:right w:val="none" w:sz="0" w:space="0" w:color="auto"/>
          </w:divBdr>
        </w:div>
        <w:div w:id="1504125518">
          <w:marLeft w:val="0"/>
          <w:marRight w:val="0"/>
          <w:marTop w:val="0"/>
          <w:marBottom w:val="0"/>
          <w:divBdr>
            <w:top w:val="none" w:sz="0" w:space="0" w:color="auto"/>
            <w:left w:val="none" w:sz="0" w:space="0" w:color="auto"/>
            <w:bottom w:val="none" w:sz="0" w:space="0" w:color="auto"/>
            <w:right w:val="none" w:sz="0" w:space="0" w:color="auto"/>
          </w:divBdr>
        </w:div>
      </w:divsChild>
    </w:div>
    <w:div w:id="481897606">
      <w:bodyDiv w:val="1"/>
      <w:marLeft w:val="0"/>
      <w:marRight w:val="0"/>
      <w:marTop w:val="0"/>
      <w:marBottom w:val="0"/>
      <w:divBdr>
        <w:top w:val="none" w:sz="0" w:space="0" w:color="auto"/>
        <w:left w:val="none" w:sz="0" w:space="0" w:color="auto"/>
        <w:bottom w:val="none" w:sz="0" w:space="0" w:color="auto"/>
        <w:right w:val="none" w:sz="0" w:space="0" w:color="auto"/>
      </w:divBdr>
    </w:div>
    <w:div w:id="587471821">
      <w:bodyDiv w:val="1"/>
      <w:marLeft w:val="0"/>
      <w:marRight w:val="0"/>
      <w:marTop w:val="0"/>
      <w:marBottom w:val="0"/>
      <w:divBdr>
        <w:top w:val="none" w:sz="0" w:space="0" w:color="auto"/>
        <w:left w:val="none" w:sz="0" w:space="0" w:color="auto"/>
        <w:bottom w:val="none" w:sz="0" w:space="0" w:color="auto"/>
        <w:right w:val="none" w:sz="0" w:space="0" w:color="auto"/>
      </w:divBdr>
      <w:divsChild>
        <w:div w:id="1844736933">
          <w:marLeft w:val="0"/>
          <w:marRight w:val="0"/>
          <w:marTop w:val="0"/>
          <w:marBottom w:val="0"/>
          <w:divBdr>
            <w:top w:val="none" w:sz="0" w:space="0" w:color="auto"/>
            <w:left w:val="none" w:sz="0" w:space="0" w:color="auto"/>
            <w:bottom w:val="none" w:sz="0" w:space="0" w:color="auto"/>
            <w:right w:val="none" w:sz="0" w:space="0" w:color="auto"/>
          </w:divBdr>
        </w:div>
        <w:div w:id="488906767">
          <w:marLeft w:val="0"/>
          <w:marRight w:val="0"/>
          <w:marTop w:val="0"/>
          <w:marBottom w:val="0"/>
          <w:divBdr>
            <w:top w:val="none" w:sz="0" w:space="0" w:color="auto"/>
            <w:left w:val="none" w:sz="0" w:space="0" w:color="auto"/>
            <w:bottom w:val="none" w:sz="0" w:space="0" w:color="auto"/>
            <w:right w:val="none" w:sz="0" w:space="0" w:color="auto"/>
          </w:divBdr>
        </w:div>
        <w:div w:id="2144538069">
          <w:marLeft w:val="0"/>
          <w:marRight w:val="0"/>
          <w:marTop w:val="0"/>
          <w:marBottom w:val="0"/>
          <w:divBdr>
            <w:top w:val="none" w:sz="0" w:space="0" w:color="auto"/>
            <w:left w:val="none" w:sz="0" w:space="0" w:color="auto"/>
            <w:bottom w:val="none" w:sz="0" w:space="0" w:color="auto"/>
            <w:right w:val="none" w:sz="0" w:space="0" w:color="auto"/>
          </w:divBdr>
        </w:div>
        <w:div w:id="1061518469">
          <w:marLeft w:val="0"/>
          <w:marRight w:val="0"/>
          <w:marTop w:val="0"/>
          <w:marBottom w:val="0"/>
          <w:divBdr>
            <w:top w:val="none" w:sz="0" w:space="0" w:color="auto"/>
            <w:left w:val="none" w:sz="0" w:space="0" w:color="auto"/>
            <w:bottom w:val="none" w:sz="0" w:space="0" w:color="auto"/>
            <w:right w:val="none" w:sz="0" w:space="0" w:color="auto"/>
          </w:divBdr>
        </w:div>
      </w:divsChild>
    </w:div>
    <w:div w:id="656803579">
      <w:bodyDiv w:val="1"/>
      <w:marLeft w:val="0"/>
      <w:marRight w:val="0"/>
      <w:marTop w:val="0"/>
      <w:marBottom w:val="0"/>
      <w:divBdr>
        <w:top w:val="none" w:sz="0" w:space="0" w:color="auto"/>
        <w:left w:val="none" w:sz="0" w:space="0" w:color="auto"/>
        <w:bottom w:val="none" w:sz="0" w:space="0" w:color="auto"/>
        <w:right w:val="none" w:sz="0" w:space="0" w:color="auto"/>
      </w:divBdr>
      <w:divsChild>
        <w:div w:id="584151409">
          <w:marLeft w:val="0"/>
          <w:marRight w:val="0"/>
          <w:marTop w:val="0"/>
          <w:marBottom w:val="0"/>
          <w:divBdr>
            <w:top w:val="none" w:sz="0" w:space="0" w:color="auto"/>
            <w:left w:val="none" w:sz="0" w:space="0" w:color="auto"/>
            <w:bottom w:val="none" w:sz="0" w:space="0" w:color="auto"/>
            <w:right w:val="none" w:sz="0" w:space="0" w:color="auto"/>
          </w:divBdr>
        </w:div>
        <w:div w:id="927885239">
          <w:marLeft w:val="0"/>
          <w:marRight w:val="0"/>
          <w:marTop w:val="0"/>
          <w:marBottom w:val="0"/>
          <w:divBdr>
            <w:top w:val="none" w:sz="0" w:space="0" w:color="auto"/>
            <w:left w:val="none" w:sz="0" w:space="0" w:color="auto"/>
            <w:bottom w:val="none" w:sz="0" w:space="0" w:color="auto"/>
            <w:right w:val="none" w:sz="0" w:space="0" w:color="auto"/>
          </w:divBdr>
        </w:div>
        <w:div w:id="181749804">
          <w:marLeft w:val="0"/>
          <w:marRight w:val="0"/>
          <w:marTop w:val="0"/>
          <w:marBottom w:val="0"/>
          <w:divBdr>
            <w:top w:val="none" w:sz="0" w:space="0" w:color="auto"/>
            <w:left w:val="none" w:sz="0" w:space="0" w:color="auto"/>
            <w:bottom w:val="none" w:sz="0" w:space="0" w:color="auto"/>
            <w:right w:val="none" w:sz="0" w:space="0" w:color="auto"/>
          </w:divBdr>
        </w:div>
        <w:div w:id="1458336906">
          <w:marLeft w:val="0"/>
          <w:marRight w:val="0"/>
          <w:marTop w:val="0"/>
          <w:marBottom w:val="0"/>
          <w:divBdr>
            <w:top w:val="none" w:sz="0" w:space="0" w:color="auto"/>
            <w:left w:val="none" w:sz="0" w:space="0" w:color="auto"/>
            <w:bottom w:val="none" w:sz="0" w:space="0" w:color="auto"/>
            <w:right w:val="none" w:sz="0" w:space="0" w:color="auto"/>
          </w:divBdr>
        </w:div>
        <w:div w:id="1949266416">
          <w:marLeft w:val="0"/>
          <w:marRight w:val="0"/>
          <w:marTop w:val="0"/>
          <w:marBottom w:val="0"/>
          <w:divBdr>
            <w:top w:val="none" w:sz="0" w:space="0" w:color="auto"/>
            <w:left w:val="none" w:sz="0" w:space="0" w:color="auto"/>
            <w:bottom w:val="none" w:sz="0" w:space="0" w:color="auto"/>
            <w:right w:val="none" w:sz="0" w:space="0" w:color="auto"/>
          </w:divBdr>
        </w:div>
        <w:div w:id="822430984">
          <w:marLeft w:val="0"/>
          <w:marRight w:val="0"/>
          <w:marTop w:val="0"/>
          <w:marBottom w:val="0"/>
          <w:divBdr>
            <w:top w:val="none" w:sz="0" w:space="0" w:color="auto"/>
            <w:left w:val="none" w:sz="0" w:space="0" w:color="auto"/>
            <w:bottom w:val="none" w:sz="0" w:space="0" w:color="auto"/>
            <w:right w:val="none" w:sz="0" w:space="0" w:color="auto"/>
          </w:divBdr>
        </w:div>
        <w:div w:id="1325888197">
          <w:marLeft w:val="0"/>
          <w:marRight w:val="0"/>
          <w:marTop w:val="0"/>
          <w:marBottom w:val="0"/>
          <w:divBdr>
            <w:top w:val="none" w:sz="0" w:space="0" w:color="auto"/>
            <w:left w:val="none" w:sz="0" w:space="0" w:color="auto"/>
            <w:bottom w:val="none" w:sz="0" w:space="0" w:color="auto"/>
            <w:right w:val="none" w:sz="0" w:space="0" w:color="auto"/>
          </w:divBdr>
        </w:div>
      </w:divsChild>
    </w:div>
    <w:div w:id="667905028">
      <w:bodyDiv w:val="1"/>
      <w:marLeft w:val="0"/>
      <w:marRight w:val="0"/>
      <w:marTop w:val="0"/>
      <w:marBottom w:val="0"/>
      <w:divBdr>
        <w:top w:val="none" w:sz="0" w:space="0" w:color="auto"/>
        <w:left w:val="none" w:sz="0" w:space="0" w:color="auto"/>
        <w:bottom w:val="none" w:sz="0" w:space="0" w:color="auto"/>
        <w:right w:val="none" w:sz="0" w:space="0" w:color="auto"/>
      </w:divBdr>
      <w:divsChild>
        <w:div w:id="1000431565">
          <w:marLeft w:val="0"/>
          <w:marRight w:val="0"/>
          <w:marTop w:val="0"/>
          <w:marBottom w:val="0"/>
          <w:divBdr>
            <w:top w:val="none" w:sz="0" w:space="0" w:color="auto"/>
            <w:left w:val="none" w:sz="0" w:space="0" w:color="auto"/>
            <w:bottom w:val="none" w:sz="0" w:space="0" w:color="auto"/>
            <w:right w:val="none" w:sz="0" w:space="0" w:color="auto"/>
          </w:divBdr>
        </w:div>
        <w:div w:id="1329288508">
          <w:marLeft w:val="0"/>
          <w:marRight w:val="0"/>
          <w:marTop w:val="0"/>
          <w:marBottom w:val="0"/>
          <w:divBdr>
            <w:top w:val="none" w:sz="0" w:space="0" w:color="auto"/>
            <w:left w:val="none" w:sz="0" w:space="0" w:color="auto"/>
            <w:bottom w:val="none" w:sz="0" w:space="0" w:color="auto"/>
            <w:right w:val="none" w:sz="0" w:space="0" w:color="auto"/>
          </w:divBdr>
        </w:div>
        <w:div w:id="1898008886">
          <w:marLeft w:val="0"/>
          <w:marRight w:val="0"/>
          <w:marTop w:val="0"/>
          <w:marBottom w:val="0"/>
          <w:divBdr>
            <w:top w:val="none" w:sz="0" w:space="0" w:color="auto"/>
            <w:left w:val="none" w:sz="0" w:space="0" w:color="auto"/>
            <w:bottom w:val="none" w:sz="0" w:space="0" w:color="auto"/>
            <w:right w:val="none" w:sz="0" w:space="0" w:color="auto"/>
          </w:divBdr>
        </w:div>
        <w:div w:id="645284377">
          <w:marLeft w:val="0"/>
          <w:marRight w:val="0"/>
          <w:marTop w:val="0"/>
          <w:marBottom w:val="0"/>
          <w:divBdr>
            <w:top w:val="none" w:sz="0" w:space="0" w:color="auto"/>
            <w:left w:val="none" w:sz="0" w:space="0" w:color="auto"/>
            <w:bottom w:val="none" w:sz="0" w:space="0" w:color="auto"/>
            <w:right w:val="none" w:sz="0" w:space="0" w:color="auto"/>
          </w:divBdr>
        </w:div>
        <w:div w:id="1707024656">
          <w:marLeft w:val="0"/>
          <w:marRight w:val="0"/>
          <w:marTop w:val="0"/>
          <w:marBottom w:val="0"/>
          <w:divBdr>
            <w:top w:val="none" w:sz="0" w:space="0" w:color="auto"/>
            <w:left w:val="none" w:sz="0" w:space="0" w:color="auto"/>
            <w:bottom w:val="none" w:sz="0" w:space="0" w:color="auto"/>
            <w:right w:val="none" w:sz="0" w:space="0" w:color="auto"/>
          </w:divBdr>
        </w:div>
        <w:div w:id="1910382361">
          <w:marLeft w:val="0"/>
          <w:marRight w:val="0"/>
          <w:marTop w:val="0"/>
          <w:marBottom w:val="0"/>
          <w:divBdr>
            <w:top w:val="none" w:sz="0" w:space="0" w:color="auto"/>
            <w:left w:val="none" w:sz="0" w:space="0" w:color="auto"/>
            <w:bottom w:val="none" w:sz="0" w:space="0" w:color="auto"/>
            <w:right w:val="none" w:sz="0" w:space="0" w:color="auto"/>
          </w:divBdr>
        </w:div>
        <w:div w:id="248737773">
          <w:marLeft w:val="0"/>
          <w:marRight w:val="0"/>
          <w:marTop w:val="0"/>
          <w:marBottom w:val="0"/>
          <w:divBdr>
            <w:top w:val="none" w:sz="0" w:space="0" w:color="auto"/>
            <w:left w:val="none" w:sz="0" w:space="0" w:color="auto"/>
            <w:bottom w:val="none" w:sz="0" w:space="0" w:color="auto"/>
            <w:right w:val="none" w:sz="0" w:space="0" w:color="auto"/>
          </w:divBdr>
        </w:div>
        <w:div w:id="1904750842">
          <w:marLeft w:val="0"/>
          <w:marRight w:val="0"/>
          <w:marTop w:val="0"/>
          <w:marBottom w:val="0"/>
          <w:divBdr>
            <w:top w:val="none" w:sz="0" w:space="0" w:color="auto"/>
            <w:left w:val="none" w:sz="0" w:space="0" w:color="auto"/>
            <w:bottom w:val="none" w:sz="0" w:space="0" w:color="auto"/>
            <w:right w:val="none" w:sz="0" w:space="0" w:color="auto"/>
          </w:divBdr>
        </w:div>
        <w:div w:id="2045211660">
          <w:marLeft w:val="0"/>
          <w:marRight w:val="0"/>
          <w:marTop w:val="0"/>
          <w:marBottom w:val="0"/>
          <w:divBdr>
            <w:top w:val="none" w:sz="0" w:space="0" w:color="auto"/>
            <w:left w:val="none" w:sz="0" w:space="0" w:color="auto"/>
            <w:bottom w:val="none" w:sz="0" w:space="0" w:color="auto"/>
            <w:right w:val="none" w:sz="0" w:space="0" w:color="auto"/>
          </w:divBdr>
        </w:div>
      </w:divsChild>
    </w:div>
    <w:div w:id="799802140">
      <w:bodyDiv w:val="1"/>
      <w:marLeft w:val="0"/>
      <w:marRight w:val="0"/>
      <w:marTop w:val="0"/>
      <w:marBottom w:val="0"/>
      <w:divBdr>
        <w:top w:val="none" w:sz="0" w:space="0" w:color="auto"/>
        <w:left w:val="none" w:sz="0" w:space="0" w:color="auto"/>
        <w:bottom w:val="none" w:sz="0" w:space="0" w:color="auto"/>
        <w:right w:val="none" w:sz="0" w:space="0" w:color="auto"/>
      </w:divBdr>
      <w:divsChild>
        <w:div w:id="1741975304">
          <w:marLeft w:val="0"/>
          <w:marRight w:val="0"/>
          <w:marTop w:val="0"/>
          <w:marBottom w:val="0"/>
          <w:divBdr>
            <w:top w:val="none" w:sz="0" w:space="0" w:color="auto"/>
            <w:left w:val="none" w:sz="0" w:space="0" w:color="auto"/>
            <w:bottom w:val="none" w:sz="0" w:space="0" w:color="auto"/>
            <w:right w:val="none" w:sz="0" w:space="0" w:color="auto"/>
          </w:divBdr>
        </w:div>
        <w:div w:id="993340892">
          <w:marLeft w:val="0"/>
          <w:marRight w:val="0"/>
          <w:marTop w:val="0"/>
          <w:marBottom w:val="0"/>
          <w:divBdr>
            <w:top w:val="none" w:sz="0" w:space="0" w:color="auto"/>
            <w:left w:val="none" w:sz="0" w:space="0" w:color="auto"/>
            <w:bottom w:val="none" w:sz="0" w:space="0" w:color="auto"/>
            <w:right w:val="none" w:sz="0" w:space="0" w:color="auto"/>
          </w:divBdr>
        </w:div>
        <w:div w:id="1747149601">
          <w:marLeft w:val="0"/>
          <w:marRight w:val="0"/>
          <w:marTop w:val="0"/>
          <w:marBottom w:val="0"/>
          <w:divBdr>
            <w:top w:val="none" w:sz="0" w:space="0" w:color="auto"/>
            <w:left w:val="none" w:sz="0" w:space="0" w:color="auto"/>
            <w:bottom w:val="none" w:sz="0" w:space="0" w:color="auto"/>
            <w:right w:val="none" w:sz="0" w:space="0" w:color="auto"/>
          </w:divBdr>
        </w:div>
        <w:div w:id="51387091">
          <w:marLeft w:val="0"/>
          <w:marRight w:val="0"/>
          <w:marTop w:val="0"/>
          <w:marBottom w:val="0"/>
          <w:divBdr>
            <w:top w:val="none" w:sz="0" w:space="0" w:color="auto"/>
            <w:left w:val="none" w:sz="0" w:space="0" w:color="auto"/>
            <w:bottom w:val="none" w:sz="0" w:space="0" w:color="auto"/>
            <w:right w:val="none" w:sz="0" w:space="0" w:color="auto"/>
          </w:divBdr>
        </w:div>
      </w:divsChild>
    </w:div>
    <w:div w:id="876282200">
      <w:bodyDiv w:val="1"/>
      <w:marLeft w:val="0"/>
      <w:marRight w:val="0"/>
      <w:marTop w:val="0"/>
      <w:marBottom w:val="0"/>
      <w:divBdr>
        <w:top w:val="none" w:sz="0" w:space="0" w:color="auto"/>
        <w:left w:val="none" w:sz="0" w:space="0" w:color="auto"/>
        <w:bottom w:val="none" w:sz="0" w:space="0" w:color="auto"/>
        <w:right w:val="none" w:sz="0" w:space="0" w:color="auto"/>
      </w:divBdr>
      <w:divsChild>
        <w:div w:id="1775710826">
          <w:marLeft w:val="0"/>
          <w:marRight w:val="0"/>
          <w:marTop w:val="0"/>
          <w:marBottom w:val="0"/>
          <w:divBdr>
            <w:top w:val="none" w:sz="0" w:space="0" w:color="auto"/>
            <w:left w:val="none" w:sz="0" w:space="0" w:color="auto"/>
            <w:bottom w:val="none" w:sz="0" w:space="0" w:color="auto"/>
            <w:right w:val="none" w:sz="0" w:space="0" w:color="auto"/>
          </w:divBdr>
        </w:div>
        <w:div w:id="329870836">
          <w:marLeft w:val="0"/>
          <w:marRight w:val="0"/>
          <w:marTop w:val="0"/>
          <w:marBottom w:val="0"/>
          <w:divBdr>
            <w:top w:val="none" w:sz="0" w:space="0" w:color="auto"/>
            <w:left w:val="none" w:sz="0" w:space="0" w:color="auto"/>
            <w:bottom w:val="none" w:sz="0" w:space="0" w:color="auto"/>
            <w:right w:val="none" w:sz="0" w:space="0" w:color="auto"/>
          </w:divBdr>
        </w:div>
        <w:div w:id="1461534486">
          <w:marLeft w:val="0"/>
          <w:marRight w:val="0"/>
          <w:marTop w:val="0"/>
          <w:marBottom w:val="0"/>
          <w:divBdr>
            <w:top w:val="none" w:sz="0" w:space="0" w:color="auto"/>
            <w:left w:val="none" w:sz="0" w:space="0" w:color="auto"/>
            <w:bottom w:val="none" w:sz="0" w:space="0" w:color="auto"/>
            <w:right w:val="none" w:sz="0" w:space="0" w:color="auto"/>
          </w:divBdr>
        </w:div>
        <w:div w:id="1330450031">
          <w:marLeft w:val="0"/>
          <w:marRight w:val="0"/>
          <w:marTop w:val="0"/>
          <w:marBottom w:val="0"/>
          <w:divBdr>
            <w:top w:val="none" w:sz="0" w:space="0" w:color="auto"/>
            <w:left w:val="none" w:sz="0" w:space="0" w:color="auto"/>
            <w:bottom w:val="none" w:sz="0" w:space="0" w:color="auto"/>
            <w:right w:val="none" w:sz="0" w:space="0" w:color="auto"/>
          </w:divBdr>
        </w:div>
        <w:div w:id="1141532712">
          <w:marLeft w:val="0"/>
          <w:marRight w:val="0"/>
          <w:marTop w:val="0"/>
          <w:marBottom w:val="0"/>
          <w:divBdr>
            <w:top w:val="none" w:sz="0" w:space="0" w:color="auto"/>
            <w:left w:val="none" w:sz="0" w:space="0" w:color="auto"/>
            <w:bottom w:val="none" w:sz="0" w:space="0" w:color="auto"/>
            <w:right w:val="none" w:sz="0" w:space="0" w:color="auto"/>
          </w:divBdr>
        </w:div>
        <w:div w:id="1701055126">
          <w:marLeft w:val="0"/>
          <w:marRight w:val="0"/>
          <w:marTop w:val="0"/>
          <w:marBottom w:val="0"/>
          <w:divBdr>
            <w:top w:val="none" w:sz="0" w:space="0" w:color="auto"/>
            <w:left w:val="none" w:sz="0" w:space="0" w:color="auto"/>
            <w:bottom w:val="none" w:sz="0" w:space="0" w:color="auto"/>
            <w:right w:val="none" w:sz="0" w:space="0" w:color="auto"/>
          </w:divBdr>
        </w:div>
      </w:divsChild>
    </w:div>
    <w:div w:id="970552017">
      <w:bodyDiv w:val="1"/>
      <w:marLeft w:val="0"/>
      <w:marRight w:val="0"/>
      <w:marTop w:val="0"/>
      <w:marBottom w:val="0"/>
      <w:divBdr>
        <w:top w:val="none" w:sz="0" w:space="0" w:color="auto"/>
        <w:left w:val="none" w:sz="0" w:space="0" w:color="auto"/>
        <w:bottom w:val="none" w:sz="0" w:space="0" w:color="auto"/>
        <w:right w:val="none" w:sz="0" w:space="0" w:color="auto"/>
      </w:divBdr>
      <w:divsChild>
        <w:div w:id="395474728">
          <w:marLeft w:val="0"/>
          <w:marRight w:val="0"/>
          <w:marTop w:val="0"/>
          <w:marBottom w:val="0"/>
          <w:divBdr>
            <w:top w:val="none" w:sz="0" w:space="0" w:color="auto"/>
            <w:left w:val="none" w:sz="0" w:space="0" w:color="auto"/>
            <w:bottom w:val="none" w:sz="0" w:space="0" w:color="auto"/>
            <w:right w:val="none" w:sz="0" w:space="0" w:color="auto"/>
          </w:divBdr>
        </w:div>
        <w:div w:id="1531913910">
          <w:marLeft w:val="0"/>
          <w:marRight w:val="0"/>
          <w:marTop w:val="0"/>
          <w:marBottom w:val="0"/>
          <w:divBdr>
            <w:top w:val="none" w:sz="0" w:space="0" w:color="auto"/>
            <w:left w:val="none" w:sz="0" w:space="0" w:color="auto"/>
            <w:bottom w:val="none" w:sz="0" w:space="0" w:color="auto"/>
            <w:right w:val="none" w:sz="0" w:space="0" w:color="auto"/>
          </w:divBdr>
        </w:div>
        <w:div w:id="946620326">
          <w:marLeft w:val="0"/>
          <w:marRight w:val="0"/>
          <w:marTop w:val="0"/>
          <w:marBottom w:val="0"/>
          <w:divBdr>
            <w:top w:val="none" w:sz="0" w:space="0" w:color="auto"/>
            <w:left w:val="none" w:sz="0" w:space="0" w:color="auto"/>
            <w:bottom w:val="none" w:sz="0" w:space="0" w:color="auto"/>
            <w:right w:val="none" w:sz="0" w:space="0" w:color="auto"/>
          </w:divBdr>
        </w:div>
      </w:divsChild>
    </w:div>
    <w:div w:id="1141968118">
      <w:bodyDiv w:val="1"/>
      <w:marLeft w:val="0"/>
      <w:marRight w:val="0"/>
      <w:marTop w:val="0"/>
      <w:marBottom w:val="0"/>
      <w:divBdr>
        <w:top w:val="none" w:sz="0" w:space="0" w:color="auto"/>
        <w:left w:val="none" w:sz="0" w:space="0" w:color="auto"/>
        <w:bottom w:val="none" w:sz="0" w:space="0" w:color="auto"/>
        <w:right w:val="none" w:sz="0" w:space="0" w:color="auto"/>
      </w:divBdr>
      <w:divsChild>
        <w:div w:id="356739138">
          <w:marLeft w:val="0"/>
          <w:marRight w:val="0"/>
          <w:marTop w:val="0"/>
          <w:marBottom w:val="0"/>
          <w:divBdr>
            <w:top w:val="none" w:sz="0" w:space="0" w:color="auto"/>
            <w:left w:val="none" w:sz="0" w:space="0" w:color="auto"/>
            <w:bottom w:val="none" w:sz="0" w:space="0" w:color="auto"/>
            <w:right w:val="none" w:sz="0" w:space="0" w:color="auto"/>
          </w:divBdr>
        </w:div>
        <w:div w:id="1639266152">
          <w:marLeft w:val="0"/>
          <w:marRight w:val="0"/>
          <w:marTop w:val="0"/>
          <w:marBottom w:val="0"/>
          <w:divBdr>
            <w:top w:val="none" w:sz="0" w:space="0" w:color="auto"/>
            <w:left w:val="none" w:sz="0" w:space="0" w:color="auto"/>
            <w:bottom w:val="none" w:sz="0" w:space="0" w:color="auto"/>
            <w:right w:val="none" w:sz="0" w:space="0" w:color="auto"/>
          </w:divBdr>
        </w:div>
        <w:div w:id="705368800">
          <w:marLeft w:val="0"/>
          <w:marRight w:val="0"/>
          <w:marTop w:val="0"/>
          <w:marBottom w:val="0"/>
          <w:divBdr>
            <w:top w:val="none" w:sz="0" w:space="0" w:color="auto"/>
            <w:left w:val="none" w:sz="0" w:space="0" w:color="auto"/>
            <w:bottom w:val="none" w:sz="0" w:space="0" w:color="auto"/>
            <w:right w:val="none" w:sz="0" w:space="0" w:color="auto"/>
          </w:divBdr>
        </w:div>
        <w:div w:id="852961763">
          <w:marLeft w:val="0"/>
          <w:marRight w:val="0"/>
          <w:marTop w:val="0"/>
          <w:marBottom w:val="0"/>
          <w:divBdr>
            <w:top w:val="none" w:sz="0" w:space="0" w:color="auto"/>
            <w:left w:val="none" w:sz="0" w:space="0" w:color="auto"/>
            <w:bottom w:val="none" w:sz="0" w:space="0" w:color="auto"/>
            <w:right w:val="none" w:sz="0" w:space="0" w:color="auto"/>
          </w:divBdr>
        </w:div>
        <w:div w:id="277878109">
          <w:marLeft w:val="0"/>
          <w:marRight w:val="0"/>
          <w:marTop w:val="0"/>
          <w:marBottom w:val="0"/>
          <w:divBdr>
            <w:top w:val="none" w:sz="0" w:space="0" w:color="auto"/>
            <w:left w:val="none" w:sz="0" w:space="0" w:color="auto"/>
            <w:bottom w:val="none" w:sz="0" w:space="0" w:color="auto"/>
            <w:right w:val="none" w:sz="0" w:space="0" w:color="auto"/>
          </w:divBdr>
        </w:div>
        <w:div w:id="512458001">
          <w:marLeft w:val="0"/>
          <w:marRight w:val="0"/>
          <w:marTop w:val="0"/>
          <w:marBottom w:val="0"/>
          <w:divBdr>
            <w:top w:val="none" w:sz="0" w:space="0" w:color="auto"/>
            <w:left w:val="none" w:sz="0" w:space="0" w:color="auto"/>
            <w:bottom w:val="none" w:sz="0" w:space="0" w:color="auto"/>
            <w:right w:val="none" w:sz="0" w:space="0" w:color="auto"/>
          </w:divBdr>
        </w:div>
        <w:div w:id="366761008">
          <w:marLeft w:val="0"/>
          <w:marRight w:val="0"/>
          <w:marTop w:val="0"/>
          <w:marBottom w:val="0"/>
          <w:divBdr>
            <w:top w:val="none" w:sz="0" w:space="0" w:color="auto"/>
            <w:left w:val="none" w:sz="0" w:space="0" w:color="auto"/>
            <w:bottom w:val="none" w:sz="0" w:space="0" w:color="auto"/>
            <w:right w:val="none" w:sz="0" w:space="0" w:color="auto"/>
          </w:divBdr>
        </w:div>
        <w:div w:id="1207832992">
          <w:marLeft w:val="0"/>
          <w:marRight w:val="0"/>
          <w:marTop w:val="0"/>
          <w:marBottom w:val="0"/>
          <w:divBdr>
            <w:top w:val="none" w:sz="0" w:space="0" w:color="auto"/>
            <w:left w:val="none" w:sz="0" w:space="0" w:color="auto"/>
            <w:bottom w:val="none" w:sz="0" w:space="0" w:color="auto"/>
            <w:right w:val="none" w:sz="0" w:space="0" w:color="auto"/>
          </w:divBdr>
        </w:div>
      </w:divsChild>
    </w:div>
    <w:div w:id="1169247390">
      <w:bodyDiv w:val="1"/>
      <w:marLeft w:val="0"/>
      <w:marRight w:val="0"/>
      <w:marTop w:val="0"/>
      <w:marBottom w:val="0"/>
      <w:divBdr>
        <w:top w:val="none" w:sz="0" w:space="0" w:color="auto"/>
        <w:left w:val="none" w:sz="0" w:space="0" w:color="auto"/>
        <w:bottom w:val="none" w:sz="0" w:space="0" w:color="auto"/>
        <w:right w:val="none" w:sz="0" w:space="0" w:color="auto"/>
      </w:divBdr>
      <w:divsChild>
        <w:div w:id="1273785341">
          <w:marLeft w:val="0"/>
          <w:marRight w:val="0"/>
          <w:marTop w:val="0"/>
          <w:marBottom w:val="0"/>
          <w:divBdr>
            <w:top w:val="none" w:sz="0" w:space="0" w:color="auto"/>
            <w:left w:val="none" w:sz="0" w:space="0" w:color="auto"/>
            <w:bottom w:val="none" w:sz="0" w:space="0" w:color="auto"/>
            <w:right w:val="none" w:sz="0" w:space="0" w:color="auto"/>
          </w:divBdr>
          <w:divsChild>
            <w:div w:id="411435367">
              <w:marLeft w:val="0"/>
              <w:marRight w:val="0"/>
              <w:marTop w:val="0"/>
              <w:marBottom w:val="0"/>
              <w:divBdr>
                <w:top w:val="none" w:sz="0" w:space="0" w:color="auto"/>
                <w:left w:val="none" w:sz="0" w:space="0" w:color="auto"/>
                <w:bottom w:val="none" w:sz="0" w:space="0" w:color="auto"/>
                <w:right w:val="none" w:sz="0" w:space="0" w:color="auto"/>
              </w:divBdr>
              <w:divsChild>
                <w:div w:id="1350183132">
                  <w:marLeft w:val="0"/>
                  <w:marRight w:val="0"/>
                  <w:marTop w:val="0"/>
                  <w:marBottom w:val="150"/>
                  <w:divBdr>
                    <w:top w:val="none" w:sz="0" w:space="0" w:color="auto"/>
                    <w:left w:val="none" w:sz="0" w:space="0" w:color="auto"/>
                    <w:bottom w:val="none" w:sz="0" w:space="0" w:color="auto"/>
                    <w:right w:val="none" w:sz="0" w:space="0" w:color="auto"/>
                  </w:divBdr>
                  <w:divsChild>
                    <w:div w:id="1178540302">
                      <w:marLeft w:val="0"/>
                      <w:marRight w:val="0"/>
                      <w:marTop w:val="300"/>
                      <w:marBottom w:val="0"/>
                      <w:divBdr>
                        <w:top w:val="none" w:sz="0" w:space="0" w:color="auto"/>
                        <w:left w:val="none" w:sz="0" w:space="0" w:color="auto"/>
                        <w:bottom w:val="none" w:sz="0" w:space="0" w:color="auto"/>
                        <w:right w:val="none" w:sz="0" w:space="0" w:color="auto"/>
                      </w:divBdr>
                      <w:divsChild>
                        <w:div w:id="426654797">
                          <w:marLeft w:val="0"/>
                          <w:marRight w:val="15"/>
                          <w:marTop w:val="0"/>
                          <w:marBottom w:val="0"/>
                          <w:divBdr>
                            <w:top w:val="single" w:sz="6" w:space="4" w:color="AAAAAA"/>
                            <w:left w:val="single" w:sz="6" w:space="4" w:color="AAAAAA"/>
                            <w:bottom w:val="none" w:sz="0" w:space="0" w:color="auto"/>
                            <w:right w:val="single" w:sz="6" w:space="4" w:color="AAAAAA"/>
                          </w:divBdr>
                          <w:divsChild>
                            <w:div w:id="675376503">
                              <w:marLeft w:val="0"/>
                              <w:marRight w:val="0"/>
                              <w:marTop w:val="0"/>
                              <w:marBottom w:val="0"/>
                              <w:divBdr>
                                <w:top w:val="none" w:sz="0" w:space="0" w:color="auto"/>
                                <w:left w:val="none" w:sz="0" w:space="0" w:color="auto"/>
                                <w:bottom w:val="none" w:sz="0" w:space="0" w:color="auto"/>
                                <w:right w:val="none" w:sz="0" w:space="0" w:color="auto"/>
                              </w:divBdr>
                            </w:div>
                          </w:divsChild>
                        </w:div>
                        <w:div w:id="2131438158">
                          <w:marLeft w:val="-15"/>
                          <w:marRight w:val="-15"/>
                          <w:marTop w:val="0"/>
                          <w:marBottom w:val="0"/>
                          <w:divBdr>
                            <w:top w:val="none" w:sz="0" w:space="0" w:color="auto"/>
                            <w:left w:val="none" w:sz="0" w:space="0" w:color="auto"/>
                            <w:bottom w:val="none" w:sz="0" w:space="0" w:color="auto"/>
                            <w:right w:val="none" w:sz="0" w:space="0" w:color="auto"/>
                          </w:divBdr>
                        </w:div>
                        <w:div w:id="50691697">
                          <w:marLeft w:val="0"/>
                          <w:marRight w:val="0"/>
                          <w:marTop w:val="0"/>
                          <w:marBottom w:val="0"/>
                          <w:divBdr>
                            <w:top w:val="none" w:sz="0" w:space="0" w:color="auto"/>
                            <w:left w:val="none" w:sz="0" w:space="0" w:color="auto"/>
                            <w:bottom w:val="none" w:sz="0" w:space="0" w:color="auto"/>
                            <w:right w:val="none" w:sz="0" w:space="0" w:color="auto"/>
                          </w:divBdr>
                        </w:div>
                        <w:div w:id="1620337224">
                          <w:marLeft w:val="0"/>
                          <w:marRight w:val="0"/>
                          <w:marTop w:val="0"/>
                          <w:marBottom w:val="0"/>
                          <w:divBdr>
                            <w:top w:val="none" w:sz="0" w:space="0" w:color="auto"/>
                            <w:left w:val="none" w:sz="0" w:space="0" w:color="auto"/>
                            <w:bottom w:val="none" w:sz="0" w:space="0" w:color="auto"/>
                            <w:right w:val="none" w:sz="0" w:space="0" w:color="auto"/>
                          </w:divBdr>
                          <w:divsChild>
                            <w:div w:id="1561789302">
                              <w:marLeft w:val="0"/>
                              <w:marRight w:val="0"/>
                              <w:marTop w:val="0"/>
                              <w:marBottom w:val="0"/>
                              <w:divBdr>
                                <w:top w:val="none" w:sz="0" w:space="0" w:color="auto"/>
                                <w:left w:val="none" w:sz="0" w:space="0" w:color="auto"/>
                                <w:bottom w:val="none" w:sz="0" w:space="0" w:color="auto"/>
                                <w:right w:val="none" w:sz="0" w:space="0" w:color="auto"/>
                              </w:divBdr>
                            </w:div>
                          </w:divsChild>
                        </w:div>
                        <w:div w:id="320890118">
                          <w:marLeft w:val="0"/>
                          <w:marRight w:val="0"/>
                          <w:marTop w:val="0"/>
                          <w:marBottom w:val="0"/>
                          <w:divBdr>
                            <w:top w:val="none" w:sz="0" w:space="0" w:color="auto"/>
                            <w:left w:val="none" w:sz="0" w:space="0" w:color="auto"/>
                            <w:bottom w:val="none" w:sz="0" w:space="0" w:color="auto"/>
                            <w:right w:val="none" w:sz="0" w:space="0" w:color="auto"/>
                          </w:divBdr>
                          <w:divsChild>
                            <w:div w:id="188833659">
                              <w:marLeft w:val="0"/>
                              <w:marRight w:val="0"/>
                              <w:marTop w:val="0"/>
                              <w:marBottom w:val="0"/>
                              <w:divBdr>
                                <w:top w:val="none" w:sz="0" w:space="0" w:color="auto"/>
                                <w:left w:val="none" w:sz="0" w:space="0" w:color="auto"/>
                                <w:bottom w:val="none" w:sz="0" w:space="0" w:color="auto"/>
                                <w:right w:val="none" w:sz="0" w:space="0" w:color="auto"/>
                              </w:divBdr>
                            </w:div>
                          </w:divsChild>
                        </w:div>
                        <w:div w:id="1474560137">
                          <w:marLeft w:val="0"/>
                          <w:marRight w:val="0"/>
                          <w:marTop w:val="0"/>
                          <w:marBottom w:val="0"/>
                          <w:divBdr>
                            <w:top w:val="none" w:sz="0" w:space="0" w:color="auto"/>
                            <w:left w:val="none" w:sz="0" w:space="0" w:color="auto"/>
                            <w:bottom w:val="none" w:sz="0" w:space="0" w:color="auto"/>
                            <w:right w:val="none" w:sz="0" w:space="0" w:color="auto"/>
                          </w:divBdr>
                          <w:divsChild>
                            <w:div w:id="1138111881">
                              <w:marLeft w:val="0"/>
                              <w:marRight w:val="0"/>
                              <w:marTop w:val="0"/>
                              <w:marBottom w:val="0"/>
                              <w:divBdr>
                                <w:top w:val="none" w:sz="0" w:space="0" w:color="auto"/>
                                <w:left w:val="none" w:sz="0" w:space="0" w:color="auto"/>
                                <w:bottom w:val="none" w:sz="0" w:space="0" w:color="auto"/>
                                <w:right w:val="none" w:sz="0" w:space="0" w:color="auto"/>
                              </w:divBdr>
                            </w:div>
                          </w:divsChild>
                        </w:div>
                        <w:div w:id="1662005546">
                          <w:marLeft w:val="0"/>
                          <w:marRight w:val="0"/>
                          <w:marTop w:val="0"/>
                          <w:marBottom w:val="0"/>
                          <w:divBdr>
                            <w:top w:val="none" w:sz="0" w:space="0" w:color="auto"/>
                            <w:left w:val="none" w:sz="0" w:space="0" w:color="auto"/>
                            <w:bottom w:val="none" w:sz="0" w:space="0" w:color="auto"/>
                            <w:right w:val="none" w:sz="0" w:space="0" w:color="auto"/>
                          </w:divBdr>
                          <w:divsChild>
                            <w:div w:id="264576348">
                              <w:marLeft w:val="0"/>
                              <w:marRight w:val="0"/>
                              <w:marTop w:val="0"/>
                              <w:marBottom w:val="0"/>
                              <w:divBdr>
                                <w:top w:val="none" w:sz="0" w:space="0" w:color="auto"/>
                                <w:left w:val="none" w:sz="0" w:space="0" w:color="auto"/>
                                <w:bottom w:val="none" w:sz="0" w:space="0" w:color="auto"/>
                                <w:right w:val="none" w:sz="0" w:space="0" w:color="auto"/>
                              </w:divBdr>
                            </w:div>
                          </w:divsChild>
                        </w:div>
                        <w:div w:id="1969974561">
                          <w:marLeft w:val="0"/>
                          <w:marRight w:val="0"/>
                          <w:marTop w:val="0"/>
                          <w:marBottom w:val="0"/>
                          <w:divBdr>
                            <w:top w:val="none" w:sz="0" w:space="0" w:color="auto"/>
                            <w:left w:val="none" w:sz="0" w:space="0" w:color="auto"/>
                            <w:bottom w:val="none" w:sz="0" w:space="0" w:color="auto"/>
                            <w:right w:val="none" w:sz="0" w:space="0" w:color="auto"/>
                          </w:divBdr>
                        </w:div>
                        <w:div w:id="943732282">
                          <w:marLeft w:val="0"/>
                          <w:marRight w:val="0"/>
                          <w:marTop w:val="0"/>
                          <w:marBottom w:val="0"/>
                          <w:divBdr>
                            <w:top w:val="none" w:sz="0" w:space="0" w:color="auto"/>
                            <w:left w:val="none" w:sz="0" w:space="0" w:color="auto"/>
                            <w:bottom w:val="none" w:sz="0" w:space="0" w:color="auto"/>
                            <w:right w:val="none" w:sz="0" w:space="0" w:color="auto"/>
                          </w:divBdr>
                        </w:div>
                        <w:div w:id="269360664">
                          <w:marLeft w:val="0"/>
                          <w:marRight w:val="0"/>
                          <w:marTop w:val="0"/>
                          <w:marBottom w:val="0"/>
                          <w:divBdr>
                            <w:top w:val="none" w:sz="0" w:space="0" w:color="auto"/>
                            <w:left w:val="none" w:sz="0" w:space="0" w:color="auto"/>
                            <w:bottom w:val="none" w:sz="0" w:space="0" w:color="auto"/>
                            <w:right w:val="none" w:sz="0" w:space="0" w:color="auto"/>
                          </w:divBdr>
                          <w:divsChild>
                            <w:div w:id="1488672130">
                              <w:marLeft w:val="0"/>
                              <w:marRight w:val="0"/>
                              <w:marTop w:val="0"/>
                              <w:marBottom w:val="0"/>
                              <w:divBdr>
                                <w:top w:val="none" w:sz="0" w:space="0" w:color="auto"/>
                                <w:left w:val="none" w:sz="0" w:space="0" w:color="auto"/>
                                <w:bottom w:val="none" w:sz="0" w:space="0" w:color="auto"/>
                                <w:right w:val="none" w:sz="0" w:space="0" w:color="auto"/>
                              </w:divBdr>
                            </w:div>
                          </w:divsChild>
                        </w:div>
                        <w:div w:id="721053003">
                          <w:marLeft w:val="0"/>
                          <w:marRight w:val="0"/>
                          <w:marTop w:val="0"/>
                          <w:marBottom w:val="0"/>
                          <w:divBdr>
                            <w:top w:val="none" w:sz="0" w:space="0" w:color="auto"/>
                            <w:left w:val="none" w:sz="0" w:space="0" w:color="auto"/>
                            <w:bottom w:val="none" w:sz="0" w:space="0" w:color="auto"/>
                            <w:right w:val="none" w:sz="0" w:space="0" w:color="auto"/>
                          </w:divBdr>
                          <w:divsChild>
                            <w:div w:id="324086728">
                              <w:marLeft w:val="0"/>
                              <w:marRight w:val="0"/>
                              <w:marTop w:val="0"/>
                              <w:marBottom w:val="0"/>
                              <w:divBdr>
                                <w:top w:val="none" w:sz="0" w:space="0" w:color="auto"/>
                                <w:left w:val="none" w:sz="0" w:space="0" w:color="auto"/>
                                <w:bottom w:val="none" w:sz="0" w:space="0" w:color="auto"/>
                                <w:right w:val="none" w:sz="0" w:space="0" w:color="auto"/>
                              </w:divBdr>
                            </w:div>
                          </w:divsChild>
                        </w:div>
                        <w:div w:id="762334798">
                          <w:marLeft w:val="0"/>
                          <w:marRight w:val="0"/>
                          <w:marTop w:val="0"/>
                          <w:marBottom w:val="0"/>
                          <w:divBdr>
                            <w:top w:val="none" w:sz="0" w:space="0" w:color="auto"/>
                            <w:left w:val="none" w:sz="0" w:space="0" w:color="auto"/>
                            <w:bottom w:val="none" w:sz="0" w:space="0" w:color="auto"/>
                            <w:right w:val="none" w:sz="0" w:space="0" w:color="auto"/>
                          </w:divBdr>
                          <w:divsChild>
                            <w:div w:id="444738247">
                              <w:marLeft w:val="0"/>
                              <w:marRight w:val="0"/>
                              <w:marTop w:val="0"/>
                              <w:marBottom w:val="0"/>
                              <w:divBdr>
                                <w:top w:val="none" w:sz="0" w:space="0" w:color="auto"/>
                                <w:left w:val="none" w:sz="0" w:space="0" w:color="auto"/>
                                <w:bottom w:val="none" w:sz="0" w:space="0" w:color="auto"/>
                                <w:right w:val="none" w:sz="0" w:space="0" w:color="auto"/>
                              </w:divBdr>
                            </w:div>
                          </w:divsChild>
                        </w:div>
                        <w:div w:id="1288658910">
                          <w:marLeft w:val="0"/>
                          <w:marRight w:val="0"/>
                          <w:marTop w:val="0"/>
                          <w:marBottom w:val="0"/>
                          <w:divBdr>
                            <w:top w:val="none" w:sz="0" w:space="0" w:color="auto"/>
                            <w:left w:val="none" w:sz="0" w:space="0" w:color="auto"/>
                            <w:bottom w:val="none" w:sz="0" w:space="0" w:color="auto"/>
                            <w:right w:val="none" w:sz="0" w:space="0" w:color="auto"/>
                          </w:divBdr>
                          <w:divsChild>
                            <w:div w:id="871109151">
                              <w:marLeft w:val="0"/>
                              <w:marRight w:val="0"/>
                              <w:marTop w:val="0"/>
                              <w:marBottom w:val="0"/>
                              <w:divBdr>
                                <w:top w:val="none" w:sz="0" w:space="0" w:color="auto"/>
                                <w:left w:val="none" w:sz="0" w:space="0" w:color="auto"/>
                                <w:bottom w:val="none" w:sz="0" w:space="0" w:color="auto"/>
                                <w:right w:val="none" w:sz="0" w:space="0" w:color="auto"/>
                              </w:divBdr>
                            </w:div>
                          </w:divsChild>
                        </w:div>
                        <w:div w:id="1813715168">
                          <w:marLeft w:val="0"/>
                          <w:marRight w:val="0"/>
                          <w:marTop w:val="0"/>
                          <w:marBottom w:val="0"/>
                          <w:divBdr>
                            <w:top w:val="none" w:sz="0" w:space="0" w:color="auto"/>
                            <w:left w:val="none" w:sz="0" w:space="0" w:color="auto"/>
                            <w:bottom w:val="none" w:sz="0" w:space="0" w:color="auto"/>
                            <w:right w:val="none" w:sz="0" w:space="0" w:color="auto"/>
                          </w:divBdr>
                        </w:div>
                        <w:div w:id="1603801364">
                          <w:marLeft w:val="0"/>
                          <w:marRight w:val="0"/>
                          <w:marTop w:val="0"/>
                          <w:marBottom w:val="0"/>
                          <w:divBdr>
                            <w:top w:val="none" w:sz="0" w:space="0" w:color="auto"/>
                            <w:left w:val="none" w:sz="0" w:space="0" w:color="auto"/>
                            <w:bottom w:val="none" w:sz="0" w:space="0" w:color="auto"/>
                            <w:right w:val="none" w:sz="0" w:space="0" w:color="auto"/>
                          </w:divBdr>
                        </w:div>
                        <w:div w:id="1045789231">
                          <w:marLeft w:val="0"/>
                          <w:marRight w:val="0"/>
                          <w:marTop w:val="0"/>
                          <w:marBottom w:val="0"/>
                          <w:divBdr>
                            <w:top w:val="none" w:sz="0" w:space="0" w:color="auto"/>
                            <w:left w:val="none" w:sz="0" w:space="0" w:color="auto"/>
                            <w:bottom w:val="none" w:sz="0" w:space="0" w:color="auto"/>
                            <w:right w:val="none" w:sz="0" w:space="0" w:color="auto"/>
                          </w:divBdr>
                          <w:divsChild>
                            <w:div w:id="680399932">
                              <w:marLeft w:val="0"/>
                              <w:marRight w:val="0"/>
                              <w:marTop w:val="0"/>
                              <w:marBottom w:val="0"/>
                              <w:divBdr>
                                <w:top w:val="none" w:sz="0" w:space="0" w:color="auto"/>
                                <w:left w:val="none" w:sz="0" w:space="0" w:color="auto"/>
                                <w:bottom w:val="none" w:sz="0" w:space="0" w:color="auto"/>
                                <w:right w:val="none" w:sz="0" w:space="0" w:color="auto"/>
                              </w:divBdr>
                            </w:div>
                          </w:divsChild>
                        </w:div>
                        <w:div w:id="959805113">
                          <w:marLeft w:val="0"/>
                          <w:marRight w:val="0"/>
                          <w:marTop w:val="0"/>
                          <w:marBottom w:val="0"/>
                          <w:divBdr>
                            <w:top w:val="none" w:sz="0" w:space="0" w:color="auto"/>
                            <w:left w:val="none" w:sz="0" w:space="0" w:color="auto"/>
                            <w:bottom w:val="none" w:sz="0" w:space="0" w:color="auto"/>
                            <w:right w:val="none" w:sz="0" w:space="0" w:color="auto"/>
                          </w:divBdr>
                          <w:divsChild>
                            <w:div w:id="393700934">
                              <w:marLeft w:val="0"/>
                              <w:marRight w:val="0"/>
                              <w:marTop w:val="0"/>
                              <w:marBottom w:val="0"/>
                              <w:divBdr>
                                <w:top w:val="none" w:sz="0" w:space="0" w:color="auto"/>
                                <w:left w:val="none" w:sz="0" w:space="0" w:color="auto"/>
                                <w:bottom w:val="none" w:sz="0" w:space="0" w:color="auto"/>
                                <w:right w:val="none" w:sz="0" w:space="0" w:color="auto"/>
                              </w:divBdr>
                            </w:div>
                          </w:divsChild>
                        </w:div>
                        <w:div w:id="956566200">
                          <w:marLeft w:val="0"/>
                          <w:marRight w:val="0"/>
                          <w:marTop w:val="0"/>
                          <w:marBottom w:val="0"/>
                          <w:divBdr>
                            <w:top w:val="none" w:sz="0" w:space="0" w:color="auto"/>
                            <w:left w:val="none" w:sz="0" w:space="0" w:color="auto"/>
                            <w:bottom w:val="none" w:sz="0" w:space="0" w:color="auto"/>
                            <w:right w:val="none" w:sz="0" w:space="0" w:color="auto"/>
                          </w:divBdr>
                          <w:divsChild>
                            <w:div w:id="1269779586">
                              <w:marLeft w:val="0"/>
                              <w:marRight w:val="0"/>
                              <w:marTop w:val="0"/>
                              <w:marBottom w:val="0"/>
                              <w:divBdr>
                                <w:top w:val="none" w:sz="0" w:space="0" w:color="auto"/>
                                <w:left w:val="none" w:sz="0" w:space="0" w:color="auto"/>
                                <w:bottom w:val="none" w:sz="0" w:space="0" w:color="auto"/>
                                <w:right w:val="none" w:sz="0" w:space="0" w:color="auto"/>
                              </w:divBdr>
                            </w:div>
                          </w:divsChild>
                        </w:div>
                        <w:div w:id="1124732789">
                          <w:marLeft w:val="0"/>
                          <w:marRight w:val="0"/>
                          <w:marTop w:val="0"/>
                          <w:marBottom w:val="0"/>
                          <w:divBdr>
                            <w:top w:val="none" w:sz="0" w:space="0" w:color="auto"/>
                            <w:left w:val="none" w:sz="0" w:space="0" w:color="auto"/>
                            <w:bottom w:val="none" w:sz="0" w:space="0" w:color="auto"/>
                            <w:right w:val="none" w:sz="0" w:space="0" w:color="auto"/>
                          </w:divBdr>
                          <w:divsChild>
                            <w:div w:id="1277057092">
                              <w:marLeft w:val="0"/>
                              <w:marRight w:val="0"/>
                              <w:marTop w:val="0"/>
                              <w:marBottom w:val="0"/>
                              <w:divBdr>
                                <w:top w:val="none" w:sz="0" w:space="0" w:color="auto"/>
                                <w:left w:val="none" w:sz="0" w:space="0" w:color="auto"/>
                                <w:bottom w:val="none" w:sz="0" w:space="0" w:color="auto"/>
                                <w:right w:val="none" w:sz="0" w:space="0" w:color="auto"/>
                              </w:divBdr>
                            </w:div>
                          </w:divsChild>
                        </w:div>
                        <w:div w:id="468594268">
                          <w:marLeft w:val="0"/>
                          <w:marRight w:val="0"/>
                          <w:marTop w:val="0"/>
                          <w:marBottom w:val="0"/>
                          <w:divBdr>
                            <w:top w:val="none" w:sz="0" w:space="0" w:color="auto"/>
                            <w:left w:val="none" w:sz="0" w:space="0" w:color="auto"/>
                            <w:bottom w:val="none" w:sz="0" w:space="0" w:color="auto"/>
                            <w:right w:val="none" w:sz="0" w:space="0" w:color="auto"/>
                          </w:divBdr>
                        </w:div>
                        <w:div w:id="136148129">
                          <w:marLeft w:val="0"/>
                          <w:marRight w:val="0"/>
                          <w:marTop w:val="0"/>
                          <w:marBottom w:val="0"/>
                          <w:divBdr>
                            <w:top w:val="none" w:sz="0" w:space="0" w:color="auto"/>
                            <w:left w:val="none" w:sz="0" w:space="0" w:color="auto"/>
                            <w:bottom w:val="none" w:sz="0" w:space="0" w:color="auto"/>
                            <w:right w:val="none" w:sz="0" w:space="0" w:color="auto"/>
                          </w:divBdr>
                        </w:div>
                        <w:div w:id="1841773359">
                          <w:marLeft w:val="0"/>
                          <w:marRight w:val="0"/>
                          <w:marTop w:val="0"/>
                          <w:marBottom w:val="0"/>
                          <w:divBdr>
                            <w:top w:val="none" w:sz="0" w:space="0" w:color="auto"/>
                            <w:left w:val="none" w:sz="0" w:space="0" w:color="auto"/>
                            <w:bottom w:val="none" w:sz="0" w:space="0" w:color="auto"/>
                            <w:right w:val="none" w:sz="0" w:space="0" w:color="auto"/>
                          </w:divBdr>
                          <w:divsChild>
                            <w:div w:id="1547567791">
                              <w:marLeft w:val="0"/>
                              <w:marRight w:val="0"/>
                              <w:marTop w:val="0"/>
                              <w:marBottom w:val="0"/>
                              <w:divBdr>
                                <w:top w:val="none" w:sz="0" w:space="0" w:color="auto"/>
                                <w:left w:val="none" w:sz="0" w:space="0" w:color="auto"/>
                                <w:bottom w:val="none" w:sz="0" w:space="0" w:color="auto"/>
                                <w:right w:val="none" w:sz="0" w:space="0" w:color="auto"/>
                              </w:divBdr>
                            </w:div>
                          </w:divsChild>
                        </w:div>
                        <w:div w:id="866262348">
                          <w:marLeft w:val="0"/>
                          <w:marRight w:val="0"/>
                          <w:marTop w:val="0"/>
                          <w:marBottom w:val="0"/>
                          <w:divBdr>
                            <w:top w:val="none" w:sz="0" w:space="0" w:color="auto"/>
                            <w:left w:val="none" w:sz="0" w:space="0" w:color="auto"/>
                            <w:bottom w:val="none" w:sz="0" w:space="0" w:color="auto"/>
                            <w:right w:val="none" w:sz="0" w:space="0" w:color="auto"/>
                          </w:divBdr>
                          <w:divsChild>
                            <w:div w:id="518590733">
                              <w:marLeft w:val="0"/>
                              <w:marRight w:val="0"/>
                              <w:marTop w:val="0"/>
                              <w:marBottom w:val="0"/>
                              <w:divBdr>
                                <w:top w:val="none" w:sz="0" w:space="0" w:color="auto"/>
                                <w:left w:val="none" w:sz="0" w:space="0" w:color="auto"/>
                                <w:bottom w:val="none" w:sz="0" w:space="0" w:color="auto"/>
                                <w:right w:val="none" w:sz="0" w:space="0" w:color="auto"/>
                              </w:divBdr>
                            </w:div>
                          </w:divsChild>
                        </w:div>
                        <w:div w:id="1981106527">
                          <w:marLeft w:val="0"/>
                          <w:marRight w:val="0"/>
                          <w:marTop w:val="0"/>
                          <w:marBottom w:val="0"/>
                          <w:divBdr>
                            <w:top w:val="none" w:sz="0" w:space="0" w:color="auto"/>
                            <w:left w:val="none" w:sz="0" w:space="0" w:color="auto"/>
                            <w:bottom w:val="none" w:sz="0" w:space="0" w:color="auto"/>
                            <w:right w:val="none" w:sz="0" w:space="0" w:color="auto"/>
                          </w:divBdr>
                          <w:divsChild>
                            <w:div w:id="2034647461">
                              <w:marLeft w:val="0"/>
                              <w:marRight w:val="0"/>
                              <w:marTop w:val="0"/>
                              <w:marBottom w:val="0"/>
                              <w:divBdr>
                                <w:top w:val="none" w:sz="0" w:space="0" w:color="auto"/>
                                <w:left w:val="none" w:sz="0" w:space="0" w:color="auto"/>
                                <w:bottom w:val="none" w:sz="0" w:space="0" w:color="auto"/>
                                <w:right w:val="none" w:sz="0" w:space="0" w:color="auto"/>
                              </w:divBdr>
                            </w:div>
                          </w:divsChild>
                        </w:div>
                        <w:div w:id="275062830">
                          <w:marLeft w:val="0"/>
                          <w:marRight w:val="0"/>
                          <w:marTop w:val="0"/>
                          <w:marBottom w:val="0"/>
                          <w:divBdr>
                            <w:top w:val="none" w:sz="0" w:space="0" w:color="auto"/>
                            <w:left w:val="none" w:sz="0" w:space="0" w:color="auto"/>
                            <w:bottom w:val="none" w:sz="0" w:space="0" w:color="auto"/>
                            <w:right w:val="none" w:sz="0" w:space="0" w:color="auto"/>
                          </w:divBdr>
                          <w:divsChild>
                            <w:div w:id="1601180931">
                              <w:marLeft w:val="0"/>
                              <w:marRight w:val="0"/>
                              <w:marTop w:val="0"/>
                              <w:marBottom w:val="0"/>
                              <w:divBdr>
                                <w:top w:val="none" w:sz="0" w:space="0" w:color="auto"/>
                                <w:left w:val="none" w:sz="0" w:space="0" w:color="auto"/>
                                <w:bottom w:val="none" w:sz="0" w:space="0" w:color="auto"/>
                                <w:right w:val="none" w:sz="0" w:space="0" w:color="auto"/>
                              </w:divBdr>
                            </w:div>
                          </w:divsChild>
                        </w:div>
                        <w:div w:id="1483813469">
                          <w:marLeft w:val="0"/>
                          <w:marRight w:val="0"/>
                          <w:marTop w:val="0"/>
                          <w:marBottom w:val="0"/>
                          <w:divBdr>
                            <w:top w:val="none" w:sz="0" w:space="0" w:color="auto"/>
                            <w:left w:val="none" w:sz="0" w:space="0" w:color="auto"/>
                            <w:bottom w:val="none" w:sz="0" w:space="0" w:color="auto"/>
                            <w:right w:val="none" w:sz="0" w:space="0" w:color="auto"/>
                          </w:divBdr>
                        </w:div>
                        <w:div w:id="871191908">
                          <w:marLeft w:val="0"/>
                          <w:marRight w:val="0"/>
                          <w:marTop w:val="0"/>
                          <w:marBottom w:val="0"/>
                          <w:divBdr>
                            <w:top w:val="none" w:sz="0" w:space="0" w:color="auto"/>
                            <w:left w:val="none" w:sz="0" w:space="0" w:color="auto"/>
                            <w:bottom w:val="none" w:sz="0" w:space="0" w:color="auto"/>
                            <w:right w:val="none" w:sz="0" w:space="0" w:color="auto"/>
                          </w:divBdr>
                        </w:div>
                        <w:div w:id="653800098">
                          <w:marLeft w:val="0"/>
                          <w:marRight w:val="0"/>
                          <w:marTop w:val="0"/>
                          <w:marBottom w:val="0"/>
                          <w:divBdr>
                            <w:top w:val="none" w:sz="0" w:space="0" w:color="auto"/>
                            <w:left w:val="none" w:sz="0" w:space="0" w:color="auto"/>
                            <w:bottom w:val="none" w:sz="0" w:space="0" w:color="auto"/>
                            <w:right w:val="none" w:sz="0" w:space="0" w:color="auto"/>
                          </w:divBdr>
                          <w:divsChild>
                            <w:div w:id="206335735">
                              <w:marLeft w:val="0"/>
                              <w:marRight w:val="0"/>
                              <w:marTop w:val="0"/>
                              <w:marBottom w:val="0"/>
                              <w:divBdr>
                                <w:top w:val="none" w:sz="0" w:space="0" w:color="auto"/>
                                <w:left w:val="none" w:sz="0" w:space="0" w:color="auto"/>
                                <w:bottom w:val="none" w:sz="0" w:space="0" w:color="auto"/>
                                <w:right w:val="none" w:sz="0" w:space="0" w:color="auto"/>
                              </w:divBdr>
                            </w:div>
                          </w:divsChild>
                        </w:div>
                        <w:div w:id="1987933764">
                          <w:marLeft w:val="0"/>
                          <w:marRight w:val="0"/>
                          <w:marTop w:val="0"/>
                          <w:marBottom w:val="0"/>
                          <w:divBdr>
                            <w:top w:val="none" w:sz="0" w:space="0" w:color="auto"/>
                            <w:left w:val="none" w:sz="0" w:space="0" w:color="auto"/>
                            <w:bottom w:val="none" w:sz="0" w:space="0" w:color="auto"/>
                            <w:right w:val="none" w:sz="0" w:space="0" w:color="auto"/>
                          </w:divBdr>
                          <w:divsChild>
                            <w:div w:id="416555757">
                              <w:marLeft w:val="0"/>
                              <w:marRight w:val="0"/>
                              <w:marTop w:val="0"/>
                              <w:marBottom w:val="0"/>
                              <w:divBdr>
                                <w:top w:val="none" w:sz="0" w:space="0" w:color="auto"/>
                                <w:left w:val="none" w:sz="0" w:space="0" w:color="auto"/>
                                <w:bottom w:val="none" w:sz="0" w:space="0" w:color="auto"/>
                                <w:right w:val="none" w:sz="0" w:space="0" w:color="auto"/>
                              </w:divBdr>
                            </w:div>
                          </w:divsChild>
                        </w:div>
                        <w:div w:id="2062095552">
                          <w:marLeft w:val="0"/>
                          <w:marRight w:val="0"/>
                          <w:marTop w:val="0"/>
                          <w:marBottom w:val="0"/>
                          <w:divBdr>
                            <w:top w:val="none" w:sz="0" w:space="0" w:color="auto"/>
                            <w:left w:val="none" w:sz="0" w:space="0" w:color="auto"/>
                            <w:bottom w:val="none" w:sz="0" w:space="0" w:color="auto"/>
                            <w:right w:val="none" w:sz="0" w:space="0" w:color="auto"/>
                          </w:divBdr>
                          <w:divsChild>
                            <w:div w:id="655495232">
                              <w:marLeft w:val="0"/>
                              <w:marRight w:val="0"/>
                              <w:marTop w:val="0"/>
                              <w:marBottom w:val="0"/>
                              <w:divBdr>
                                <w:top w:val="none" w:sz="0" w:space="0" w:color="auto"/>
                                <w:left w:val="none" w:sz="0" w:space="0" w:color="auto"/>
                                <w:bottom w:val="none" w:sz="0" w:space="0" w:color="auto"/>
                                <w:right w:val="none" w:sz="0" w:space="0" w:color="auto"/>
                              </w:divBdr>
                            </w:div>
                          </w:divsChild>
                        </w:div>
                        <w:div w:id="111628860">
                          <w:marLeft w:val="0"/>
                          <w:marRight w:val="0"/>
                          <w:marTop w:val="0"/>
                          <w:marBottom w:val="0"/>
                          <w:divBdr>
                            <w:top w:val="none" w:sz="0" w:space="0" w:color="auto"/>
                            <w:left w:val="none" w:sz="0" w:space="0" w:color="auto"/>
                            <w:bottom w:val="none" w:sz="0" w:space="0" w:color="auto"/>
                            <w:right w:val="none" w:sz="0" w:space="0" w:color="auto"/>
                          </w:divBdr>
                          <w:divsChild>
                            <w:div w:id="665091391">
                              <w:marLeft w:val="0"/>
                              <w:marRight w:val="0"/>
                              <w:marTop w:val="0"/>
                              <w:marBottom w:val="0"/>
                              <w:divBdr>
                                <w:top w:val="none" w:sz="0" w:space="0" w:color="auto"/>
                                <w:left w:val="none" w:sz="0" w:space="0" w:color="auto"/>
                                <w:bottom w:val="none" w:sz="0" w:space="0" w:color="auto"/>
                                <w:right w:val="none" w:sz="0" w:space="0" w:color="auto"/>
                              </w:divBdr>
                            </w:div>
                          </w:divsChild>
                        </w:div>
                        <w:div w:id="1831363653">
                          <w:marLeft w:val="0"/>
                          <w:marRight w:val="0"/>
                          <w:marTop w:val="0"/>
                          <w:marBottom w:val="0"/>
                          <w:divBdr>
                            <w:top w:val="none" w:sz="0" w:space="0" w:color="auto"/>
                            <w:left w:val="none" w:sz="0" w:space="0" w:color="auto"/>
                            <w:bottom w:val="none" w:sz="0" w:space="0" w:color="auto"/>
                            <w:right w:val="none" w:sz="0" w:space="0" w:color="auto"/>
                          </w:divBdr>
                        </w:div>
                        <w:div w:id="16041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17075">
          <w:marLeft w:val="0"/>
          <w:marRight w:val="0"/>
          <w:marTop w:val="0"/>
          <w:marBottom w:val="0"/>
          <w:divBdr>
            <w:top w:val="none" w:sz="0" w:space="0" w:color="auto"/>
            <w:left w:val="none" w:sz="0" w:space="0" w:color="auto"/>
            <w:bottom w:val="none" w:sz="0" w:space="0" w:color="auto"/>
            <w:right w:val="none" w:sz="0" w:space="0" w:color="auto"/>
          </w:divBdr>
          <w:divsChild>
            <w:div w:id="208494413">
              <w:marLeft w:val="0"/>
              <w:marRight w:val="0"/>
              <w:marTop w:val="0"/>
              <w:marBottom w:val="0"/>
              <w:divBdr>
                <w:top w:val="none" w:sz="0" w:space="0" w:color="auto"/>
                <w:left w:val="none" w:sz="0" w:space="0" w:color="auto"/>
                <w:bottom w:val="none" w:sz="0" w:space="0" w:color="auto"/>
                <w:right w:val="none" w:sz="0" w:space="0" w:color="auto"/>
              </w:divBdr>
              <w:divsChild>
                <w:div w:id="1684700399">
                  <w:marLeft w:val="75"/>
                  <w:marRight w:val="75"/>
                  <w:marTop w:val="75"/>
                  <w:marBottom w:val="75"/>
                  <w:divBdr>
                    <w:top w:val="single" w:sz="6" w:space="4" w:color="888888"/>
                    <w:left w:val="single" w:sz="6" w:space="8" w:color="888888"/>
                    <w:bottom w:val="single" w:sz="6" w:space="4" w:color="888888"/>
                    <w:right w:val="single" w:sz="6" w:space="8" w:color="888888"/>
                  </w:divBdr>
                  <w:divsChild>
                    <w:div w:id="227304754">
                      <w:marLeft w:val="0"/>
                      <w:marRight w:val="0"/>
                      <w:marTop w:val="0"/>
                      <w:marBottom w:val="0"/>
                      <w:divBdr>
                        <w:top w:val="none" w:sz="0" w:space="0" w:color="auto"/>
                        <w:left w:val="none" w:sz="0" w:space="0" w:color="auto"/>
                        <w:bottom w:val="none" w:sz="0" w:space="0" w:color="auto"/>
                        <w:right w:val="none" w:sz="0" w:space="0" w:color="auto"/>
                      </w:divBdr>
                      <w:divsChild>
                        <w:div w:id="1871141752">
                          <w:marLeft w:val="0"/>
                          <w:marRight w:val="0"/>
                          <w:marTop w:val="0"/>
                          <w:marBottom w:val="0"/>
                          <w:divBdr>
                            <w:top w:val="none" w:sz="0" w:space="0" w:color="auto"/>
                            <w:left w:val="none" w:sz="0" w:space="0" w:color="auto"/>
                            <w:bottom w:val="none" w:sz="0" w:space="0" w:color="auto"/>
                            <w:right w:val="none" w:sz="0" w:space="0" w:color="auto"/>
                          </w:divBdr>
                          <w:divsChild>
                            <w:div w:id="1907492877">
                              <w:marLeft w:val="0"/>
                              <w:marRight w:val="0"/>
                              <w:marTop w:val="0"/>
                              <w:marBottom w:val="0"/>
                              <w:divBdr>
                                <w:top w:val="none" w:sz="0" w:space="0" w:color="auto"/>
                                <w:left w:val="none" w:sz="0" w:space="0" w:color="auto"/>
                                <w:bottom w:val="none" w:sz="0" w:space="0" w:color="auto"/>
                                <w:right w:val="none" w:sz="0" w:space="0" w:color="auto"/>
                              </w:divBdr>
                            </w:div>
                            <w:div w:id="1785347249">
                              <w:marLeft w:val="0"/>
                              <w:marRight w:val="0"/>
                              <w:marTop w:val="0"/>
                              <w:marBottom w:val="0"/>
                              <w:divBdr>
                                <w:top w:val="none" w:sz="0" w:space="0" w:color="auto"/>
                                <w:left w:val="none" w:sz="0" w:space="0" w:color="auto"/>
                                <w:bottom w:val="none" w:sz="0" w:space="0" w:color="auto"/>
                                <w:right w:val="none" w:sz="0" w:space="0" w:color="auto"/>
                              </w:divBdr>
                            </w:div>
                          </w:divsChild>
                        </w:div>
                        <w:div w:id="1682658323">
                          <w:marLeft w:val="0"/>
                          <w:marRight w:val="0"/>
                          <w:marTop w:val="0"/>
                          <w:marBottom w:val="0"/>
                          <w:divBdr>
                            <w:top w:val="none" w:sz="0" w:space="0" w:color="auto"/>
                            <w:left w:val="none" w:sz="0" w:space="0" w:color="auto"/>
                            <w:bottom w:val="none" w:sz="0" w:space="0" w:color="auto"/>
                            <w:right w:val="none" w:sz="0" w:space="0" w:color="auto"/>
                          </w:divBdr>
                          <w:divsChild>
                            <w:div w:id="4494772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052255">
      <w:bodyDiv w:val="1"/>
      <w:marLeft w:val="0"/>
      <w:marRight w:val="0"/>
      <w:marTop w:val="0"/>
      <w:marBottom w:val="0"/>
      <w:divBdr>
        <w:top w:val="none" w:sz="0" w:space="0" w:color="auto"/>
        <w:left w:val="none" w:sz="0" w:space="0" w:color="auto"/>
        <w:bottom w:val="none" w:sz="0" w:space="0" w:color="auto"/>
        <w:right w:val="none" w:sz="0" w:space="0" w:color="auto"/>
      </w:divBdr>
      <w:divsChild>
        <w:div w:id="937564153">
          <w:marLeft w:val="0"/>
          <w:marRight w:val="0"/>
          <w:marTop w:val="0"/>
          <w:marBottom w:val="0"/>
          <w:divBdr>
            <w:top w:val="none" w:sz="0" w:space="0" w:color="auto"/>
            <w:left w:val="none" w:sz="0" w:space="0" w:color="auto"/>
            <w:bottom w:val="none" w:sz="0" w:space="0" w:color="auto"/>
            <w:right w:val="none" w:sz="0" w:space="0" w:color="auto"/>
          </w:divBdr>
          <w:divsChild>
            <w:div w:id="1035888131">
              <w:marLeft w:val="0"/>
              <w:marRight w:val="0"/>
              <w:marTop w:val="0"/>
              <w:marBottom w:val="0"/>
              <w:divBdr>
                <w:top w:val="none" w:sz="0" w:space="0" w:color="auto"/>
                <w:left w:val="none" w:sz="0" w:space="0" w:color="auto"/>
                <w:bottom w:val="none" w:sz="0" w:space="0" w:color="auto"/>
                <w:right w:val="none" w:sz="0" w:space="0" w:color="auto"/>
              </w:divBdr>
              <w:divsChild>
                <w:div w:id="286738742">
                  <w:marLeft w:val="0"/>
                  <w:marRight w:val="0"/>
                  <w:marTop w:val="0"/>
                  <w:marBottom w:val="150"/>
                  <w:divBdr>
                    <w:top w:val="none" w:sz="0" w:space="0" w:color="auto"/>
                    <w:left w:val="none" w:sz="0" w:space="0" w:color="auto"/>
                    <w:bottom w:val="none" w:sz="0" w:space="0" w:color="auto"/>
                    <w:right w:val="none" w:sz="0" w:space="0" w:color="auto"/>
                  </w:divBdr>
                  <w:divsChild>
                    <w:div w:id="364137778">
                      <w:marLeft w:val="0"/>
                      <w:marRight w:val="0"/>
                      <w:marTop w:val="300"/>
                      <w:marBottom w:val="0"/>
                      <w:divBdr>
                        <w:top w:val="none" w:sz="0" w:space="0" w:color="auto"/>
                        <w:left w:val="none" w:sz="0" w:space="0" w:color="auto"/>
                        <w:bottom w:val="none" w:sz="0" w:space="0" w:color="auto"/>
                        <w:right w:val="none" w:sz="0" w:space="0" w:color="auto"/>
                      </w:divBdr>
                      <w:divsChild>
                        <w:div w:id="380907161">
                          <w:marLeft w:val="0"/>
                          <w:marRight w:val="15"/>
                          <w:marTop w:val="0"/>
                          <w:marBottom w:val="0"/>
                          <w:divBdr>
                            <w:top w:val="single" w:sz="6" w:space="4" w:color="AAAAAA"/>
                            <w:left w:val="single" w:sz="6" w:space="4" w:color="AAAAAA"/>
                            <w:bottom w:val="none" w:sz="0" w:space="0" w:color="auto"/>
                            <w:right w:val="single" w:sz="6" w:space="4" w:color="AAAAAA"/>
                          </w:divBdr>
                          <w:divsChild>
                            <w:div w:id="1916015848">
                              <w:marLeft w:val="0"/>
                              <w:marRight w:val="0"/>
                              <w:marTop w:val="0"/>
                              <w:marBottom w:val="0"/>
                              <w:divBdr>
                                <w:top w:val="none" w:sz="0" w:space="0" w:color="auto"/>
                                <w:left w:val="none" w:sz="0" w:space="0" w:color="auto"/>
                                <w:bottom w:val="none" w:sz="0" w:space="0" w:color="auto"/>
                                <w:right w:val="none" w:sz="0" w:space="0" w:color="auto"/>
                              </w:divBdr>
                            </w:div>
                          </w:divsChild>
                        </w:div>
                        <w:div w:id="1043673173">
                          <w:marLeft w:val="-15"/>
                          <w:marRight w:val="-15"/>
                          <w:marTop w:val="0"/>
                          <w:marBottom w:val="0"/>
                          <w:divBdr>
                            <w:top w:val="none" w:sz="0" w:space="0" w:color="auto"/>
                            <w:left w:val="none" w:sz="0" w:space="0" w:color="auto"/>
                            <w:bottom w:val="none" w:sz="0" w:space="0" w:color="auto"/>
                            <w:right w:val="none" w:sz="0" w:space="0" w:color="auto"/>
                          </w:divBdr>
                        </w:div>
                        <w:div w:id="978538984">
                          <w:marLeft w:val="0"/>
                          <w:marRight w:val="0"/>
                          <w:marTop w:val="0"/>
                          <w:marBottom w:val="0"/>
                          <w:divBdr>
                            <w:top w:val="none" w:sz="0" w:space="0" w:color="auto"/>
                            <w:left w:val="none" w:sz="0" w:space="0" w:color="auto"/>
                            <w:bottom w:val="none" w:sz="0" w:space="0" w:color="auto"/>
                            <w:right w:val="none" w:sz="0" w:space="0" w:color="auto"/>
                          </w:divBdr>
                        </w:div>
                        <w:div w:id="1425296221">
                          <w:marLeft w:val="0"/>
                          <w:marRight w:val="0"/>
                          <w:marTop w:val="0"/>
                          <w:marBottom w:val="0"/>
                          <w:divBdr>
                            <w:top w:val="none" w:sz="0" w:space="0" w:color="auto"/>
                            <w:left w:val="none" w:sz="0" w:space="0" w:color="auto"/>
                            <w:bottom w:val="none" w:sz="0" w:space="0" w:color="auto"/>
                            <w:right w:val="none" w:sz="0" w:space="0" w:color="auto"/>
                          </w:divBdr>
                          <w:divsChild>
                            <w:div w:id="1205561824">
                              <w:marLeft w:val="0"/>
                              <w:marRight w:val="0"/>
                              <w:marTop w:val="0"/>
                              <w:marBottom w:val="0"/>
                              <w:divBdr>
                                <w:top w:val="none" w:sz="0" w:space="0" w:color="auto"/>
                                <w:left w:val="none" w:sz="0" w:space="0" w:color="auto"/>
                                <w:bottom w:val="none" w:sz="0" w:space="0" w:color="auto"/>
                                <w:right w:val="none" w:sz="0" w:space="0" w:color="auto"/>
                              </w:divBdr>
                            </w:div>
                          </w:divsChild>
                        </w:div>
                        <w:div w:id="658583379">
                          <w:marLeft w:val="0"/>
                          <w:marRight w:val="0"/>
                          <w:marTop w:val="0"/>
                          <w:marBottom w:val="0"/>
                          <w:divBdr>
                            <w:top w:val="none" w:sz="0" w:space="0" w:color="auto"/>
                            <w:left w:val="none" w:sz="0" w:space="0" w:color="auto"/>
                            <w:bottom w:val="none" w:sz="0" w:space="0" w:color="auto"/>
                            <w:right w:val="none" w:sz="0" w:space="0" w:color="auto"/>
                          </w:divBdr>
                          <w:divsChild>
                            <w:div w:id="1427965356">
                              <w:marLeft w:val="0"/>
                              <w:marRight w:val="0"/>
                              <w:marTop w:val="0"/>
                              <w:marBottom w:val="0"/>
                              <w:divBdr>
                                <w:top w:val="none" w:sz="0" w:space="0" w:color="auto"/>
                                <w:left w:val="none" w:sz="0" w:space="0" w:color="auto"/>
                                <w:bottom w:val="none" w:sz="0" w:space="0" w:color="auto"/>
                                <w:right w:val="none" w:sz="0" w:space="0" w:color="auto"/>
                              </w:divBdr>
                            </w:div>
                          </w:divsChild>
                        </w:div>
                        <w:div w:id="493838621">
                          <w:marLeft w:val="0"/>
                          <w:marRight w:val="0"/>
                          <w:marTop w:val="0"/>
                          <w:marBottom w:val="0"/>
                          <w:divBdr>
                            <w:top w:val="none" w:sz="0" w:space="0" w:color="auto"/>
                            <w:left w:val="none" w:sz="0" w:space="0" w:color="auto"/>
                            <w:bottom w:val="none" w:sz="0" w:space="0" w:color="auto"/>
                            <w:right w:val="none" w:sz="0" w:space="0" w:color="auto"/>
                          </w:divBdr>
                          <w:divsChild>
                            <w:div w:id="714550559">
                              <w:marLeft w:val="0"/>
                              <w:marRight w:val="0"/>
                              <w:marTop w:val="0"/>
                              <w:marBottom w:val="0"/>
                              <w:divBdr>
                                <w:top w:val="none" w:sz="0" w:space="0" w:color="auto"/>
                                <w:left w:val="none" w:sz="0" w:space="0" w:color="auto"/>
                                <w:bottom w:val="none" w:sz="0" w:space="0" w:color="auto"/>
                                <w:right w:val="none" w:sz="0" w:space="0" w:color="auto"/>
                              </w:divBdr>
                            </w:div>
                          </w:divsChild>
                        </w:div>
                        <w:div w:id="871458627">
                          <w:marLeft w:val="0"/>
                          <w:marRight w:val="0"/>
                          <w:marTop w:val="0"/>
                          <w:marBottom w:val="0"/>
                          <w:divBdr>
                            <w:top w:val="none" w:sz="0" w:space="0" w:color="auto"/>
                            <w:left w:val="none" w:sz="0" w:space="0" w:color="auto"/>
                            <w:bottom w:val="none" w:sz="0" w:space="0" w:color="auto"/>
                            <w:right w:val="none" w:sz="0" w:space="0" w:color="auto"/>
                          </w:divBdr>
                          <w:divsChild>
                            <w:div w:id="805322220">
                              <w:marLeft w:val="0"/>
                              <w:marRight w:val="0"/>
                              <w:marTop w:val="0"/>
                              <w:marBottom w:val="0"/>
                              <w:divBdr>
                                <w:top w:val="none" w:sz="0" w:space="0" w:color="auto"/>
                                <w:left w:val="none" w:sz="0" w:space="0" w:color="auto"/>
                                <w:bottom w:val="none" w:sz="0" w:space="0" w:color="auto"/>
                                <w:right w:val="none" w:sz="0" w:space="0" w:color="auto"/>
                              </w:divBdr>
                            </w:div>
                          </w:divsChild>
                        </w:div>
                        <w:div w:id="1778721218">
                          <w:marLeft w:val="0"/>
                          <w:marRight w:val="0"/>
                          <w:marTop w:val="0"/>
                          <w:marBottom w:val="0"/>
                          <w:divBdr>
                            <w:top w:val="none" w:sz="0" w:space="0" w:color="auto"/>
                            <w:left w:val="none" w:sz="0" w:space="0" w:color="auto"/>
                            <w:bottom w:val="none" w:sz="0" w:space="0" w:color="auto"/>
                            <w:right w:val="none" w:sz="0" w:space="0" w:color="auto"/>
                          </w:divBdr>
                        </w:div>
                        <w:div w:id="278491301">
                          <w:marLeft w:val="0"/>
                          <w:marRight w:val="0"/>
                          <w:marTop w:val="0"/>
                          <w:marBottom w:val="0"/>
                          <w:divBdr>
                            <w:top w:val="none" w:sz="0" w:space="0" w:color="auto"/>
                            <w:left w:val="none" w:sz="0" w:space="0" w:color="auto"/>
                            <w:bottom w:val="none" w:sz="0" w:space="0" w:color="auto"/>
                            <w:right w:val="none" w:sz="0" w:space="0" w:color="auto"/>
                          </w:divBdr>
                        </w:div>
                        <w:div w:id="1927836359">
                          <w:marLeft w:val="0"/>
                          <w:marRight w:val="0"/>
                          <w:marTop w:val="0"/>
                          <w:marBottom w:val="0"/>
                          <w:divBdr>
                            <w:top w:val="none" w:sz="0" w:space="0" w:color="auto"/>
                            <w:left w:val="none" w:sz="0" w:space="0" w:color="auto"/>
                            <w:bottom w:val="none" w:sz="0" w:space="0" w:color="auto"/>
                            <w:right w:val="none" w:sz="0" w:space="0" w:color="auto"/>
                          </w:divBdr>
                          <w:divsChild>
                            <w:div w:id="607855565">
                              <w:marLeft w:val="0"/>
                              <w:marRight w:val="0"/>
                              <w:marTop w:val="0"/>
                              <w:marBottom w:val="0"/>
                              <w:divBdr>
                                <w:top w:val="none" w:sz="0" w:space="0" w:color="auto"/>
                                <w:left w:val="none" w:sz="0" w:space="0" w:color="auto"/>
                                <w:bottom w:val="none" w:sz="0" w:space="0" w:color="auto"/>
                                <w:right w:val="none" w:sz="0" w:space="0" w:color="auto"/>
                              </w:divBdr>
                            </w:div>
                          </w:divsChild>
                        </w:div>
                        <w:div w:id="1709254443">
                          <w:marLeft w:val="0"/>
                          <w:marRight w:val="0"/>
                          <w:marTop w:val="0"/>
                          <w:marBottom w:val="0"/>
                          <w:divBdr>
                            <w:top w:val="none" w:sz="0" w:space="0" w:color="auto"/>
                            <w:left w:val="none" w:sz="0" w:space="0" w:color="auto"/>
                            <w:bottom w:val="none" w:sz="0" w:space="0" w:color="auto"/>
                            <w:right w:val="none" w:sz="0" w:space="0" w:color="auto"/>
                          </w:divBdr>
                          <w:divsChild>
                            <w:div w:id="1942103402">
                              <w:marLeft w:val="0"/>
                              <w:marRight w:val="0"/>
                              <w:marTop w:val="0"/>
                              <w:marBottom w:val="0"/>
                              <w:divBdr>
                                <w:top w:val="none" w:sz="0" w:space="0" w:color="auto"/>
                                <w:left w:val="none" w:sz="0" w:space="0" w:color="auto"/>
                                <w:bottom w:val="none" w:sz="0" w:space="0" w:color="auto"/>
                                <w:right w:val="none" w:sz="0" w:space="0" w:color="auto"/>
                              </w:divBdr>
                            </w:div>
                          </w:divsChild>
                        </w:div>
                        <w:div w:id="1919629800">
                          <w:marLeft w:val="0"/>
                          <w:marRight w:val="0"/>
                          <w:marTop w:val="0"/>
                          <w:marBottom w:val="0"/>
                          <w:divBdr>
                            <w:top w:val="none" w:sz="0" w:space="0" w:color="auto"/>
                            <w:left w:val="none" w:sz="0" w:space="0" w:color="auto"/>
                            <w:bottom w:val="none" w:sz="0" w:space="0" w:color="auto"/>
                            <w:right w:val="none" w:sz="0" w:space="0" w:color="auto"/>
                          </w:divBdr>
                          <w:divsChild>
                            <w:div w:id="568929776">
                              <w:marLeft w:val="0"/>
                              <w:marRight w:val="0"/>
                              <w:marTop w:val="0"/>
                              <w:marBottom w:val="0"/>
                              <w:divBdr>
                                <w:top w:val="none" w:sz="0" w:space="0" w:color="auto"/>
                                <w:left w:val="none" w:sz="0" w:space="0" w:color="auto"/>
                                <w:bottom w:val="none" w:sz="0" w:space="0" w:color="auto"/>
                                <w:right w:val="none" w:sz="0" w:space="0" w:color="auto"/>
                              </w:divBdr>
                            </w:div>
                          </w:divsChild>
                        </w:div>
                        <w:div w:id="1084716949">
                          <w:marLeft w:val="0"/>
                          <w:marRight w:val="0"/>
                          <w:marTop w:val="0"/>
                          <w:marBottom w:val="0"/>
                          <w:divBdr>
                            <w:top w:val="none" w:sz="0" w:space="0" w:color="auto"/>
                            <w:left w:val="none" w:sz="0" w:space="0" w:color="auto"/>
                            <w:bottom w:val="none" w:sz="0" w:space="0" w:color="auto"/>
                            <w:right w:val="none" w:sz="0" w:space="0" w:color="auto"/>
                          </w:divBdr>
                          <w:divsChild>
                            <w:div w:id="344089789">
                              <w:marLeft w:val="0"/>
                              <w:marRight w:val="0"/>
                              <w:marTop w:val="0"/>
                              <w:marBottom w:val="0"/>
                              <w:divBdr>
                                <w:top w:val="none" w:sz="0" w:space="0" w:color="auto"/>
                                <w:left w:val="none" w:sz="0" w:space="0" w:color="auto"/>
                                <w:bottom w:val="none" w:sz="0" w:space="0" w:color="auto"/>
                                <w:right w:val="none" w:sz="0" w:space="0" w:color="auto"/>
                              </w:divBdr>
                            </w:div>
                          </w:divsChild>
                        </w:div>
                        <w:div w:id="1848326374">
                          <w:marLeft w:val="0"/>
                          <w:marRight w:val="0"/>
                          <w:marTop w:val="0"/>
                          <w:marBottom w:val="0"/>
                          <w:divBdr>
                            <w:top w:val="none" w:sz="0" w:space="0" w:color="auto"/>
                            <w:left w:val="none" w:sz="0" w:space="0" w:color="auto"/>
                            <w:bottom w:val="none" w:sz="0" w:space="0" w:color="auto"/>
                            <w:right w:val="none" w:sz="0" w:space="0" w:color="auto"/>
                          </w:divBdr>
                        </w:div>
                        <w:div w:id="1466659358">
                          <w:marLeft w:val="0"/>
                          <w:marRight w:val="0"/>
                          <w:marTop w:val="0"/>
                          <w:marBottom w:val="0"/>
                          <w:divBdr>
                            <w:top w:val="none" w:sz="0" w:space="0" w:color="auto"/>
                            <w:left w:val="none" w:sz="0" w:space="0" w:color="auto"/>
                            <w:bottom w:val="none" w:sz="0" w:space="0" w:color="auto"/>
                            <w:right w:val="none" w:sz="0" w:space="0" w:color="auto"/>
                          </w:divBdr>
                        </w:div>
                        <w:div w:id="1931615663">
                          <w:marLeft w:val="0"/>
                          <w:marRight w:val="0"/>
                          <w:marTop w:val="0"/>
                          <w:marBottom w:val="0"/>
                          <w:divBdr>
                            <w:top w:val="none" w:sz="0" w:space="0" w:color="auto"/>
                            <w:left w:val="none" w:sz="0" w:space="0" w:color="auto"/>
                            <w:bottom w:val="none" w:sz="0" w:space="0" w:color="auto"/>
                            <w:right w:val="none" w:sz="0" w:space="0" w:color="auto"/>
                          </w:divBdr>
                          <w:divsChild>
                            <w:div w:id="322705663">
                              <w:marLeft w:val="0"/>
                              <w:marRight w:val="0"/>
                              <w:marTop w:val="0"/>
                              <w:marBottom w:val="0"/>
                              <w:divBdr>
                                <w:top w:val="none" w:sz="0" w:space="0" w:color="auto"/>
                                <w:left w:val="none" w:sz="0" w:space="0" w:color="auto"/>
                                <w:bottom w:val="none" w:sz="0" w:space="0" w:color="auto"/>
                                <w:right w:val="none" w:sz="0" w:space="0" w:color="auto"/>
                              </w:divBdr>
                            </w:div>
                          </w:divsChild>
                        </w:div>
                        <w:div w:id="2081781287">
                          <w:marLeft w:val="0"/>
                          <w:marRight w:val="0"/>
                          <w:marTop w:val="0"/>
                          <w:marBottom w:val="0"/>
                          <w:divBdr>
                            <w:top w:val="none" w:sz="0" w:space="0" w:color="auto"/>
                            <w:left w:val="none" w:sz="0" w:space="0" w:color="auto"/>
                            <w:bottom w:val="none" w:sz="0" w:space="0" w:color="auto"/>
                            <w:right w:val="none" w:sz="0" w:space="0" w:color="auto"/>
                          </w:divBdr>
                          <w:divsChild>
                            <w:div w:id="1440443202">
                              <w:marLeft w:val="0"/>
                              <w:marRight w:val="0"/>
                              <w:marTop w:val="0"/>
                              <w:marBottom w:val="0"/>
                              <w:divBdr>
                                <w:top w:val="none" w:sz="0" w:space="0" w:color="auto"/>
                                <w:left w:val="none" w:sz="0" w:space="0" w:color="auto"/>
                                <w:bottom w:val="none" w:sz="0" w:space="0" w:color="auto"/>
                                <w:right w:val="none" w:sz="0" w:space="0" w:color="auto"/>
                              </w:divBdr>
                            </w:div>
                          </w:divsChild>
                        </w:div>
                        <w:div w:id="1448354872">
                          <w:marLeft w:val="0"/>
                          <w:marRight w:val="0"/>
                          <w:marTop w:val="0"/>
                          <w:marBottom w:val="0"/>
                          <w:divBdr>
                            <w:top w:val="none" w:sz="0" w:space="0" w:color="auto"/>
                            <w:left w:val="none" w:sz="0" w:space="0" w:color="auto"/>
                            <w:bottom w:val="none" w:sz="0" w:space="0" w:color="auto"/>
                            <w:right w:val="none" w:sz="0" w:space="0" w:color="auto"/>
                          </w:divBdr>
                          <w:divsChild>
                            <w:div w:id="1484392260">
                              <w:marLeft w:val="0"/>
                              <w:marRight w:val="0"/>
                              <w:marTop w:val="0"/>
                              <w:marBottom w:val="0"/>
                              <w:divBdr>
                                <w:top w:val="none" w:sz="0" w:space="0" w:color="auto"/>
                                <w:left w:val="none" w:sz="0" w:space="0" w:color="auto"/>
                                <w:bottom w:val="none" w:sz="0" w:space="0" w:color="auto"/>
                                <w:right w:val="none" w:sz="0" w:space="0" w:color="auto"/>
                              </w:divBdr>
                            </w:div>
                          </w:divsChild>
                        </w:div>
                        <w:div w:id="506093435">
                          <w:marLeft w:val="0"/>
                          <w:marRight w:val="0"/>
                          <w:marTop w:val="0"/>
                          <w:marBottom w:val="0"/>
                          <w:divBdr>
                            <w:top w:val="none" w:sz="0" w:space="0" w:color="auto"/>
                            <w:left w:val="none" w:sz="0" w:space="0" w:color="auto"/>
                            <w:bottom w:val="none" w:sz="0" w:space="0" w:color="auto"/>
                            <w:right w:val="none" w:sz="0" w:space="0" w:color="auto"/>
                          </w:divBdr>
                          <w:divsChild>
                            <w:div w:id="166098990">
                              <w:marLeft w:val="0"/>
                              <w:marRight w:val="0"/>
                              <w:marTop w:val="0"/>
                              <w:marBottom w:val="0"/>
                              <w:divBdr>
                                <w:top w:val="none" w:sz="0" w:space="0" w:color="auto"/>
                                <w:left w:val="none" w:sz="0" w:space="0" w:color="auto"/>
                                <w:bottom w:val="none" w:sz="0" w:space="0" w:color="auto"/>
                                <w:right w:val="none" w:sz="0" w:space="0" w:color="auto"/>
                              </w:divBdr>
                            </w:div>
                          </w:divsChild>
                        </w:div>
                        <w:div w:id="659188690">
                          <w:marLeft w:val="0"/>
                          <w:marRight w:val="0"/>
                          <w:marTop w:val="0"/>
                          <w:marBottom w:val="0"/>
                          <w:divBdr>
                            <w:top w:val="none" w:sz="0" w:space="0" w:color="auto"/>
                            <w:left w:val="none" w:sz="0" w:space="0" w:color="auto"/>
                            <w:bottom w:val="none" w:sz="0" w:space="0" w:color="auto"/>
                            <w:right w:val="none" w:sz="0" w:space="0" w:color="auto"/>
                          </w:divBdr>
                        </w:div>
                        <w:div w:id="1943799331">
                          <w:marLeft w:val="0"/>
                          <w:marRight w:val="0"/>
                          <w:marTop w:val="0"/>
                          <w:marBottom w:val="0"/>
                          <w:divBdr>
                            <w:top w:val="none" w:sz="0" w:space="0" w:color="auto"/>
                            <w:left w:val="none" w:sz="0" w:space="0" w:color="auto"/>
                            <w:bottom w:val="none" w:sz="0" w:space="0" w:color="auto"/>
                            <w:right w:val="none" w:sz="0" w:space="0" w:color="auto"/>
                          </w:divBdr>
                        </w:div>
                        <w:div w:id="1318147741">
                          <w:marLeft w:val="0"/>
                          <w:marRight w:val="0"/>
                          <w:marTop w:val="0"/>
                          <w:marBottom w:val="0"/>
                          <w:divBdr>
                            <w:top w:val="none" w:sz="0" w:space="0" w:color="auto"/>
                            <w:left w:val="none" w:sz="0" w:space="0" w:color="auto"/>
                            <w:bottom w:val="none" w:sz="0" w:space="0" w:color="auto"/>
                            <w:right w:val="none" w:sz="0" w:space="0" w:color="auto"/>
                          </w:divBdr>
                          <w:divsChild>
                            <w:div w:id="2093693261">
                              <w:marLeft w:val="0"/>
                              <w:marRight w:val="0"/>
                              <w:marTop w:val="0"/>
                              <w:marBottom w:val="0"/>
                              <w:divBdr>
                                <w:top w:val="none" w:sz="0" w:space="0" w:color="auto"/>
                                <w:left w:val="none" w:sz="0" w:space="0" w:color="auto"/>
                                <w:bottom w:val="none" w:sz="0" w:space="0" w:color="auto"/>
                                <w:right w:val="none" w:sz="0" w:space="0" w:color="auto"/>
                              </w:divBdr>
                            </w:div>
                          </w:divsChild>
                        </w:div>
                        <w:div w:id="352417981">
                          <w:marLeft w:val="0"/>
                          <w:marRight w:val="0"/>
                          <w:marTop w:val="0"/>
                          <w:marBottom w:val="0"/>
                          <w:divBdr>
                            <w:top w:val="none" w:sz="0" w:space="0" w:color="auto"/>
                            <w:left w:val="none" w:sz="0" w:space="0" w:color="auto"/>
                            <w:bottom w:val="none" w:sz="0" w:space="0" w:color="auto"/>
                            <w:right w:val="none" w:sz="0" w:space="0" w:color="auto"/>
                          </w:divBdr>
                          <w:divsChild>
                            <w:div w:id="1629779506">
                              <w:marLeft w:val="0"/>
                              <w:marRight w:val="0"/>
                              <w:marTop w:val="0"/>
                              <w:marBottom w:val="0"/>
                              <w:divBdr>
                                <w:top w:val="none" w:sz="0" w:space="0" w:color="auto"/>
                                <w:left w:val="none" w:sz="0" w:space="0" w:color="auto"/>
                                <w:bottom w:val="none" w:sz="0" w:space="0" w:color="auto"/>
                                <w:right w:val="none" w:sz="0" w:space="0" w:color="auto"/>
                              </w:divBdr>
                            </w:div>
                          </w:divsChild>
                        </w:div>
                        <w:div w:id="1005085128">
                          <w:marLeft w:val="0"/>
                          <w:marRight w:val="0"/>
                          <w:marTop w:val="0"/>
                          <w:marBottom w:val="0"/>
                          <w:divBdr>
                            <w:top w:val="none" w:sz="0" w:space="0" w:color="auto"/>
                            <w:left w:val="none" w:sz="0" w:space="0" w:color="auto"/>
                            <w:bottom w:val="none" w:sz="0" w:space="0" w:color="auto"/>
                            <w:right w:val="none" w:sz="0" w:space="0" w:color="auto"/>
                          </w:divBdr>
                          <w:divsChild>
                            <w:div w:id="526019056">
                              <w:marLeft w:val="0"/>
                              <w:marRight w:val="0"/>
                              <w:marTop w:val="0"/>
                              <w:marBottom w:val="0"/>
                              <w:divBdr>
                                <w:top w:val="none" w:sz="0" w:space="0" w:color="auto"/>
                                <w:left w:val="none" w:sz="0" w:space="0" w:color="auto"/>
                                <w:bottom w:val="none" w:sz="0" w:space="0" w:color="auto"/>
                                <w:right w:val="none" w:sz="0" w:space="0" w:color="auto"/>
                              </w:divBdr>
                            </w:div>
                          </w:divsChild>
                        </w:div>
                        <w:div w:id="1410538233">
                          <w:marLeft w:val="0"/>
                          <w:marRight w:val="0"/>
                          <w:marTop w:val="0"/>
                          <w:marBottom w:val="0"/>
                          <w:divBdr>
                            <w:top w:val="none" w:sz="0" w:space="0" w:color="auto"/>
                            <w:left w:val="none" w:sz="0" w:space="0" w:color="auto"/>
                            <w:bottom w:val="none" w:sz="0" w:space="0" w:color="auto"/>
                            <w:right w:val="none" w:sz="0" w:space="0" w:color="auto"/>
                          </w:divBdr>
                          <w:divsChild>
                            <w:div w:id="1546024677">
                              <w:marLeft w:val="0"/>
                              <w:marRight w:val="0"/>
                              <w:marTop w:val="0"/>
                              <w:marBottom w:val="0"/>
                              <w:divBdr>
                                <w:top w:val="none" w:sz="0" w:space="0" w:color="auto"/>
                                <w:left w:val="none" w:sz="0" w:space="0" w:color="auto"/>
                                <w:bottom w:val="none" w:sz="0" w:space="0" w:color="auto"/>
                                <w:right w:val="none" w:sz="0" w:space="0" w:color="auto"/>
                              </w:divBdr>
                            </w:div>
                          </w:divsChild>
                        </w:div>
                        <w:div w:id="2016220619">
                          <w:marLeft w:val="0"/>
                          <w:marRight w:val="0"/>
                          <w:marTop w:val="0"/>
                          <w:marBottom w:val="0"/>
                          <w:divBdr>
                            <w:top w:val="none" w:sz="0" w:space="0" w:color="auto"/>
                            <w:left w:val="none" w:sz="0" w:space="0" w:color="auto"/>
                            <w:bottom w:val="none" w:sz="0" w:space="0" w:color="auto"/>
                            <w:right w:val="none" w:sz="0" w:space="0" w:color="auto"/>
                          </w:divBdr>
                        </w:div>
                        <w:div w:id="570117686">
                          <w:marLeft w:val="0"/>
                          <w:marRight w:val="0"/>
                          <w:marTop w:val="0"/>
                          <w:marBottom w:val="0"/>
                          <w:divBdr>
                            <w:top w:val="none" w:sz="0" w:space="0" w:color="auto"/>
                            <w:left w:val="none" w:sz="0" w:space="0" w:color="auto"/>
                            <w:bottom w:val="none" w:sz="0" w:space="0" w:color="auto"/>
                            <w:right w:val="none" w:sz="0" w:space="0" w:color="auto"/>
                          </w:divBdr>
                        </w:div>
                        <w:div w:id="846555223">
                          <w:marLeft w:val="0"/>
                          <w:marRight w:val="0"/>
                          <w:marTop w:val="0"/>
                          <w:marBottom w:val="0"/>
                          <w:divBdr>
                            <w:top w:val="none" w:sz="0" w:space="0" w:color="auto"/>
                            <w:left w:val="none" w:sz="0" w:space="0" w:color="auto"/>
                            <w:bottom w:val="none" w:sz="0" w:space="0" w:color="auto"/>
                            <w:right w:val="none" w:sz="0" w:space="0" w:color="auto"/>
                          </w:divBdr>
                          <w:divsChild>
                            <w:div w:id="464735022">
                              <w:marLeft w:val="0"/>
                              <w:marRight w:val="0"/>
                              <w:marTop w:val="0"/>
                              <w:marBottom w:val="0"/>
                              <w:divBdr>
                                <w:top w:val="none" w:sz="0" w:space="0" w:color="auto"/>
                                <w:left w:val="none" w:sz="0" w:space="0" w:color="auto"/>
                                <w:bottom w:val="none" w:sz="0" w:space="0" w:color="auto"/>
                                <w:right w:val="none" w:sz="0" w:space="0" w:color="auto"/>
                              </w:divBdr>
                            </w:div>
                          </w:divsChild>
                        </w:div>
                        <w:div w:id="212159392">
                          <w:marLeft w:val="0"/>
                          <w:marRight w:val="0"/>
                          <w:marTop w:val="0"/>
                          <w:marBottom w:val="0"/>
                          <w:divBdr>
                            <w:top w:val="none" w:sz="0" w:space="0" w:color="auto"/>
                            <w:left w:val="none" w:sz="0" w:space="0" w:color="auto"/>
                            <w:bottom w:val="none" w:sz="0" w:space="0" w:color="auto"/>
                            <w:right w:val="none" w:sz="0" w:space="0" w:color="auto"/>
                          </w:divBdr>
                          <w:divsChild>
                            <w:div w:id="185826143">
                              <w:marLeft w:val="0"/>
                              <w:marRight w:val="0"/>
                              <w:marTop w:val="0"/>
                              <w:marBottom w:val="0"/>
                              <w:divBdr>
                                <w:top w:val="none" w:sz="0" w:space="0" w:color="auto"/>
                                <w:left w:val="none" w:sz="0" w:space="0" w:color="auto"/>
                                <w:bottom w:val="none" w:sz="0" w:space="0" w:color="auto"/>
                                <w:right w:val="none" w:sz="0" w:space="0" w:color="auto"/>
                              </w:divBdr>
                            </w:div>
                          </w:divsChild>
                        </w:div>
                        <w:div w:id="895120089">
                          <w:marLeft w:val="0"/>
                          <w:marRight w:val="0"/>
                          <w:marTop w:val="0"/>
                          <w:marBottom w:val="0"/>
                          <w:divBdr>
                            <w:top w:val="none" w:sz="0" w:space="0" w:color="auto"/>
                            <w:left w:val="none" w:sz="0" w:space="0" w:color="auto"/>
                            <w:bottom w:val="none" w:sz="0" w:space="0" w:color="auto"/>
                            <w:right w:val="none" w:sz="0" w:space="0" w:color="auto"/>
                          </w:divBdr>
                          <w:divsChild>
                            <w:div w:id="1438062298">
                              <w:marLeft w:val="0"/>
                              <w:marRight w:val="0"/>
                              <w:marTop w:val="0"/>
                              <w:marBottom w:val="0"/>
                              <w:divBdr>
                                <w:top w:val="none" w:sz="0" w:space="0" w:color="auto"/>
                                <w:left w:val="none" w:sz="0" w:space="0" w:color="auto"/>
                                <w:bottom w:val="none" w:sz="0" w:space="0" w:color="auto"/>
                                <w:right w:val="none" w:sz="0" w:space="0" w:color="auto"/>
                              </w:divBdr>
                            </w:div>
                          </w:divsChild>
                        </w:div>
                        <w:div w:id="884950020">
                          <w:marLeft w:val="0"/>
                          <w:marRight w:val="0"/>
                          <w:marTop w:val="0"/>
                          <w:marBottom w:val="0"/>
                          <w:divBdr>
                            <w:top w:val="none" w:sz="0" w:space="0" w:color="auto"/>
                            <w:left w:val="none" w:sz="0" w:space="0" w:color="auto"/>
                            <w:bottom w:val="none" w:sz="0" w:space="0" w:color="auto"/>
                            <w:right w:val="none" w:sz="0" w:space="0" w:color="auto"/>
                          </w:divBdr>
                          <w:divsChild>
                            <w:div w:id="509219949">
                              <w:marLeft w:val="0"/>
                              <w:marRight w:val="0"/>
                              <w:marTop w:val="0"/>
                              <w:marBottom w:val="0"/>
                              <w:divBdr>
                                <w:top w:val="none" w:sz="0" w:space="0" w:color="auto"/>
                                <w:left w:val="none" w:sz="0" w:space="0" w:color="auto"/>
                                <w:bottom w:val="none" w:sz="0" w:space="0" w:color="auto"/>
                                <w:right w:val="none" w:sz="0" w:space="0" w:color="auto"/>
                              </w:divBdr>
                            </w:div>
                          </w:divsChild>
                        </w:div>
                        <w:div w:id="677578367">
                          <w:marLeft w:val="0"/>
                          <w:marRight w:val="0"/>
                          <w:marTop w:val="0"/>
                          <w:marBottom w:val="0"/>
                          <w:divBdr>
                            <w:top w:val="none" w:sz="0" w:space="0" w:color="auto"/>
                            <w:left w:val="none" w:sz="0" w:space="0" w:color="auto"/>
                            <w:bottom w:val="none" w:sz="0" w:space="0" w:color="auto"/>
                            <w:right w:val="none" w:sz="0" w:space="0" w:color="auto"/>
                          </w:divBdr>
                        </w:div>
                        <w:div w:id="13767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83704">
          <w:marLeft w:val="0"/>
          <w:marRight w:val="0"/>
          <w:marTop w:val="0"/>
          <w:marBottom w:val="0"/>
          <w:divBdr>
            <w:top w:val="none" w:sz="0" w:space="0" w:color="auto"/>
            <w:left w:val="none" w:sz="0" w:space="0" w:color="auto"/>
            <w:bottom w:val="none" w:sz="0" w:space="0" w:color="auto"/>
            <w:right w:val="none" w:sz="0" w:space="0" w:color="auto"/>
          </w:divBdr>
          <w:divsChild>
            <w:div w:id="1750538986">
              <w:marLeft w:val="0"/>
              <w:marRight w:val="0"/>
              <w:marTop w:val="0"/>
              <w:marBottom w:val="0"/>
              <w:divBdr>
                <w:top w:val="none" w:sz="0" w:space="0" w:color="auto"/>
                <w:left w:val="none" w:sz="0" w:space="0" w:color="auto"/>
                <w:bottom w:val="none" w:sz="0" w:space="0" w:color="auto"/>
                <w:right w:val="none" w:sz="0" w:space="0" w:color="auto"/>
              </w:divBdr>
              <w:divsChild>
                <w:div w:id="745566405">
                  <w:marLeft w:val="75"/>
                  <w:marRight w:val="75"/>
                  <w:marTop w:val="75"/>
                  <w:marBottom w:val="75"/>
                  <w:divBdr>
                    <w:top w:val="single" w:sz="6" w:space="4" w:color="888888"/>
                    <w:left w:val="single" w:sz="6" w:space="8" w:color="888888"/>
                    <w:bottom w:val="single" w:sz="6" w:space="4" w:color="888888"/>
                    <w:right w:val="single" w:sz="6" w:space="8" w:color="888888"/>
                  </w:divBdr>
                  <w:divsChild>
                    <w:div w:id="1917090949">
                      <w:marLeft w:val="0"/>
                      <w:marRight w:val="0"/>
                      <w:marTop w:val="0"/>
                      <w:marBottom w:val="0"/>
                      <w:divBdr>
                        <w:top w:val="none" w:sz="0" w:space="0" w:color="auto"/>
                        <w:left w:val="none" w:sz="0" w:space="0" w:color="auto"/>
                        <w:bottom w:val="none" w:sz="0" w:space="0" w:color="auto"/>
                        <w:right w:val="none" w:sz="0" w:space="0" w:color="auto"/>
                      </w:divBdr>
                      <w:divsChild>
                        <w:div w:id="174270308">
                          <w:marLeft w:val="0"/>
                          <w:marRight w:val="0"/>
                          <w:marTop w:val="0"/>
                          <w:marBottom w:val="0"/>
                          <w:divBdr>
                            <w:top w:val="none" w:sz="0" w:space="0" w:color="auto"/>
                            <w:left w:val="none" w:sz="0" w:space="0" w:color="auto"/>
                            <w:bottom w:val="none" w:sz="0" w:space="0" w:color="auto"/>
                            <w:right w:val="none" w:sz="0" w:space="0" w:color="auto"/>
                          </w:divBdr>
                          <w:divsChild>
                            <w:div w:id="930353569">
                              <w:marLeft w:val="0"/>
                              <w:marRight w:val="0"/>
                              <w:marTop w:val="0"/>
                              <w:marBottom w:val="0"/>
                              <w:divBdr>
                                <w:top w:val="none" w:sz="0" w:space="0" w:color="auto"/>
                                <w:left w:val="none" w:sz="0" w:space="0" w:color="auto"/>
                                <w:bottom w:val="none" w:sz="0" w:space="0" w:color="auto"/>
                                <w:right w:val="none" w:sz="0" w:space="0" w:color="auto"/>
                              </w:divBdr>
                            </w:div>
                            <w:div w:id="1643971628">
                              <w:marLeft w:val="0"/>
                              <w:marRight w:val="0"/>
                              <w:marTop w:val="0"/>
                              <w:marBottom w:val="0"/>
                              <w:divBdr>
                                <w:top w:val="none" w:sz="0" w:space="0" w:color="auto"/>
                                <w:left w:val="none" w:sz="0" w:space="0" w:color="auto"/>
                                <w:bottom w:val="none" w:sz="0" w:space="0" w:color="auto"/>
                                <w:right w:val="none" w:sz="0" w:space="0" w:color="auto"/>
                              </w:divBdr>
                            </w:div>
                          </w:divsChild>
                        </w:div>
                        <w:div w:id="597719035">
                          <w:marLeft w:val="0"/>
                          <w:marRight w:val="0"/>
                          <w:marTop w:val="0"/>
                          <w:marBottom w:val="0"/>
                          <w:divBdr>
                            <w:top w:val="none" w:sz="0" w:space="0" w:color="auto"/>
                            <w:left w:val="none" w:sz="0" w:space="0" w:color="auto"/>
                            <w:bottom w:val="none" w:sz="0" w:space="0" w:color="auto"/>
                            <w:right w:val="none" w:sz="0" w:space="0" w:color="auto"/>
                          </w:divBdr>
                          <w:divsChild>
                            <w:div w:id="11270426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193822">
      <w:bodyDiv w:val="1"/>
      <w:marLeft w:val="0"/>
      <w:marRight w:val="0"/>
      <w:marTop w:val="0"/>
      <w:marBottom w:val="0"/>
      <w:divBdr>
        <w:top w:val="none" w:sz="0" w:space="0" w:color="auto"/>
        <w:left w:val="none" w:sz="0" w:space="0" w:color="auto"/>
        <w:bottom w:val="none" w:sz="0" w:space="0" w:color="auto"/>
        <w:right w:val="none" w:sz="0" w:space="0" w:color="auto"/>
      </w:divBdr>
      <w:divsChild>
        <w:div w:id="1459646106">
          <w:marLeft w:val="0"/>
          <w:marRight w:val="0"/>
          <w:marTop w:val="0"/>
          <w:marBottom w:val="0"/>
          <w:divBdr>
            <w:top w:val="none" w:sz="0" w:space="0" w:color="auto"/>
            <w:left w:val="none" w:sz="0" w:space="0" w:color="auto"/>
            <w:bottom w:val="none" w:sz="0" w:space="0" w:color="auto"/>
            <w:right w:val="none" w:sz="0" w:space="0" w:color="auto"/>
          </w:divBdr>
        </w:div>
        <w:div w:id="833448527">
          <w:marLeft w:val="0"/>
          <w:marRight w:val="0"/>
          <w:marTop w:val="0"/>
          <w:marBottom w:val="0"/>
          <w:divBdr>
            <w:top w:val="none" w:sz="0" w:space="0" w:color="auto"/>
            <w:left w:val="none" w:sz="0" w:space="0" w:color="auto"/>
            <w:bottom w:val="none" w:sz="0" w:space="0" w:color="auto"/>
            <w:right w:val="none" w:sz="0" w:space="0" w:color="auto"/>
          </w:divBdr>
        </w:div>
        <w:div w:id="80101728">
          <w:marLeft w:val="0"/>
          <w:marRight w:val="0"/>
          <w:marTop w:val="0"/>
          <w:marBottom w:val="0"/>
          <w:divBdr>
            <w:top w:val="none" w:sz="0" w:space="0" w:color="auto"/>
            <w:left w:val="none" w:sz="0" w:space="0" w:color="auto"/>
            <w:bottom w:val="none" w:sz="0" w:space="0" w:color="auto"/>
            <w:right w:val="none" w:sz="0" w:space="0" w:color="auto"/>
          </w:divBdr>
        </w:div>
        <w:div w:id="170292511">
          <w:marLeft w:val="0"/>
          <w:marRight w:val="0"/>
          <w:marTop w:val="0"/>
          <w:marBottom w:val="0"/>
          <w:divBdr>
            <w:top w:val="none" w:sz="0" w:space="0" w:color="auto"/>
            <w:left w:val="none" w:sz="0" w:space="0" w:color="auto"/>
            <w:bottom w:val="none" w:sz="0" w:space="0" w:color="auto"/>
            <w:right w:val="none" w:sz="0" w:space="0" w:color="auto"/>
          </w:divBdr>
        </w:div>
        <w:div w:id="1324704175">
          <w:marLeft w:val="0"/>
          <w:marRight w:val="0"/>
          <w:marTop w:val="0"/>
          <w:marBottom w:val="0"/>
          <w:divBdr>
            <w:top w:val="none" w:sz="0" w:space="0" w:color="auto"/>
            <w:left w:val="none" w:sz="0" w:space="0" w:color="auto"/>
            <w:bottom w:val="none" w:sz="0" w:space="0" w:color="auto"/>
            <w:right w:val="none" w:sz="0" w:space="0" w:color="auto"/>
          </w:divBdr>
        </w:div>
        <w:div w:id="774448319">
          <w:marLeft w:val="0"/>
          <w:marRight w:val="0"/>
          <w:marTop w:val="0"/>
          <w:marBottom w:val="0"/>
          <w:divBdr>
            <w:top w:val="none" w:sz="0" w:space="0" w:color="auto"/>
            <w:left w:val="none" w:sz="0" w:space="0" w:color="auto"/>
            <w:bottom w:val="none" w:sz="0" w:space="0" w:color="auto"/>
            <w:right w:val="none" w:sz="0" w:space="0" w:color="auto"/>
          </w:divBdr>
        </w:div>
        <w:div w:id="1468087545">
          <w:marLeft w:val="0"/>
          <w:marRight w:val="0"/>
          <w:marTop w:val="0"/>
          <w:marBottom w:val="0"/>
          <w:divBdr>
            <w:top w:val="none" w:sz="0" w:space="0" w:color="auto"/>
            <w:left w:val="none" w:sz="0" w:space="0" w:color="auto"/>
            <w:bottom w:val="none" w:sz="0" w:space="0" w:color="auto"/>
            <w:right w:val="none" w:sz="0" w:space="0" w:color="auto"/>
          </w:divBdr>
        </w:div>
        <w:div w:id="1060322050">
          <w:marLeft w:val="0"/>
          <w:marRight w:val="0"/>
          <w:marTop w:val="0"/>
          <w:marBottom w:val="0"/>
          <w:divBdr>
            <w:top w:val="none" w:sz="0" w:space="0" w:color="auto"/>
            <w:left w:val="none" w:sz="0" w:space="0" w:color="auto"/>
            <w:bottom w:val="none" w:sz="0" w:space="0" w:color="auto"/>
            <w:right w:val="none" w:sz="0" w:space="0" w:color="auto"/>
          </w:divBdr>
        </w:div>
      </w:divsChild>
    </w:div>
    <w:div w:id="1817799659">
      <w:bodyDiv w:val="1"/>
      <w:marLeft w:val="0"/>
      <w:marRight w:val="0"/>
      <w:marTop w:val="0"/>
      <w:marBottom w:val="0"/>
      <w:divBdr>
        <w:top w:val="none" w:sz="0" w:space="0" w:color="auto"/>
        <w:left w:val="none" w:sz="0" w:space="0" w:color="auto"/>
        <w:bottom w:val="none" w:sz="0" w:space="0" w:color="auto"/>
        <w:right w:val="none" w:sz="0" w:space="0" w:color="auto"/>
      </w:divBdr>
      <w:divsChild>
        <w:div w:id="15812185">
          <w:marLeft w:val="0"/>
          <w:marRight w:val="0"/>
          <w:marTop w:val="0"/>
          <w:marBottom w:val="0"/>
          <w:divBdr>
            <w:top w:val="none" w:sz="0" w:space="0" w:color="auto"/>
            <w:left w:val="none" w:sz="0" w:space="0" w:color="auto"/>
            <w:bottom w:val="none" w:sz="0" w:space="0" w:color="auto"/>
            <w:right w:val="none" w:sz="0" w:space="0" w:color="auto"/>
          </w:divBdr>
        </w:div>
        <w:div w:id="1879389326">
          <w:marLeft w:val="0"/>
          <w:marRight w:val="0"/>
          <w:marTop w:val="0"/>
          <w:marBottom w:val="0"/>
          <w:divBdr>
            <w:top w:val="none" w:sz="0" w:space="0" w:color="auto"/>
            <w:left w:val="none" w:sz="0" w:space="0" w:color="auto"/>
            <w:bottom w:val="none" w:sz="0" w:space="0" w:color="auto"/>
            <w:right w:val="none" w:sz="0" w:space="0" w:color="auto"/>
          </w:divBdr>
        </w:div>
        <w:div w:id="1438015100">
          <w:marLeft w:val="0"/>
          <w:marRight w:val="0"/>
          <w:marTop w:val="0"/>
          <w:marBottom w:val="0"/>
          <w:divBdr>
            <w:top w:val="none" w:sz="0" w:space="0" w:color="auto"/>
            <w:left w:val="none" w:sz="0" w:space="0" w:color="auto"/>
            <w:bottom w:val="none" w:sz="0" w:space="0" w:color="auto"/>
            <w:right w:val="none" w:sz="0" w:space="0" w:color="auto"/>
          </w:divBdr>
        </w:div>
        <w:div w:id="1587886304">
          <w:marLeft w:val="0"/>
          <w:marRight w:val="0"/>
          <w:marTop w:val="0"/>
          <w:marBottom w:val="0"/>
          <w:divBdr>
            <w:top w:val="none" w:sz="0" w:space="0" w:color="auto"/>
            <w:left w:val="none" w:sz="0" w:space="0" w:color="auto"/>
            <w:bottom w:val="none" w:sz="0" w:space="0" w:color="auto"/>
            <w:right w:val="none" w:sz="0" w:space="0" w:color="auto"/>
          </w:divBdr>
        </w:div>
        <w:div w:id="1964916666">
          <w:marLeft w:val="0"/>
          <w:marRight w:val="0"/>
          <w:marTop w:val="0"/>
          <w:marBottom w:val="0"/>
          <w:divBdr>
            <w:top w:val="none" w:sz="0" w:space="0" w:color="auto"/>
            <w:left w:val="none" w:sz="0" w:space="0" w:color="auto"/>
            <w:bottom w:val="none" w:sz="0" w:space="0" w:color="auto"/>
            <w:right w:val="none" w:sz="0" w:space="0" w:color="auto"/>
          </w:divBdr>
        </w:div>
        <w:div w:id="1656766049">
          <w:marLeft w:val="0"/>
          <w:marRight w:val="0"/>
          <w:marTop w:val="0"/>
          <w:marBottom w:val="0"/>
          <w:divBdr>
            <w:top w:val="none" w:sz="0" w:space="0" w:color="auto"/>
            <w:left w:val="none" w:sz="0" w:space="0" w:color="auto"/>
            <w:bottom w:val="none" w:sz="0" w:space="0" w:color="auto"/>
            <w:right w:val="none" w:sz="0" w:space="0" w:color="auto"/>
          </w:divBdr>
        </w:div>
        <w:div w:id="606959788">
          <w:marLeft w:val="0"/>
          <w:marRight w:val="0"/>
          <w:marTop w:val="0"/>
          <w:marBottom w:val="0"/>
          <w:divBdr>
            <w:top w:val="none" w:sz="0" w:space="0" w:color="auto"/>
            <w:left w:val="none" w:sz="0" w:space="0" w:color="auto"/>
            <w:bottom w:val="none" w:sz="0" w:space="0" w:color="auto"/>
            <w:right w:val="none" w:sz="0" w:space="0" w:color="auto"/>
          </w:divBdr>
        </w:div>
        <w:div w:id="237979911">
          <w:marLeft w:val="0"/>
          <w:marRight w:val="0"/>
          <w:marTop w:val="0"/>
          <w:marBottom w:val="0"/>
          <w:divBdr>
            <w:top w:val="none" w:sz="0" w:space="0" w:color="auto"/>
            <w:left w:val="none" w:sz="0" w:space="0" w:color="auto"/>
            <w:bottom w:val="none" w:sz="0" w:space="0" w:color="auto"/>
            <w:right w:val="none" w:sz="0" w:space="0" w:color="auto"/>
          </w:divBdr>
        </w:div>
        <w:div w:id="1019283906">
          <w:marLeft w:val="0"/>
          <w:marRight w:val="0"/>
          <w:marTop w:val="0"/>
          <w:marBottom w:val="0"/>
          <w:divBdr>
            <w:top w:val="none" w:sz="0" w:space="0" w:color="auto"/>
            <w:left w:val="none" w:sz="0" w:space="0" w:color="auto"/>
            <w:bottom w:val="none" w:sz="0" w:space="0" w:color="auto"/>
            <w:right w:val="none" w:sz="0" w:space="0" w:color="auto"/>
          </w:divBdr>
        </w:div>
      </w:divsChild>
    </w:div>
    <w:div w:id="2088647722">
      <w:bodyDiv w:val="1"/>
      <w:marLeft w:val="0"/>
      <w:marRight w:val="0"/>
      <w:marTop w:val="0"/>
      <w:marBottom w:val="0"/>
      <w:divBdr>
        <w:top w:val="none" w:sz="0" w:space="0" w:color="auto"/>
        <w:left w:val="none" w:sz="0" w:space="0" w:color="auto"/>
        <w:bottom w:val="none" w:sz="0" w:space="0" w:color="auto"/>
        <w:right w:val="none" w:sz="0" w:space="0" w:color="auto"/>
      </w:divBdr>
      <w:divsChild>
        <w:div w:id="17244644">
          <w:marLeft w:val="0"/>
          <w:marRight w:val="0"/>
          <w:marTop w:val="0"/>
          <w:marBottom w:val="0"/>
          <w:divBdr>
            <w:top w:val="none" w:sz="0" w:space="0" w:color="auto"/>
            <w:left w:val="none" w:sz="0" w:space="0" w:color="auto"/>
            <w:bottom w:val="none" w:sz="0" w:space="0" w:color="auto"/>
            <w:right w:val="none" w:sz="0" w:space="0" w:color="auto"/>
          </w:divBdr>
        </w:div>
        <w:div w:id="73716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lanton@ufl.edu" TargetMode="External"/><Relationship Id="rId13" Type="http://schemas.openxmlformats.org/officeDocument/2006/relationships/image" Target="media/image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acord@ufl.edu" TargetMode="External"/><Relationship Id="rId12" Type="http://schemas.openxmlformats.org/officeDocument/2006/relationships/hyperlink" Target="http://www.rollingstone.com/politics/news/why-the-city-of-miami-is-doomed-to-drown-201306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atalog.ufl.edu/ugrad/current/regulations/info/attendanc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inionator.blogs.nytimes.com/2008/01/06/will-the-humanities-save-us/?_r=0" TargetMode="External"/><Relationship Id="rId5" Type="http://schemas.openxmlformats.org/officeDocument/2006/relationships/footnotes" Target="footnotes.xml"/><Relationship Id="rId15" Type="http://schemas.openxmlformats.org/officeDocument/2006/relationships/hyperlink" Target="http://www.chicagomanualofstyle.org/tools_citationguide.html" TargetMode="External"/><Relationship Id="rId10" Type="http://schemas.openxmlformats.org/officeDocument/2006/relationships/hyperlink" Target="http://www.theatlantic.com/education/archive/2015/11/philospher-vs-welders/4158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lanton@ufl.edu" TargetMode="External"/><Relationship Id="rId14" Type="http://schemas.openxmlformats.org/officeDocument/2006/relationships/hyperlink" Target="https://catalog.ufl.edu/ugrad/current/regulations/info/gra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4258</Words>
  <Characters>24274</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Blanton</dc:creator>
  <cp:keywords/>
  <dc:description/>
  <cp:lastModifiedBy>Garrett,Gretchen A</cp:lastModifiedBy>
  <cp:revision>2</cp:revision>
  <dcterms:created xsi:type="dcterms:W3CDTF">2016-12-02T18:49:00Z</dcterms:created>
  <dcterms:modified xsi:type="dcterms:W3CDTF">2016-12-02T18:49:00Z</dcterms:modified>
</cp:coreProperties>
</file>