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72" w:rsidRDefault="00340972">
      <w:pPr>
        <w:rPr>
          <w:b/>
          <w:sz w:val="44"/>
          <w:szCs w:val="44"/>
        </w:rPr>
      </w:pPr>
      <w:r>
        <w:rPr>
          <w:b/>
          <w:sz w:val="44"/>
          <w:szCs w:val="44"/>
        </w:rPr>
        <w:t xml:space="preserve">Fall 2017 </w:t>
      </w:r>
      <w:bookmarkStart w:id="0" w:name="_GoBack"/>
      <w:bookmarkEnd w:id="0"/>
      <w:r>
        <w:rPr>
          <w:b/>
          <w:sz w:val="44"/>
          <w:szCs w:val="44"/>
        </w:rPr>
        <w:t xml:space="preserve">    Uncommon Reading     Thurs period 7</w:t>
      </w:r>
    </w:p>
    <w:p w:rsidR="00340972" w:rsidRDefault="00340972">
      <w:pPr>
        <w:rPr>
          <w:b/>
          <w:sz w:val="44"/>
          <w:szCs w:val="44"/>
        </w:rPr>
      </w:pPr>
      <w:r>
        <w:rPr>
          <w:b/>
          <w:sz w:val="44"/>
          <w:szCs w:val="44"/>
        </w:rPr>
        <w:t>Héloïse C. Séailles   Dauer 3A  273-3777</w:t>
      </w:r>
    </w:p>
    <w:p w:rsidR="00340972" w:rsidRDefault="00DE637B">
      <w:pPr>
        <w:rPr>
          <w:b/>
          <w:sz w:val="44"/>
          <w:szCs w:val="44"/>
        </w:rPr>
      </w:pPr>
      <w:hyperlink r:id="rId4" w:history="1">
        <w:r w:rsidR="00340972" w:rsidRPr="00891753">
          <w:rPr>
            <w:rStyle w:val="Hyperlink"/>
            <w:b/>
            <w:sz w:val="44"/>
            <w:szCs w:val="44"/>
          </w:rPr>
          <w:t>seailles@ufl.edu</w:t>
        </w:r>
      </w:hyperlink>
      <w:r w:rsidR="00340972">
        <w:rPr>
          <w:b/>
          <w:sz w:val="44"/>
          <w:szCs w:val="44"/>
        </w:rPr>
        <w:t xml:space="preserve">    office hours: m per.4/r per. 5,6</w:t>
      </w:r>
    </w:p>
    <w:p w:rsidR="00301795" w:rsidRDefault="00C471A4">
      <w:pPr>
        <w:rPr>
          <w:sz w:val="44"/>
          <w:szCs w:val="44"/>
        </w:rPr>
      </w:pPr>
      <w:r w:rsidRPr="009015C0">
        <w:rPr>
          <w:b/>
          <w:sz w:val="44"/>
          <w:szCs w:val="44"/>
        </w:rPr>
        <w:t>La Curée</w:t>
      </w:r>
      <w:r>
        <w:rPr>
          <w:sz w:val="44"/>
          <w:szCs w:val="44"/>
        </w:rPr>
        <w:t xml:space="preserve"> appeared in 1871 the year of France’s defeat in the Franco-Prussian war which brought an end to the Second Empire and the reign of Louis Napoléon. It was the second novel in Emile Zola’s 20 volume saga, “The Natural and Social History of a Family under the Second Empire”.</w:t>
      </w:r>
    </w:p>
    <w:p w:rsidR="00C471A4" w:rsidRDefault="00C471A4">
      <w:pPr>
        <w:rPr>
          <w:sz w:val="44"/>
          <w:szCs w:val="44"/>
        </w:rPr>
      </w:pPr>
      <w:r w:rsidRPr="009015C0">
        <w:rPr>
          <w:b/>
          <w:sz w:val="44"/>
          <w:szCs w:val="44"/>
        </w:rPr>
        <w:t>The Kill</w:t>
      </w:r>
      <w:r>
        <w:rPr>
          <w:sz w:val="44"/>
          <w:szCs w:val="44"/>
        </w:rPr>
        <w:t xml:space="preserve"> as the novel is known in English is the story of unscrupulous, rampant speculation, unbridled ambition, and lust for gold and pleasure</w:t>
      </w:r>
      <w:r w:rsidR="009015C0">
        <w:rPr>
          <w:sz w:val="44"/>
          <w:szCs w:val="44"/>
        </w:rPr>
        <w:t>s</w:t>
      </w:r>
      <w:r>
        <w:rPr>
          <w:sz w:val="44"/>
          <w:szCs w:val="44"/>
        </w:rPr>
        <w:t xml:space="preserve"> of the flesh characteristic of a certain segment of the French population in the latter years of the Second Empire.</w:t>
      </w:r>
    </w:p>
    <w:p w:rsidR="00C471A4" w:rsidRDefault="009015C0">
      <w:pPr>
        <w:rPr>
          <w:sz w:val="44"/>
          <w:szCs w:val="44"/>
        </w:rPr>
      </w:pPr>
      <w:r>
        <w:rPr>
          <w:sz w:val="44"/>
          <w:szCs w:val="44"/>
        </w:rPr>
        <w:t>Zola set</w:t>
      </w:r>
      <w:r w:rsidR="00C471A4">
        <w:rPr>
          <w:sz w:val="44"/>
          <w:szCs w:val="44"/>
        </w:rPr>
        <w:t xml:space="preserve"> his novel in Paris, a city transformed into the jewel of Europe by the broad boulevards and gentrification effected by Baron Haussmann.</w:t>
      </w:r>
    </w:p>
    <w:p w:rsidR="00C471A4" w:rsidRDefault="00C471A4">
      <w:pPr>
        <w:rPr>
          <w:sz w:val="44"/>
          <w:szCs w:val="44"/>
        </w:rPr>
      </w:pPr>
      <w:r>
        <w:rPr>
          <w:sz w:val="44"/>
          <w:szCs w:val="44"/>
        </w:rPr>
        <w:t>Zola was accuse</w:t>
      </w:r>
      <w:r w:rsidR="004C6107">
        <w:rPr>
          <w:sz w:val="44"/>
          <w:szCs w:val="44"/>
        </w:rPr>
        <w:t>d</w:t>
      </w:r>
      <w:r>
        <w:rPr>
          <w:sz w:val="44"/>
          <w:szCs w:val="44"/>
        </w:rPr>
        <w:t xml:space="preserve"> of obscenity</w:t>
      </w:r>
      <w:r w:rsidR="0052719A">
        <w:rPr>
          <w:sz w:val="44"/>
          <w:szCs w:val="44"/>
        </w:rPr>
        <w:t>, as he would be again,</w:t>
      </w:r>
      <w:r>
        <w:rPr>
          <w:sz w:val="44"/>
          <w:szCs w:val="44"/>
        </w:rPr>
        <w:t xml:space="preserve"> with the publication of th</w:t>
      </w:r>
      <w:r w:rsidR="0052719A">
        <w:rPr>
          <w:sz w:val="44"/>
          <w:szCs w:val="44"/>
        </w:rPr>
        <w:t>e novel.</w:t>
      </w:r>
      <w:r>
        <w:rPr>
          <w:sz w:val="44"/>
          <w:szCs w:val="44"/>
        </w:rPr>
        <w:t xml:space="preserve"> Zola’s goal </w:t>
      </w:r>
      <w:r>
        <w:rPr>
          <w:sz w:val="44"/>
          <w:szCs w:val="44"/>
        </w:rPr>
        <w:lastRenderedPageBreak/>
        <w:t xml:space="preserve">was to portray society as he saw it in a realistic manner. </w:t>
      </w:r>
    </w:p>
    <w:p w:rsidR="00C471A4" w:rsidRDefault="00C471A4">
      <w:pPr>
        <w:rPr>
          <w:sz w:val="44"/>
          <w:szCs w:val="44"/>
        </w:rPr>
      </w:pPr>
      <w:r>
        <w:rPr>
          <w:sz w:val="44"/>
          <w:szCs w:val="44"/>
        </w:rPr>
        <w:t xml:space="preserve">What is most striking about </w:t>
      </w:r>
      <w:r w:rsidRPr="009015C0">
        <w:rPr>
          <w:b/>
          <w:sz w:val="44"/>
          <w:szCs w:val="44"/>
        </w:rPr>
        <w:t>The Kill</w:t>
      </w:r>
      <w:r>
        <w:rPr>
          <w:sz w:val="44"/>
          <w:szCs w:val="44"/>
        </w:rPr>
        <w:t xml:space="preserve"> is how much of what he writes applies to our world today. Zola is not afraid to shock his readers. This novel is as powerful and absorbing as any of his works as h</w:t>
      </w:r>
      <w:r w:rsidR="009015C0">
        <w:rPr>
          <w:sz w:val="44"/>
          <w:szCs w:val="44"/>
        </w:rPr>
        <w:t>e recounts with infinite zest</w:t>
      </w:r>
      <w:r>
        <w:rPr>
          <w:sz w:val="44"/>
          <w:szCs w:val="44"/>
        </w:rPr>
        <w:t xml:space="preserve"> disturbing aspects of man’s nature. The object of this course will be to get to the heart of Zola’s work so that we know and understand his characters as we would real acquaintances.</w:t>
      </w:r>
    </w:p>
    <w:p w:rsidR="00C471A4" w:rsidRDefault="00C471A4">
      <w:pPr>
        <w:rPr>
          <w:sz w:val="44"/>
          <w:szCs w:val="44"/>
        </w:rPr>
      </w:pPr>
    </w:p>
    <w:p w:rsidR="00C471A4" w:rsidRDefault="00340972">
      <w:pPr>
        <w:rPr>
          <w:sz w:val="44"/>
          <w:szCs w:val="44"/>
        </w:rPr>
      </w:pPr>
      <w:r>
        <w:rPr>
          <w:sz w:val="44"/>
          <w:szCs w:val="44"/>
        </w:rPr>
        <w:t>Students will writ</w:t>
      </w:r>
      <w:r w:rsidR="00F07400">
        <w:rPr>
          <w:sz w:val="44"/>
          <w:szCs w:val="44"/>
        </w:rPr>
        <w:t>e four short papers</w:t>
      </w:r>
      <w:r w:rsidR="00B52DEB">
        <w:rPr>
          <w:sz w:val="44"/>
          <w:szCs w:val="44"/>
        </w:rPr>
        <w:t xml:space="preserve"> ( 3-4 pages).</w:t>
      </w:r>
    </w:p>
    <w:p w:rsidR="00340972" w:rsidRDefault="00340972">
      <w:pPr>
        <w:rPr>
          <w:sz w:val="44"/>
          <w:szCs w:val="44"/>
        </w:rPr>
      </w:pPr>
      <w:r>
        <w:rPr>
          <w:sz w:val="44"/>
          <w:szCs w:val="44"/>
        </w:rPr>
        <w:t xml:space="preserve">Weekly attendance and participation in class discussion will be essential. </w:t>
      </w:r>
    </w:p>
    <w:p w:rsidR="00F07400" w:rsidRDefault="00F07400">
      <w:pPr>
        <w:rPr>
          <w:sz w:val="44"/>
          <w:szCs w:val="44"/>
        </w:rPr>
      </w:pPr>
    </w:p>
    <w:p w:rsidR="00F07400" w:rsidRDefault="00F07400">
      <w:pPr>
        <w:rPr>
          <w:sz w:val="44"/>
          <w:szCs w:val="44"/>
        </w:rPr>
      </w:pPr>
      <w:r>
        <w:rPr>
          <w:sz w:val="44"/>
          <w:szCs w:val="44"/>
        </w:rPr>
        <w:t>Calendar</w:t>
      </w:r>
    </w:p>
    <w:p w:rsidR="00F07400" w:rsidRDefault="00F07400">
      <w:pPr>
        <w:rPr>
          <w:sz w:val="44"/>
          <w:szCs w:val="44"/>
        </w:rPr>
      </w:pPr>
      <w:r>
        <w:rPr>
          <w:sz w:val="44"/>
          <w:szCs w:val="44"/>
        </w:rPr>
        <w:t xml:space="preserve"> August     24  Émile Zola</w:t>
      </w:r>
    </w:p>
    <w:p w:rsidR="00F07400" w:rsidRDefault="00F07400">
      <w:pPr>
        <w:rPr>
          <w:sz w:val="44"/>
          <w:szCs w:val="44"/>
        </w:rPr>
      </w:pPr>
      <w:r>
        <w:rPr>
          <w:sz w:val="44"/>
          <w:szCs w:val="44"/>
        </w:rPr>
        <w:t xml:space="preserve">                   31 Introduction</w:t>
      </w:r>
    </w:p>
    <w:p w:rsidR="00F07400" w:rsidRDefault="00F07400">
      <w:pPr>
        <w:rPr>
          <w:sz w:val="44"/>
          <w:szCs w:val="44"/>
        </w:rPr>
      </w:pPr>
      <w:r>
        <w:rPr>
          <w:sz w:val="44"/>
          <w:szCs w:val="44"/>
        </w:rPr>
        <w:t>September  7 Chapter 1</w:t>
      </w:r>
    </w:p>
    <w:p w:rsidR="00F07400" w:rsidRDefault="00F07400">
      <w:pPr>
        <w:rPr>
          <w:sz w:val="44"/>
          <w:szCs w:val="44"/>
        </w:rPr>
      </w:pPr>
      <w:r>
        <w:rPr>
          <w:sz w:val="44"/>
          <w:szCs w:val="44"/>
        </w:rPr>
        <w:t xml:space="preserve">                    14 Chapter 2</w:t>
      </w:r>
    </w:p>
    <w:p w:rsidR="00F07400" w:rsidRDefault="00F07400">
      <w:pPr>
        <w:rPr>
          <w:sz w:val="44"/>
          <w:szCs w:val="44"/>
        </w:rPr>
      </w:pPr>
      <w:r>
        <w:rPr>
          <w:sz w:val="44"/>
          <w:szCs w:val="44"/>
        </w:rPr>
        <w:t xml:space="preserve">                    21 Chapter 3</w:t>
      </w:r>
      <w:r w:rsidR="00B52DEB">
        <w:rPr>
          <w:sz w:val="44"/>
          <w:szCs w:val="44"/>
        </w:rPr>
        <w:t>(first paper due)</w:t>
      </w:r>
    </w:p>
    <w:p w:rsidR="00F07400" w:rsidRDefault="00F07400">
      <w:pPr>
        <w:rPr>
          <w:sz w:val="44"/>
          <w:szCs w:val="44"/>
        </w:rPr>
      </w:pPr>
      <w:r>
        <w:rPr>
          <w:sz w:val="44"/>
          <w:szCs w:val="44"/>
        </w:rPr>
        <w:t xml:space="preserve">                    28 Chapter 4 </w:t>
      </w:r>
    </w:p>
    <w:p w:rsidR="00B52DEB" w:rsidRDefault="00B52DEB">
      <w:pPr>
        <w:rPr>
          <w:sz w:val="44"/>
          <w:szCs w:val="44"/>
        </w:rPr>
      </w:pPr>
      <w:r>
        <w:rPr>
          <w:sz w:val="44"/>
          <w:szCs w:val="44"/>
        </w:rPr>
        <w:t>October     5 Chapter 5</w:t>
      </w:r>
    </w:p>
    <w:p w:rsidR="00F07400" w:rsidRDefault="00F07400">
      <w:pPr>
        <w:rPr>
          <w:sz w:val="44"/>
          <w:szCs w:val="44"/>
        </w:rPr>
      </w:pPr>
      <w:r>
        <w:rPr>
          <w:sz w:val="44"/>
          <w:szCs w:val="44"/>
        </w:rPr>
        <w:t xml:space="preserve">                    12 Chapter 6</w:t>
      </w:r>
      <w:r w:rsidR="00B52DEB">
        <w:rPr>
          <w:sz w:val="44"/>
          <w:szCs w:val="44"/>
        </w:rPr>
        <w:t>(second paper due)</w:t>
      </w:r>
    </w:p>
    <w:p w:rsidR="00F07400" w:rsidRDefault="00F07400">
      <w:pPr>
        <w:rPr>
          <w:sz w:val="44"/>
          <w:szCs w:val="44"/>
        </w:rPr>
      </w:pPr>
      <w:r>
        <w:rPr>
          <w:sz w:val="44"/>
          <w:szCs w:val="44"/>
        </w:rPr>
        <w:t xml:space="preserve">                    19 Chapter 7</w:t>
      </w:r>
    </w:p>
    <w:p w:rsidR="00F07400" w:rsidRDefault="00F07400">
      <w:pPr>
        <w:rPr>
          <w:sz w:val="44"/>
          <w:szCs w:val="44"/>
        </w:rPr>
      </w:pPr>
      <w:r>
        <w:rPr>
          <w:sz w:val="44"/>
          <w:szCs w:val="44"/>
        </w:rPr>
        <w:t xml:space="preserve">                    26 Chapter 8</w:t>
      </w:r>
      <w:r w:rsidR="00B52DEB">
        <w:rPr>
          <w:sz w:val="44"/>
          <w:szCs w:val="44"/>
        </w:rPr>
        <w:t xml:space="preserve"> </w:t>
      </w:r>
    </w:p>
    <w:p w:rsidR="00F07400" w:rsidRDefault="00F07400">
      <w:pPr>
        <w:rPr>
          <w:sz w:val="44"/>
          <w:szCs w:val="44"/>
        </w:rPr>
      </w:pPr>
      <w:r>
        <w:rPr>
          <w:sz w:val="44"/>
          <w:szCs w:val="44"/>
        </w:rPr>
        <w:t>November    2 Chapter 9</w:t>
      </w:r>
      <w:r w:rsidR="00B52DEB">
        <w:rPr>
          <w:sz w:val="44"/>
          <w:szCs w:val="44"/>
        </w:rPr>
        <w:t>(third paper due)</w:t>
      </w:r>
    </w:p>
    <w:p w:rsidR="00F07400" w:rsidRDefault="00F07400">
      <w:pPr>
        <w:rPr>
          <w:sz w:val="44"/>
          <w:szCs w:val="44"/>
        </w:rPr>
      </w:pPr>
      <w:r>
        <w:rPr>
          <w:sz w:val="44"/>
          <w:szCs w:val="44"/>
        </w:rPr>
        <w:t xml:space="preserve">                       9 Chapter 10</w:t>
      </w:r>
    </w:p>
    <w:p w:rsidR="00F07400" w:rsidRDefault="00F07400">
      <w:pPr>
        <w:rPr>
          <w:sz w:val="44"/>
          <w:szCs w:val="44"/>
        </w:rPr>
      </w:pPr>
      <w:r>
        <w:rPr>
          <w:sz w:val="44"/>
          <w:szCs w:val="44"/>
        </w:rPr>
        <w:t xml:space="preserve">                     16 Chapter 11</w:t>
      </w:r>
    </w:p>
    <w:p w:rsidR="00F07400" w:rsidRDefault="00F07400">
      <w:pPr>
        <w:rPr>
          <w:sz w:val="44"/>
          <w:szCs w:val="44"/>
        </w:rPr>
      </w:pPr>
      <w:r>
        <w:rPr>
          <w:sz w:val="44"/>
          <w:szCs w:val="44"/>
        </w:rPr>
        <w:t xml:space="preserve">                     23 Thanksgiving </w:t>
      </w:r>
    </w:p>
    <w:p w:rsidR="00F07400" w:rsidRDefault="00F07400">
      <w:pPr>
        <w:rPr>
          <w:sz w:val="44"/>
          <w:szCs w:val="44"/>
        </w:rPr>
      </w:pPr>
      <w:r>
        <w:rPr>
          <w:sz w:val="44"/>
          <w:szCs w:val="44"/>
        </w:rPr>
        <w:t xml:space="preserve">                     30 Chapter 12 </w:t>
      </w:r>
      <w:r w:rsidR="00B52DEB">
        <w:rPr>
          <w:sz w:val="44"/>
          <w:szCs w:val="44"/>
        </w:rPr>
        <w:t>(fourth paper due)</w:t>
      </w:r>
    </w:p>
    <w:p w:rsidR="00B52DEB" w:rsidRDefault="00B52DEB">
      <w:pPr>
        <w:rPr>
          <w:sz w:val="44"/>
          <w:szCs w:val="44"/>
        </w:rPr>
      </w:pPr>
    </w:p>
    <w:p w:rsidR="00F07400" w:rsidRPr="00C471A4" w:rsidRDefault="00F07400">
      <w:pPr>
        <w:rPr>
          <w:sz w:val="44"/>
          <w:szCs w:val="44"/>
        </w:rPr>
      </w:pPr>
      <w:r>
        <w:rPr>
          <w:sz w:val="44"/>
          <w:szCs w:val="44"/>
        </w:rPr>
        <w:t xml:space="preserve">                                           </w:t>
      </w:r>
    </w:p>
    <w:sectPr w:rsidR="00F07400" w:rsidRPr="00C4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A4"/>
    <w:rsid w:val="00301795"/>
    <w:rsid w:val="00340972"/>
    <w:rsid w:val="004C6107"/>
    <w:rsid w:val="0052719A"/>
    <w:rsid w:val="009015C0"/>
    <w:rsid w:val="00B52DEB"/>
    <w:rsid w:val="00C471A4"/>
    <w:rsid w:val="00DE637B"/>
    <w:rsid w:val="00F0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3C199-76AE-41B6-9108-5CEE0269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ille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Seailles,Heloise Console</dc:creator>
  <cp:keywords/>
  <dc:description/>
  <cp:lastModifiedBy>Garrett,Gretchen A</cp:lastModifiedBy>
  <cp:revision>2</cp:revision>
  <dcterms:created xsi:type="dcterms:W3CDTF">2017-06-15T16:42:00Z</dcterms:created>
  <dcterms:modified xsi:type="dcterms:W3CDTF">2017-06-15T16:42:00Z</dcterms:modified>
</cp:coreProperties>
</file>