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CE" w:rsidRPr="009D36B0" w:rsidRDefault="0043038B" w:rsidP="00274509">
      <w:pPr>
        <w:jc w:val="center"/>
        <w:rPr>
          <w:b/>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bookmarkStart w:id="0" w:name="_GoBack"/>
      <w:bookmarkEnd w:id="0"/>
      <w:r w:rsidRPr="009D36B0">
        <w:rPr>
          <w:b/>
          <w:color w:val="262626" w:themeColor="text1" w:themeTint="D9"/>
          <w:sz w:val="28"/>
          <w:szCs w:val="28"/>
          <w14:shadow w14:blurRad="0" w14:dist="38100" w14:dir="2700000" w14:sx="100000" w14:sy="100000" w14:kx="0" w14:ky="0" w14:algn="bl">
            <w14:schemeClr w14:val="accent5"/>
          </w14:shadow>
          <w14:textOutline w14:w="6731" w14:cap="flat" w14:cmpd="sng" w14:algn="ctr">
            <w14:noFill/>
            <w14:prstDash w14:val="solid"/>
            <w14:round/>
          </w14:textOutline>
        </w:rPr>
        <w:t>E</w:t>
      </w:r>
      <w:r w:rsidR="0002377F" w:rsidRPr="009D36B0">
        <w:rPr>
          <w:b/>
          <w:color w:val="262626" w:themeColor="text1" w:themeTint="D9"/>
          <w:sz w:val="28"/>
          <w:szCs w:val="28"/>
          <w14:shadow w14:blurRad="0" w14:dist="38100" w14:dir="2700000" w14:sx="100000" w14:sy="100000" w14:kx="0" w14:ky="0" w14:algn="bl">
            <w14:schemeClr w14:val="accent5"/>
          </w14:shadow>
          <w14:textOutline w14:w="6731" w14:cap="flat" w14:cmpd="sng" w14:algn="ctr">
            <w14:noFill/>
            <w14:prstDash w14:val="solid"/>
            <w14:round/>
          </w14:textOutline>
        </w:rPr>
        <w:t>NC</w:t>
      </w:r>
      <w:r w:rsidRPr="009D36B0">
        <w:rPr>
          <w:b/>
          <w:color w:val="262626" w:themeColor="text1" w:themeTint="D9"/>
          <w:sz w:val="28"/>
          <w:szCs w:val="28"/>
          <w14:shadow w14:blurRad="0" w14:dist="38100" w14:dir="2700000" w14:sx="100000" w14:sy="100000" w14:kx="0" w14:ky="0" w14:algn="bl">
            <w14:schemeClr w14:val="accent5"/>
          </w14:shadow>
          <w14:textOutline w14:w="6731" w14:cap="flat" w14:cmpd="sng" w14:algn="ctr">
            <w14:noFill/>
            <w14:prstDash w14:val="solid"/>
            <w14:round/>
          </w14:textOutline>
        </w:rPr>
        <w:t xml:space="preserve"> 2305: Analytical Writing and Thinking</w:t>
      </w:r>
      <w:r w:rsidR="00F751F5" w:rsidRPr="009D36B0">
        <w:rPr>
          <w:b/>
          <w:color w:val="262626" w:themeColor="text1" w:themeTint="D9"/>
          <w:sz w:val="28"/>
          <w:szCs w:val="28"/>
          <w14:shadow w14:blurRad="0" w14:dist="38100" w14:dir="2700000" w14:sx="100000" w14:sy="100000" w14:kx="0" w14:ky="0" w14:algn="bl">
            <w14:schemeClr w14:val="accent5"/>
          </w14:shadow>
          <w14:textOutline w14:w="6731" w14:cap="flat" w14:cmpd="sng" w14:algn="ctr">
            <w14:noFill/>
            <w14:prstDash w14:val="solid"/>
            <w14:round/>
          </w14:textOutline>
        </w:rPr>
        <w:t xml:space="preserve">: The </w:t>
      </w:r>
      <w:r w:rsidR="00905369">
        <w:rPr>
          <w:b/>
          <w:color w:val="262626" w:themeColor="text1" w:themeTint="D9"/>
          <w:sz w:val="28"/>
          <w:szCs w:val="28"/>
          <w14:shadow w14:blurRad="0" w14:dist="38100" w14:dir="2700000" w14:sx="100000" w14:sy="100000" w14:kx="0" w14:ky="0" w14:algn="bl">
            <w14:schemeClr w14:val="accent5"/>
          </w14:shadow>
          <w14:textOutline w14:w="6731" w14:cap="flat" w14:cmpd="sng" w14:algn="ctr">
            <w14:noFill/>
            <w14:prstDash w14:val="solid"/>
            <w14:round/>
          </w14:textOutline>
        </w:rPr>
        <w:t xml:space="preserve">Anti-Hero in the Hollywood Crime Film </w:t>
      </w:r>
      <w:r w:rsidRPr="009D36B0">
        <w:rPr>
          <w:b/>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Section</w:t>
      </w:r>
      <w:r w:rsidR="00F751F5" w:rsidRPr="009D36B0">
        <w:rPr>
          <w:b/>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 xml:space="preserve">s </w:t>
      </w:r>
      <w:r w:rsidR="005068A8">
        <w:rPr>
          <w:b/>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0926 (H)/13d3</w:t>
      </w:r>
      <w:r w:rsidR="00F751F5" w:rsidRPr="009D36B0">
        <w:rPr>
          <w:b/>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 xml:space="preserve"> </w:t>
      </w:r>
    </w:p>
    <w:p w:rsidR="00274509" w:rsidRDefault="00274509" w:rsidP="00274509">
      <w:pPr>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F368C" w:rsidRPr="002F608F" w:rsidRDefault="008F368C" w:rsidP="0002377F">
      <w:pPr>
        <w:pStyle w:val="Heading1"/>
        <w:spacing w:before="0"/>
        <w:contextualSpacing/>
        <w:rPr>
          <w:rFonts w:asciiTheme="minorHAnsi" w:hAnsiTheme="minorHAnsi" w:cstheme="minorHAnsi"/>
          <w:color w:val="00B0F0"/>
          <w:sz w:val="22"/>
          <w:szCs w:val="22"/>
        </w:rPr>
      </w:pPr>
      <w:r w:rsidRPr="002F608F">
        <w:rPr>
          <w:rFonts w:asciiTheme="minorHAnsi" w:hAnsiTheme="minorHAnsi" w:cstheme="minorHAnsi"/>
          <w:color w:val="00B0F0"/>
          <w:sz w:val="22"/>
          <w:szCs w:val="22"/>
        </w:rPr>
        <w:t>Class Information</w:t>
      </w:r>
    </w:p>
    <w:p w:rsidR="008F368C" w:rsidRDefault="008F368C" w:rsidP="008F368C">
      <w:r>
        <w:t xml:space="preserve">Days/Time: </w:t>
      </w:r>
      <w:r w:rsidR="005068A8">
        <w:t>MWF Period 4 (10:40 am – 11:30 am)</w:t>
      </w:r>
      <w:r w:rsidR="00F751F5">
        <w:t xml:space="preserve"> </w:t>
      </w:r>
    </w:p>
    <w:p w:rsidR="008F368C" w:rsidRDefault="008F368C" w:rsidP="008F368C">
      <w:r>
        <w:t xml:space="preserve">Location: </w:t>
      </w:r>
      <w:r w:rsidR="005068A8">
        <w:t>MCCA 2196</w:t>
      </w:r>
      <w:r w:rsidR="00F751F5">
        <w:t xml:space="preserve"> </w:t>
      </w:r>
    </w:p>
    <w:p w:rsidR="008F368C" w:rsidRDefault="008F368C" w:rsidP="0002377F">
      <w:pPr>
        <w:pStyle w:val="Heading1"/>
        <w:spacing w:before="0"/>
        <w:contextualSpacing/>
        <w:rPr>
          <w:rFonts w:asciiTheme="minorHAnsi" w:hAnsiTheme="minorHAnsi" w:cstheme="minorHAnsi"/>
          <w:sz w:val="22"/>
          <w:szCs w:val="22"/>
        </w:rPr>
      </w:pPr>
    </w:p>
    <w:p w:rsidR="00290308" w:rsidRPr="00290308" w:rsidRDefault="00290308" w:rsidP="00290308"/>
    <w:p w:rsidR="0002377F" w:rsidRPr="002F608F" w:rsidRDefault="0002377F" w:rsidP="0002377F">
      <w:pPr>
        <w:pStyle w:val="Heading1"/>
        <w:spacing w:before="0"/>
        <w:contextualSpacing/>
        <w:rPr>
          <w:rFonts w:asciiTheme="minorHAnsi" w:hAnsiTheme="minorHAnsi" w:cstheme="minorHAnsi"/>
          <w:color w:val="00B0F0"/>
          <w:sz w:val="22"/>
          <w:szCs w:val="22"/>
        </w:rPr>
      </w:pPr>
      <w:r w:rsidRPr="002F608F">
        <w:rPr>
          <w:rFonts w:asciiTheme="minorHAnsi" w:hAnsiTheme="minorHAnsi" w:cstheme="minorHAnsi"/>
          <w:color w:val="00B0F0"/>
          <w:sz w:val="22"/>
          <w:szCs w:val="22"/>
        </w:rPr>
        <w:t xml:space="preserve">Instructor Information </w:t>
      </w:r>
    </w:p>
    <w:p w:rsidR="0002377F" w:rsidRPr="00197176" w:rsidRDefault="0002377F" w:rsidP="0002377F">
      <w:pPr>
        <w:rPr>
          <w:b/>
        </w:rPr>
      </w:pPr>
      <w:r w:rsidRPr="00197176">
        <w:rPr>
          <w:b/>
        </w:rPr>
        <w:t xml:space="preserve">Dr. Carolyn Kelley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8"/>
        <w:gridCol w:w="222"/>
      </w:tblGrid>
      <w:tr w:rsidR="003E6BAC" w:rsidTr="003E6BAC">
        <w:tc>
          <w:tcPr>
            <w:tcW w:w="5148" w:type="dxa"/>
          </w:tcPr>
          <w:p w:rsidR="003E6BAC" w:rsidRDefault="003E6BAC" w:rsidP="0002377F">
            <w:pPr>
              <w:rPr>
                <w:rStyle w:val="Hyperlink"/>
              </w:rPr>
            </w:pPr>
            <w:r w:rsidRPr="003E6BAC">
              <w:rPr>
                <w:b/>
              </w:rPr>
              <w:t>Email:</w:t>
            </w:r>
            <w:r>
              <w:t xml:space="preserve"> </w:t>
            </w:r>
            <w:hyperlink r:id="rId7" w:history="1">
              <w:r w:rsidRPr="00616E71">
                <w:rPr>
                  <w:rStyle w:val="Hyperlink"/>
                </w:rPr>
                <w:t>ckelley@ufl.edu</w:t>
              </w:r>
            </w:hyperlink>
          </w:p>
          <w:p w:rsidR="00197176" w:rsidRDefault="00197176" w:rsidP="0002377F">
            <w:pPr>
              <w:rPr>
                <w:rStyle w:val="Hyperlink"/>
                <w:b/>
                <w:u w:val="none"/>
              </w:rPr>
            </w:pPr>
            <w:r w:rsidRPr="00197176">
              <w:rPr>
                <w:rStyle w:val="Hyperlink"/>
                <w:b/>
                <w:color w:val="auto"/>
                <w:u w:val="none"/>
              </w:rPr>
              <w:t>Office</w:t>
            </w:r>
            <w:r w:rsidRPr="00197176">
              <w:rPr>
                <w:rStyle w:val="Hyperlink"/>
                <w:b/>
                <w:u w:val="none"/>
              </w:rPr>
              <w:t xml:space="preserve">: </w:t>
            </w:r>
            <w:r>
              <w:rPr>
                <w:rStyle w:val="Hyperlink"/>
                <w:b/>
                <w:u w:val="none"/>
              </w:rPr>
              <w:t xml:space="preserve">302 Tigert Hall </w:t>
            </w:r>
          </w:p>
          <w:p w:rsidR="00197176" w:rsidRDefault="00197176" w:rsidP="0002377F">
            <w:pPr>
              <w:rPr>
                <w:rStyle w:val="Hyperlink"/>
                <w:b/>
                <w:color w:val="auto"/>
                <w:u w:val="none"/>
              </w:rPr>
            </w:pPr>
            <w:r>
              <w:rPr>
                <w:rStyle w:val="Hyperlink"/>
                <w:b/>
                <w:color w:val="auto"/>
                <w:u w:val="none"/>
              </w:rPr>
              <w:t xml:space="preserve">Website: ELearning (CANVAS): </w:t>
            </w:r>
            <w:hyperlink r:id="rId8" w:history="1">
              <w:r w:rsidRPr="00717260">
                <w:rPr>
                  <w:rStyle w:val="Hyperlink"/>
                  <w:b/>
                </w:rPr>
                <w:t>https://lss.at.ufl.edu/</w:t>
              </w:r>
            </w:hyperlink>
          </w:p>
          <w:p w:rsidR="00197176" w:rsidRDefault="00197176" w:rsidP="0002377F">
            <w:pPr>
              <w:rPr>
                <w:rStyle w:val="Hyperlink"/>
                <w:b/>
                <w:color w:val="auto"/>
                <w:u w:val="none"/>
              </w:rPr>
            </w:pPr>
          </w:p>
          <w:p w:rsidR="00290308" w:rsidRDefault="00290308" w:rsidP="0002377F">
            <w:pPr>
              <w:rPr>
                <w:rStyle w:val="Hyperlink"/>
                <w:b/>
                <w:color w:val="auto"/>
                <w:u w:val="none"/>
              </w:rPr>
            </w:pPr>
          </w:p>
          <w:p w:rsidR="00197176" w:rsidRPr="00197176" w:rsidRDefault="00197176" w:rsidP="0002377F">
            <w:pPr>
              <w:rPr>
                <w:rStyle w:val="Hyperlink"/>
                <w:b/>
                <w:color w:val="auto"/>
                <w:u w:val="none"/>
              </w:rPr>
            </w:pPr>
            <w:r w:rsidRPr="00197176">
              <w:rPr>
                <w:rStyle w:val="Hyperlink"/>
                <w:b/>
                <w:color w:val="auto"/>
                <w:u w:val="none"/>
              </w:rPr>
              <w:t>Office Hours</w:t>
            </w:r>
            <w:r>
              <w:rPr>
                <w:rStyle w:val="Hyperlink"/>
                <w:b/>
                <w:color w:val="auto"/>
                <w:u w:val="none"/>
              </w:rPr>
              <w:t>: (or by appointment)</w:t>
            </w: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43"/>
              <w:gridCol w:w="5571"/>
            </w:tblGrid>
            <w:tr w:rsidR="00197176" w:rsidRPr="00001166" w:rsidTr="00197176">
              <w:trPr>
                <w:trHeight w:val="395"/>
              </w:trPr>
              <w:tc>
                <w:tcPr>
                  <w:tcW w:w="4743" w:type="dxa"/>
                  <w:tcBorders>
                    <w:top w:val="single" w:sz="4" w:space="0" w:color="FFFFFF"/>
                    <w:left w:val="single" w:sz="4" w:space="0" w:color="FFFFFF"/>
                    <w:right w:val="nil"/>
                  </w:tcBorders>
                  <w:shd w:val="clear" w:color="auto" w:fill="B2B2B2" w:themeFill="accent4" w:themeFillTint="99"/>
                </w:tcPr>
                <w:p w:rsidR="00197176" w:rsidRPr="00001166" w:rsidRDefault="00197176" w:rsidP="00197176">
                  <w:pPr>
                    <w:rPr>
                      <w:rFonts w:ascii="Calibri" w:hAnsi="Calibri" w:cs="Calibri"/>
                      <w:b/>
                      <w:bCs/>
                      <w:color w:val="FFFFFF"/>
                    </w:rPr>
                  </w:pPr>
                  <w:r w:rsidRPr="00001166">
                    <w:rPr>
                      <w:rFonts w:ascii="Calibri" w:hAnsi="Calibri" w:cs="Calibri"/>
                      <w:b/>
                      <w:bCs/>
                      <w:color w:val="FFFFFF"/>
                    </w:rPr>
                    <w:t>Day</w:t>
                  </w:r>
                  <w:r>
                    <w:rPr>
                      <w:rFonts w:ascii="Calibri" w:hAnsi="Calibri" w:cs="Calibri"/>
                      <w:b/>
                      <w:bCs/>
                      <w:color w:val="FFFFFF"/>
                    </w:rPr>
                    <w:t>s</w:t>
                  </w:r>
                  <w:r w:rsidRPr="00001166">
                    <w:rPr>
                      <w:rFonts w:ascii="Calibri" w:hAnsi="Calibri" w:cs="Calibri"/>
                      <w:b/>
                      <w:bCs/>
                      <w:color w:val="FFFFFF"/>
                    </w:rPr>
                    <w:t xml:space="preserve"> of Week </w:t>
                  </w:r>
                </w:p>
              </w:tc>
              <w:tc>
                <w:tcPr>
                  <w:tcW w:w="5571" w:type="dxa"/>
                  <w:tcBorders>
                    <w:top w:val="single" w:sz="4" w:space="0" w:color="FFFFFF"/>
                    <w:left w:val="nil"/>
                    <w:right w:val="nil"/>
                  </w:tcBorders>
                  <w:shd w:val="clear" w:color="auto" w:fill="B2B2B2" w:themeFill="accent4" w:themeFillTint="99"/>
                </w:tcPr>
                <w:p w:rsidR="00197176" w:rsidRPr="00001166" w:rsidRDefault="00197176" w:rsidP="00197176">
                  <w:pPr>
                    <w:rPr>
                      <w:rFonts w:ascii="Calibri" w:hAnsi="Calibri" w:cs="Calibri"/>
                      <w:b/>
                      <w:bCs/>
                      <w:color w:val="FFFFFF"/>
                    </w:rPr>
                  </w:pPr>
                  <w:r w:rsidRPr="00001166">
                    <w:rPr>
                      <w:rFonts w:ascii="Calibri" w:hAnsi="Calibri" w:cs="Calibri"/>
                      <w:b/>
                      <w:bCs/>
                      <w:color w:val="FFFFFF"/>
                    </w:rPr>
                    <w:t xml:space="preserve">Time </w:t>
                  </w:r>
                </w:p>
              </w:tc>
            </w:tr>
            <w:tr w:rsidR="00197176" w:rsidRPr="00001166" w:rsidTr="00197176">
              <w:trPr>
                <w:trHeight w:val="638"/>
              </w:trPr>
              <w:tc>
                <w:tcPr>
                  <w:tcW w:w="4743" w:type="dxa"/>
                  <w:tcBorders>
                    <w:top w:val="single" w:sz="4" w:space="0" w:color="FFFFFF"/>
                    <w:left w:val="single" w:sz="4" w:space="0" w:color="FFFFFF"/>
                    <w:bottom w:val="single" w:sz="4" w:space="0" w:color="FFFFFF"/>
                  </w:tcBorders>
                  <w:shd w:val="clear" w:color="auto" w:fill="B2B2B2" w:themeFill="accent4" w:themeFillTint="99"/>
                </w:tcPr>
                <w:p w:rsidR="00197176" w:rsidRDefault="00197176" w:rsidP="00197176">
                  <w:pPr>
                    <w:rPr>
                      <w:rFonts w:ascii="Calibri" w:hAnsi="Calibri" w:cs="Calibri"/>
                      <w:b/>
                      <w:bCs/>
                      <w:color w:val="FFFFFF"/>
                    </w:rPr>
                  </w:pPr>
                  <w:r>
                    <w:rPr>
                      <w:rFonts w:ascii="Calibri" w:hAnsi="Calibri" w:cs="Calibri"/>
                      <w:b/>
                      <w:bCs/>
                      <w:color w:val="FFFFFF"/>
                    </w:rPr>
                    <w:t>Mondays</w:t>
                  </w:r>
                </w:p>
              </w:tc>
              <w:tc>
                <w:tcPr>
                  <w:tcW w:w="5571" w:type="dxa"/>
                  <w:shd w:val="clear" w:color="auto" w:fill="B2B2B2" w:themeFill="accent4" w:themeFillTint="99"/>
                </w:tcPr>
                <w:p w:rsidR="00197176" w:rsidRPr="00001166" w:rsidRDefault="005068A8" w:rsidP="005068A8">
                  <w:pPr>
                    <w:rPr>
                      <w:rFonts w:ascii="Calibri" w:hAnsi="Calibri" w:cs="Calibri"/>
                    </w:rPr>
                  </w:pPr>
                  <w:r>
                    <w:rPr>
                      <w:rFonts w:ascii="Calibri" w:hAnsi="Calibri" w:cs="Calibri"/>
                    </w:rPr>
                    <w:t>2</w:t>
                  </w:r>
                  <w:r w:rsidR="00197176">
                    <w:rPr>
                      <w:rFonts w:ascii="Calibri" w:hAnsi="Calibri" w:cs="Calibri"/>
                    </w:rPr>
                    <w:t>:00 pm – 4:00 pm</w:t>
                  </w:r>
                </w:p>
              </w:tc>
            </w:tr>
            <w:tr w:rsidR="00197176" w:rsidRPr="00001166" w:rsidTr="00197176">
              <w:trPr>
                <w:trHeight w:val="620"/>
              </w:trPr>
              <w:tc>
                <w:tcPr>
                  <w:tcW w:w="4743" w:type="dxa"/>
                  <w:tcBorders>
                    <w:top w:val="single" w:sz="4" w:space="0" w:color="FFFFFF"/>
                    <w:left w:val="single" w:sz="4" w:space="0" w:color="FFFFFF"/>
                    <w:bottom w:val="single" w:sz="4" w:space="0" w:color="FFFFFF"/>
                  </w:tcBorders>
                  <w:shd w:val="clear" w:color="auto" w:fill="B2B2B2" w:themeFill="accent4" w:themeFillTint="99"/>
                </w:tcPr>
                <w:p w:rsidR="00197176" w:rsidRDefault="00E862D3" w:rsidP="00197176">
                  <w:pPr>
                    <w:rPr>
                      <w:rFonts w:ascii="Calibri" w:hAnsi="Calibri" w:cs="Calibri"/>
                      <w:b/>
                      <w:bCs/>
                      <w:color w:val="FFFFFF"/>
                    </w:rPr>
                  </w:pPr>
                  <w:r>
                    <w:rPr>
                      <w:rFonts w:ascii="Calibri" w:hAnsi="Calibri" w:cs="Calibri"/>
                      <w:b/>
                      <w:bCs/>
                      <w:color w:val="FFFFFF"/>
                    </w:rPr>
                    <w:t xml:space="preserve">Fridays </w:t>
                  </w:r>
                </w:p>
              </w:tc>
              <w:tc>
                <w:tcPr>
                  <w:tcW w:w="5571" w:type="dxa"/>
                  <w:shd w:val="clear" w:color="auto" w:fill="B2B2B2" w:themeFill="accent4" w:themeFillTint="99"/>
                </w:tcPr>
                <w:p w:rsidR="00197176" w:rsidRPr="00001166" w:rsidRDefault="005068A8" w:rsidP="00197176">
                  <w:pPr>
                    <w:rPr>
                      <w:rFonts w:ascii="Calibri" w:hAnsi="Calibri" w:cs="Calibri"/>
                    </w:rPr>
                  </w:pPr>
                  <w:r>
                    <w:rPr>
                      <w:rFonts w:ascii="Calibri" w:hAnsi="Calibri" w:cs="Calibri"/>
                    </w:rPr>
                    <w:t xml:space="preserve">2:00 pm – 4:00 pm </w:t>
                  </w:r>
                </w:p>
              </w:tc>
            </w:tr>
          </w:tbl>
          <w:p w:rsidR="00197176" w:rsidRDefault="00197176" w:rsidP="0002377F"/>
        </w:tc>
        <w:tc>
          <w:tcPr>
            <w:tcW w:w="5148" w:type="dxa"/>
          </w:tcPr>
          <w:p w:rsidR="003E6BAC" w:rsidRDefault="003E6BAC" w:rsidP="00F751F5"/>
        </w:tc>
      </w:tr>
      <w:tr w:rsidR="003E6BAC" w:rsidTr="003E6BAC">
        <w:tc>
          <w:tcPr>
            <w:tcW w:w="5148" w:type="dxa"/>
          </w:tcPr>
          <w:p w:rsidR="003C0905" w:rsidRDefault="003E6BAC" w:rsidP="003C0905">
            <w:r>
              <w:t xml:space="preserve">  </w:t>
            </w:r>
            <w:r w:rsidR="003C0905">
              <w:t xml:space="preserve">Office hours are not in effect during official school holidays. </w:t>
            </w:r>
          </w:p>
          <w:p w:rsidR="003E6BAC" w:rsidRDefault="003E6BAC" w:rsidP="00F751F5">
            <w:r>
              <w:t xml:space="preserve">                </w:t>
            </w:r>
          </w:p>
        </w:tc>
        <w:tc>
          <w:tcPr>
            <w:tcW w:w="5148" w:type="dxa"/>
          </w:tcPr>
          <w:p w:rsidR="002D6F80" w:rsidRDefault="002D6F80" w:rsidP="00F751F5"/>
        </w:tc>
      </w:tr>
    </w:tbl>
    <w:p w:rsidR="0002377F" w:rsidRPr="002F608F" w:rsidRDefault="00FD2080" w:rsidP="0002377F">
      <w:pPr>
        <w:pStyle w:val="Heading1"/>
        <w:spacing w:before="0"/>
        <w:contextualSpacing/>
        <w:rPr>
          <w:rFonts w:asciiTheme="minorHAnsi" w:hAnsiTheme="minorHAnsi" w:cstheme="minorHAnsi"/>
          <w:color w:val="00B0F0"/>
          <w:sz w:val="22"/>
          <w:szCs w:val="22"/>
        </w:rPr>
      </w:pPr>
      <w:r w:rsidRPr="002F608F">
        <w:rPr>
          <w:rFonts w:asciiTheme="minorHAnsi" w:hAnsiTheme="minorHAnsi" w:cstheme="minorHAnsi"/>
          <w:color w:val="00B0F0"/>
          <w:sz w:val="22"/>
          <w:szCs w:val="22"/>
        </w:rPr>
        <w:t xml:space="preserve">General Course </w:t>
      </w:r>
      <w:r w:rsidR="0002377F" w:rsidRPr="002F608F">
        <w:rPr>
          <w:rFonts w:asciiTheme="minorHAnsi" w:hAnsiTheme="minorHAnsi" w:cstheme="minorHAnsi"/>
          <w:color w:val="00B0F0"/>
          <w:sz w:val="22"/>
          <w:szCs w:val="22"/>
        </w:rPr>
        <w:t>Description</w:t>
      </w:r>
    </w:p>
    <w:p w:rsidR="0002377F" w:rsidRDefault="0002377F" w:rsidP="0002377F">
      <w:pPr>
        <w:contextualSpacing/>
        <w:rPr>
          <w:rFonts w:cstheme="minorHAnsi"/>
        </w:rPr>
      </w:pPr>
      <w:r w:rsidRPr="0002377F">
        <w:rPr>
          <w:rFonts w:cstheme="minorHAnsi"/>
        </w:rPr>
        <w:t xml:space="preserve">The Analytical Writing and Thinking Seminar is designed to advance students’ critical thinking and writing skills beyond first-year composition.  To achieve those goals, students will learn advanced analytical techniques and communication strategies that professors in all disciplines expect them to know. The texts and assignments in the course will expose students to challenging ideas.  The subject matter of the course will be developed in accordance with the instructors’ own studies, with wide-ranging themes in areas such as Languages, Political Science, Anthropology, or Biology.  </w:t>
      </w:r>
    </w:p>
    <w:p w:rsidR="00FD2080" w:rsidRDefault="00FD2080" w:rsidP="00FD2080"/>
    <w:p w:rsidR="00236E65" w:rsidRDefault="00FD2080" w:rsidP="00FD2080">
      <w:r>
        <w:t xml:space="preserve">For this semester, we will </w:t>
      </w:r>
      <w:r w:rsidR="009D36B0">
        <w:t xml:space="preserve">look at bad guys and bad girls on film and television. </w:t>
      </w:r>
      <w:r w:rsidR="005068A8">
        <w:t>In our culture, we don’t always cheer</w:t>
      </w:r>
      <w:r w:rsidR="00236E65">
        <w:t xml:space="preserve"> when the good guy or girl overcomes the bad guy or girl. </w:t>
      </w:r>
      <w:r w:rsidR="005068A8">
        <w:t>In the days of the Hollywood Production Code, bad behavior had to be punished</w:t>
      </w:r>
      <w:r w:rsidR="00F5528F">
        <w:t xml:space="preserve"> - </w:t>
      </w:r>
      <w:r w:rsidR="00236E65">
        <w:t>The bad guy or girl always was punished for his/her bad behavior. Now, this certainty of cinema is longer in play. We will think about the following questions</w:t>
      </w:r>
      <w:r w:rsidR="00F5528F">
        <w:t xml:space="preserve"> in this class</w:t>
      </w:r>
      <w:r w:rsidR="00236E65">
        <w:t xml:space="preserve">: </w:t>
      </w:r>
    </w:p>
    <w:p w:rsidR="00236E65" w:rsidRDefault="00236E65" w:rsidP="00236E65">
      <w:pPr>
        <w:pStyle w:val="ListParagraph"/>
        <w:numPr>
          <w:ilvl w:val="0"/>
          <w:numId w:val="12"/>
        </w:numPr>
      </w:pPr>
      <w:r>
        <w:t xml:space="preserve">Why does American culture have a fascination with bad guys and girls? </w:t>
      </w:r>
    </w:p>
    <w:p w:rsidR="00236E65" w:rsidRDefault="00236E65" w:rsidP="00236E65">
      <w:pPr>
        <w:pStyle w:val="ListParagraph"/>
        <w:numPr>
          <w:ilvl w:val="0"/>
          <w:numId w:val="12"/>
        </w:numPr>
      </w:pPr>
      <w:r>
        <w:t>In a culture that seems to be producing superhero movies by the dozen, why then, are we also seeing an uptick of anti-heroes</w:t>
      </w:r>
      <w:r w:rsidR="00F5528F">
        <w:t xml:space="preserve">, </w:t>
      </w:r>
      <w:r>
        <w:t>anti-heroines</w:t>
      </w:r>
      <w:r w:rsidR="00F5528F">
        <w:t xml:space="preserve">, and </w:t>
      </w:r>
      <w:r w:rsidR="002F608F">
        <w:t>villains</w:t>
      </w:r>
      <w:r>
        <w:t xml:space="preserve">? </w:t>
      </w:r>
    </w:p>
    <w:p w:rsidR="00236E65" w:rsidRDefault="00236E65" w:rsidP="00236E65">
      <w:pPr>
        <w:pStyle w:val="ListParagraph"/>
        <w:numPr>
          <w:ilvl w:val="0"/>
          <w:numId w:val="12"/>
        </w:numPr>
      </w:pPr>
      <w:r>
        <w:t xml:space="preserve">Does this change signify a cultural shifted in the last few decades to make a place for the celebration of badness? </w:t>
      </w:r>
      <w:r w:rsidR="00F5528F">
        <w:t xml:space="preserve">Or, did the Production Code artificially mask the popularity of bad guys and girls? </w:t>
      </w:r>
    </w:p>
    <w:p w:rsidR="00236E65" w:rsidRDefault="00236E65" w:rsidP="00236E65">
      <w:pPr>
        <w:pStyle w:val="ListParagraph"/>
        <w:numPr>
          <w:ilvl w:val="0"/>
          <w:numId w:val="12"/>
        </w:numPr>
      </w:pPr>
      <w:r>
        <w:t xml:space="preserve">What does it mean to be bad? </w:t>
      </w:r>
    </w:p>
    <w:p w:rsidR="00236E65" w:rsidRDefault="00236E65" w:rsidP="00392E51">
      <w:pPr>
        <w:pStyle w:val="ListParagraph"/>
        <w:numPr>
          <w:ilvl w:val="0"/>
          <w:numId w:val="12"/>
        </w:numPr>
      </w:pPr>
      <w:r>
        <w:t xml:space="preserve">What traits do these bad guys/girls possess that we find so appealing?  </w:t>
      </w:r>
    </w:p>
    <w:p w:rsidR="00236E65" w:rsidRDefault="00236E65" w:rsidP="00236E65"/>
    <w:p w:rsidR="008F368C" w:rsidRPr="0002377F" w:rsidRDefault="00236E65" w:rsidP="00FD2080">
      <w:pPr>
        <w:rPr>
          <w:rFonts w:cstheme="minorHAnsi"/>
        </w:rPr>
      </w:pPr>
      <w:r>
        <w:t xml:space="preserve">We have many challenging and interesting questions to ponder. Luckily the second half our class is </w:t>
      </w:r>
      <w:r w:rsidR="004A374D">
        <w:t>titled</w:t>
      </w:r>
      <w:r>
        <w:t xml:space="preserve">: Analytical Thinking and </w:t>
      </w:r>
      <w:r w:rsidR="004A374D">
        <w:t>Writing</w:t>
      </w:r>
      <w:r>
        <w:t xml:space="preserve">, so we have the </w:t>
      </w:r>
      <w:r w:rsidR="004A374D">
        <w:t>intellectual</w:t>
      </w:r>
      <w:r>
        <w:t xml:space="preserve"> space in our class discussions to work on these questions. </w:t>
      </w:r>
      <w:r w:rsidR="0002377F">
        <w:rPr>
          <w:rFonts w:cstheme="minorHAnsi"/>
        </w:rPr>
        <w:t xml:space="preserve">Although our course concentrates on film </w:t>
      </w:r>
      <w:r w:rsidR="004A374D">
        <w:rPr>
          <w:rFonts w:cstheme="minorHAnsi"/>
        </w:rPr>
        <w:t>and television</w:t>
      </w:r>
      <w:r w:rsidR="00F5528F">
        <w:rPr>
          <w:rFonts w:cstheme="minorHAnsi"/>
        </w:rPr>
        <w:t xml:space="preserve">, </w:t>
      </w:r>
      <w:r w:rsidR="0002377F">
        <w:rPr>
          <w:rFonts w:cstheme="minorHAnsi"/>
        </w:rPr>
        <w:t xml:space="preserve">you will learn portable skills </w:t>
      </w:r>
      <w:r w:rsidR="00F5528F">
        <w:rPr>
          <w:rFonts w:cstheme="minorHAnsi"/>
        </w:rPr>
        <w:t>to use throughout</w:t>
      </w:r>
      <w:r w:rsidR="0002377F">
        <w:rPr>
          <w:rFonts w:cstheme="minorHAnsi"/>
        </w:rPr>
        <w:t xml:space="preserve"> your academic career, regardless of your major, and beyond. You will learn “real world” skills that will continue to pay dividends long after this class has ended. </w:t>
      </w:r>
    </w:p>
    <w:p w:rsidR="0002377F" w:rsidRPr="002F608F" w:rsidRDefault="0002377F" w:rsidP="00290308">
      <w:pPr>
        <w:contextualSpacing/>
        <w:rPr>
          <w:rFonts w:cstheme="minorHAnsi"/>
          <w:b/>
          <w:color w:val="00B0F0"/>
        </w:rPr>
      </w:pPr>
      <w:r w:rsidRPr="002F608F">
        <w:rPr>
          <w:rFonts w:cstheme="minorHAnsi"/>
          <w:b/>
          <w:color w:val="00B0F0"/>
        </w:rPr>
        <w:lastRenderedPageBreak/>
        <w:t>Outcomes</w:t>
      </w:r>
    </w:p>
    <w:p w:rsidR="003E6BAC" w:rsidRDefault="0002377F" w:rsidP="0002377F">
      <w:pPr>
        <w:contextualSpacing/>
        <w:rPr>
          <w:rFonts w:cstheme="minorHAnsi"/>
        </w:rPr>
      </w:pPr>
      <w:r w:rsidRPr="0002377F">
        <w:rPr>
          <w:rFonts w:cstheme="minorHAnsi"/>
        </w:rPr>
        <w:t>By the end of ENC 2305, students will be able to</w:t>
      </w:r>
      <w:r w:rsidR="003E6BAC">
        <w:rPr>
          <w:rFonts w:cstheme="minorHAnsi"/>
        </w:rPr>
        <w:t>:</w:t>
      </w:r>
    </w:p>
    <w:p w:rsidR="0002377F" w:rsidRPr="003E6BAC" w:rsidRDefault="0002377F" w:rsidP="003E6BAC">
      <w:pPr>
        <w:pStyle w:val="ListParagraph"/>
        <w:numPr>
          <w:ilvl w:val="0"/>
          <w:numId w:val="1"/>
        </w:numPr>
        <w:rPr>
          <w:rFonts w:cstheme="minorHAnsi"/>
        </w:rPr>
      </w:pPr>
      <w:r w:rsidRPr="003E6BAC">
        <w:rPr>
          <w:rFonts w:cstheme="minorHAnsi"/>
        </w:rPr>
        <w:t>Analyze specific influential research, theories, or philosophies</w:t>
      </w:r>
    </w:p>
    <w:p w:rsidR="0002377F" w:rsidRPr="0002377F" w:rsidRDefault="0002377F" w:rsidP="0002377F">
      <w:pPr>
        <w:pStyle w:val="ListParagraph"/>
        <w:numPr>
          <w:ilvl w:val="0"/>
          <w:numId w:val="1"/>
        </w:numPr>
        <w:autoSpaceDE w:val="0"/>
        <w:autoSpaceDN w:val="0"/>
        <w:adjustRightInd w:val="0"/>
        <w:rPr>
          <w:rFonts w:cstheme="minorHAnsi"/>
        </w:rPr>
      </w:pPr>
      <w:r w:rsidRPr="0002377F">
        <w:rPr>
          <w:rFonts w:cstheme="minorHAnsi"/>
        </w:rPr>
        <w:t>Recognize writing as an open process that permits writers to use reinvention and rethinking to revise their work</w:t>
      </w:r>
    </w:p>
    <w:p w:rsidR="0002377F" w:rsidRPr="0002377F" w:rsidRDefault="00F751F5" w:rsidP="0002377F">
      <w:pPr>
        <w:pStyle w:val="ListParagraph"/>
        <w:numPr>
          <w:ilvl w:val="0"/>
          <w:numId w:val="1"/>
        </w:numPr>
        <w:autoSpaceDE w:val="0"/>
        <w:autoSpaceDN w:val="0"/>
        <w:adjustRightInd w:val="0"/>
        <w:rPr>
          <w:rFonts w:cstheme="minorHAnsi"/>
        </w:rPr>
      </w:pPr>
      <w:r>
        <w:rPr>
          <w:rFonts w:cstheme="minorHAnsi"/>
        </w:rPr>
        <w:t xml:space="preserve">Participate in </w:t>
      </w:r>
      <w:r w:rsidR="0002377F" w:rsidRPr="0002377F">
        <w:rPr>
          <w:rFonts w:cstheme="minorHAnsi"/>
        </w:rPr>
        <w:t>the collaborative nature of writing processes by critiquing their own and others' work</w:t>
      </w:r>
    </w:p>
    <w:p w:rsidR="0002377F" w:rsidRPr="0002377F" w:rsidRDefault="0002377F" w:rsidP="0002377F">
      <w:pPr>
        <w:pStyle w:val="ListParagraph"/>
        <w:numPr>
          <w:ilvl w:val="0"/>
          <w:numId w:val="1"/>
        </w:numPr>
        <w:autoSpaceDE w:val="0"/>
        <w:autoSpaceDN w:val="0"/>
        <w:adjustRightInd w:val="0"/>
        <w:rPr>
          <w:rFonts w:cstheme="minorHAnsi"/>
        </w:rPr>
      </w:pPr>
      <w:r w:rsidRPr="0002377F">
        <w:rPr>
          <w:rFonts w:cstheme="minorHAnsi"/>
        </w:rPr>
        <w:t xml:space="preserve">Demonstrate critical thinking skills </w:t>
      </w:r>
    </w:p>
    <w:p w:rsidR="0002377F" w:rsidRPr="0002377F" w:rsidRDefault="0002377F" w:rsidP="0002377F">
      <w:pPr>
        <w:numPr>
          <w:ilvl w:val="0"/>
          <w:numId w:val="1"/>
        </w:numPr>
        <w:contextualSpacing/>
        <w:rPr>
          <w:rFonts w:cstheme="minorHAnsi"/>
        </w:rPr>
      </w:pPr>
      <w:r w:rsidRPr="0002377F">
        <w:rPr>
          <w:rFonts w:cstheme="minorHAnsi"/>
        </w:rPr>
        <w:t xml:space="preserve">Incorporate the ideas of published scholars in their own work </w:t>
      </w:r>
    </w:p>
    <w:p w:rsidR="0002377F" w:rsidRPr="0002377F" w:rsidRDefault="0002377F" w:rsidP="0002377F">
      <w:pPr>
        <w:numPr>
          <w:ilvl w:val="0"/>
          <w:numId w:val="1"/>
        </w:numPr>
        <w:contextualSpacing/>
        <w:rPr>
          <w:rFonts w:cstheme="minorHAnsi"/>
        </w:rPr>
      </w:pPr>
      <w:r w:rsidRPr="0002377F">
        <w:rPr>
          <w:rFonts w:cstheme="minorHAnsi"/>
        </w:rPr>
        <w:t>Produce a scholarly writing style, including clear, coherent, efficient, and well-organized prose as well as logical argumentation</w:t>
      </w:r>
    </w:p>
    <w:p w:rsidR="0002377F" w:rsidRPr="0002377F" w:rsidRDefault="0002377F" w:rsidP="0002377F">
      <w:pPr>
        <w:pStyle w:val="Heading1"/>
        <w:spacing w:before="0"/>
        <w:contextualSpacing/>
        <w:rPr>
          <w:rFonts w:asciiTheme="minorHAnsi" w:hAnsiTheme="minorHAnsi" w:cstheme="minorHAnsi"/>
          <w:sz w:val="22"/>
          <w:szCs w:val="22"/>
        </w:rPr>
      </w:pPr>
    </w:p>
    <w:p w:rsidR="0021620C" w:rsidRPr="00290308" w:rsidRDefault="0021620C" w:rsidP="0002377F">
      <w:pPr>
        <w:contextualSpacing/>
        <w:rPr>
          <w:rFonts w:cstheme="minorHAnsi"/>
          <w:b/>
          <w:color w:val="00B0F0"/>
        </w:rPr>
      </w:pPr>
      <w:r w:rsidRPr="00290308">
        <w:rPr>
          <w:rFonts w:cstheme="minorHAnsi"/>
          <w:b/>
          <w:color w:val="00B0F0"/>
        </w:rPr>
        <w:t>Textbook</w:t>
      </w:r>
      <w:r w:rsidR="00A53E2F" w:rsidRPr="00290308">
        <w:rPr>
          <w:rFonts w:cstheme="minorHAnsi"/>
          <w:b/>
          <w:color w:val="00B0F0"/>
        </w:rPr>
        <w:t xml:space="preserve">, Required </w:t>
      </w:r>
    </w:p>
    <w:p w:rsidR="004A374D" w:rsidRPr="00A53E2F" w:rsidRDefault="00A53E2F" w:rsidP="004A374D">
      <w:pPr>
        <w:pStyle w:val="ListParagraph"/>
        <w:numPr>
          <w:ilvl w:val="0"/>
          <w:numId w:val="13"/>
        </w:numPr>
        <w:rPr>
          <w:rFonts w:cstheme="minorHAnsi"/>
          <w:b/>
        </w:rPr>
      </w:pPr>
      <w:r>
        <w:rPr>
          <w:rFonts w:cstheme="minorHAnsi"/>
        </w:rPr>
        <w:t xml:space="preserve">Miller, Richard E. and Ann Jurecic. </w:t>
      </w:r>
      <w:r>
        <w:rPr>
          <w:rFonts w:cstheme="minorHAnsi"/>
          <w:i/>
        </w:rPr>
        <w:t xml:space="preserve">Habits of the Creative Mind. </w:t>
      </w:r>
      <w:r>
        <w:rPr>
          <w:rFonts w:cstheme="minorHAnsi"/>
        </w:rPr>
        <w:t>NY: Bedford</w:t>
      </w:r>
      <w:r w:rsidR="00E862D3">
        <w:rPr>
          <w:rFonts w:cstheme="minorHAnsi"/>
        </w:rPr>
        <w:t>/</w:t>
      </w:r>
      <w:r>
        <w:rPr>
          <w:rFonts w:cstheme="minorHAnsi"/>
        </w:rPr>
        <w:t xml:space="preserve">St. Martins, 2016. Print. </w:t>
      </w:r>
    </w:p>
    <w:p w:rsidR="00197176" w:rsidRDefault="00197176" w:rsidP="00A53E2F">
      <w:pPr>
        <w:rPr>
          <w:rFonts w:cstheme="minorHAnsi"/>
          <w:b/>
        </w:rPr>
      </w:pPr>
    </w:p>
    <w:p w:rsidR="00A53E2F" w:rsidRPr="00290308" w:rsidRDefault="00E862D3" w:rsidP="00A53E2F">
      <w:pPr>
        <w:rPr>
          <w:rFonts w:cstheme="minorHAnsi"/>
          <w:b/>
          <w:color w:val="00B0F0"/>
        </w:rPr>
      </w:pPr>
      <w:r w:rsidRPr="00290308">
        <w:rPr>
          <w:rFonts w:cstheme="minorHAnsi"/>
          <w:b/>
          <w:color w:val="00B0F0"/>
        </w:rPr>
        <w:t xml:space="preserve">Style book, </w:t>
      </w:r>
      <w:r w:rsidR="00A53E2F" w:rsidRPr="00290308">
        <w:rPr>
          <w:rFonts w:cstheme="minorHAnsi"/>
          <w:b/>
          <w:color w:val="00B0F0"/>
        </w:rPr>
        <w:t>Recommended</w:t>
      </w:r>
      <w:r w:rsidR="00392E51" w:rsidRPr="00290308">
        <w:rPr>
          <w:rFonts w:cstheme="minorHAnsi"/>
          <w:b/>
          <w:color w:val="00B0F0"/>
        </w:rPr>
        <w:t xml:space="preserve"> (for your reference only – we will not engage this text in class)</w:t>
      </w:r>
    </w:p>
    <w:p w:rsidR="00197176" w:rsidRPr="00E862D3" w:rsidRDefault="00E862D3" w:rsidP="00E862D3">
      <w:pPr>
        <w:pStyle w:val="ListParagraph"/>
        <w:numPr>
          <w:ilvl w:val="0"/>
          <w:numId w:val="13"/>
        </w:numPr>
        <w:ind w:left="1440" w:hanging="1080"/>
        <w:rPr>
          <w:rFonts w:cstheme="minorHAnsi"/>
          <w:b/>
        </w:rPr>
      </w:pPr>
      <w:r>
        <w:rPr>
          <w:rFonts w:cstheme="minorHAnsi"/>
        </w:rPr>
        <w:t xml:space="preserve">Bacon, Nora. </w:t>
      </w:r>
      <w:r>
        <w:rPr>
          <w:rFonts w:cstheme="minorHAnsi"/>
          <w:i/>
        </w:rPr>
        <w:t>The Well-Crafted Sentence (A Writer’s Guide to Style)</w:t>
      </w:r>
      <w:r>
        <w:rPr>
          <w:rFonts w:cstheme="minorHAnsi"/>
        </w:rPr>
        <w:t xml:space="preserve">. Second Edition. NY: Bedford/St. Martins, 2016. Print.  </w:t>
      </w:r>
    </w:p>
    <w:p w:rsidR="00E862D3" w:rsidRPr="00E862D3" w:rsidRDefault="00E862D3" w:rsidP="00E862D3">
      <w:pPr>
        <w:rPr>
          <w:rFonts w:cstheme="minorHAnsi"/>
          <w:b/>
        </w:rPr>
      </w:pPr>
    </w:p>
    <w:p w:rsidR="0021620C" w:rsidRPr="00290308" w:rsidRDefault="0021620C" w:rsidP="0002377F">
      <w:pPr>
        <w:contextualSpacing/>
        <w:rPr>
          <w:rFonts w:cstheme="minorHAnsi"/>
          <w:b/>
          <w:color w:val="00B0F0"/>
        </w:rPr>
      </w:pPr>
      <w:r w:rsidRPr="00290308">
        <w:rPr>
          <w:rFonts w:cstheme="minorHAnsi"/>
          <w:b/>
          <w:color w:val="00B0F0"/>
        </w:rPr>
        <w:t xml:space="preserve">Additional Critical Readings </w:t>
      </w:r>
      <w:r w:rsidR="008B0CE4" w:rsidRPr="00290308">
        <w:rPr>
          <w:rFonts w:cstheme="minorHAnsi"/>
          <w:b/>
          <w:color w:val="00B0F0"/>
        </w:rPr>
        <w:t>on Library Course Reserves (ARES)</w:t>
      </w:r>
    </w:p>
    <w:p w:rsidR="00A157F2" w:rsidRPr="003E6BAC" w:rsidRDefault="00A157F2" w:rsidP="003E6BAC">
      <w:pPr>
        <w:pStyle w:val="ListParagraph"/>
        <w:numPr>
          <w:ilvl w:val="0"/>
          <w:numId w:val="11"/>
        </w:numPr>
        <w:rPr>
          <w:rFonts w:cstheme="minorHAnsi"/>
        </w:rPr>
      </w:pPr>
      <w:r w:rsidRPr="003E6BAC">
        <w:rPr>
          <w:rFonts w:cstheme="minorHAnsi"/>
        </w:rPr>
        <w:t xml:space="preserve">You will have several readings available for free under the library’s course reserves system. </w:t>
      </w:r>
      <w:r w:rsidR="00197176">
        <w:rPr>
          <w:rFonts w:cstheme="minorHAnsi"/>
        </w:rPr>
        <w:t xml:space="preserve">You can access Course Reserve through our course’s CANVAS homepage after you have signed up for </w:t>
      </w:r>
      <w:r w:rsidRPr="003E6BAC">
        <w:rPr>
          <w:rFonts w:cstheme="minorHAnsi"/>
        </w:rPr>
        <w:t xml:space="preserve">a free library course reserves account: </w:t>
      </w:r>
      <w:hyperlink r:id="rId9" w:history="1">
        <w:r w:rsidRPr="003E6BAC">
          <w:rPr>
            <w:rStyle w:val="Hyperlink"/>
            <w:rFonts w:cstheme="minorHAnsi"/>
          </w:rPr>
          <w:t>https://ares.uflib.ufl.edu/ares/</w:t>
        </w:r>
      </w:hyperlink>
    </w:p>
    <w:p w:rsidR="00392E51" w:rsidRDefault="00392E51" w:rsidP="0002377F">
      <w:pPr>
        <w:contextualSpacing/>
        <w:rPr>
          <w:rFonts w:cstheme="minorHAnsi"/>
          <w:b/>
        </w:rPr>
      </w:pPr>
    </w:p>
    <w:p w:rsidR="0021620C" w:rsidRPr="00290308" w:rsidRDefault="00E87B48" w:rsidP="0002377F">
      <w:pPr>
        <w:contextualSpacing/>
        <w:rPr>
          <w:rFonts w:cstheme="minorHAnsi"/>
          <w:b/>
          <w:color w:val="00B0F0"/>
        </w:rPr>
      </w:pPr>
      <w:r w:rsidRPr="00290308">
        <w:rPr>
          <w:rFonts w:cstheme="minorHAnsi"/>
          <w:b/>
          <w:color w:val="00B0F0"/>
        </w:rPr>
        <w:t>F</w:t>
      </w:r>
      <w:r w:rsidR="00A53E2F" w:rsidRPr="00290308">
        <w:rPr>
          <w:rFonts w:cstheme="minorHAnsi"/>
          <w:b/>
          <w:color w:val="00B0F0"/>
        </w:rPr>
        <w:t>ilms</w:t>
      </w:r>
    </w:p>
    <w:p w:rsidR="003E6BAC" w:rsidRDefault="00E87B48" w:rsidP="003E6BAC">
      <w:pPr>
        <w:pStyle w:val="ListParagraph"/>
        <w:numPr>
          <w:ilvl w:val="0"/>
          <w:numId w:val="11"/>
        </w:numPr>
        <w:rPr>
          <w:rFonts w:cstheme="minorHAnsi"/>
        </w:rPr>
      </w:pPr>
      <w:r>
        <w:rPr>
          <w:rFonts w:cstheme="minorHAnsi"/>
        </w:rPr>
        <w:t>W</w:t>
      </w:r>
      <w:r w:rsidR="00A157F2" w:rsidRPr="003E6BAC">
        <w:rPr>
          <w:rFonts w:cstheme="minorHAnsi"/>
        </w:rPr>
        <w:t xml:space="preserve">e will view several films this semester. You don’t have to purchase any of the films. They are available on DVD on reserve at Library West (Only our class has access to these films; they are being saved for us; however, you can only watch them in the library). </w:t>
      </w:r>
    </w:p>
    <w:p w:rsidR="00197176" w:rsidRPr="00197176" w:rsidRDefault="00197176" w:rsidP="00197176">
      <w:pPr>
        <w:pStyle w:val="ListParagraph"/>
        <w:rPr>
          <w:rFonts w:cstheme="minorHAnsi"/>
        </w:rPr>
      </w:pPr>
    </w:p>
    <w:p w:rsidR="003E6BAC" w:rsidRPr="003E6BAC" w:rsidRDefault="00A157F2" w:rsidP="003E6BAC">
      <w:pPr>
        <w:pStyle w:val="ListParagraph"/>
        <w:numPr>
          <w:ilvl w:val="0"/>
          <w:numId w:val="11"/>
        </w:numPr>
        <w:rPr>
          <w:rFonts w:cstheme="minorHAnsi"/>
        </w:rPr>
      </w:pPr>
      <w:r w:rsidRPr="003E6BAC">
        <w:rPr>
          <w:rFonts w:cstheme="minorHAnsi"/>
        </w:rPr>
        <w:t>If you don’t wish to go to the library to view these films, you have other options available:</w:t>
      </w:r>
    </w:p>
    <w:p w:rsidR="00A157F2" w:rsidRDefault="00A157F2" w:rsidP="003E6BAC">
      <w:pPr>
        <w:pStyle w:val="ListParagraph"/>
        <w:numPr>
          <w:ilvl w:val="1"/>
          <w:numId w:val="3"/>
        </w:numPr>
        <w:rPr>
          <w:rFonts w:cstheme="minorHAnsi"/>
        </w:rPr>
      </w:pPr>
      <w:r>
        <w:rPr>
          <w:rFonts w:cstheme="minorHAnsi"/>
        </w:rPr>
        <w:t xml:space="preserve">Buy a viewing of the film on </w:t>
      </w:r>
      <w:r>
        <w:rPr>
          <w:rFonts w:cstheme="minorHAnsi"/>
          <w:i/>
        </w:rPr>
        <w:t xml:space="preserve">Itunes, Amazon, </w:t>
      </w:r>
      <w:r>
        <w:rPr>
          <w:rFonts w:cstheme="minorHAnsi"/>
        </w:rPr>
        <w:t>or through a similar vendor</w:t>
      </w:r>
    </w:p>
    <w:p w:rsidR="00A157F2" w:rsidRDefault="00A157F2" w:rsidP="003E6BAC">
      <w:pPr>
        <w:pStyle w:val="ListParagraph"/>
        <w:numPr>
          <w:ilvl w:val="1"/>
          <w:numId w:val="3"/>
        </w:numPr>
        <w:rPr>
          <w:rFonts w:cstheme="minorHAnsi"/>
        </w:rPr>
      </w:pPr>
      <w:r>
        <w:rPr>
          <w:rFonts w:cstheme="minorHAnsi"/>
        </w:rPr>
        <w:t xml:space="preserve">If available, watch the film on </w:t>
      </w:r>
      <w:r w:rsidR="00A53E2F">
        <w:rPr>
          <w:rFonts w:cstheme="minorHAnsi"/>
        </w:rPr>
        <w:t>a streaming service</w:t>
      </w:r>
      <w:r w:rsidR="00197176">
        <w:rPr>
          <w:rFonts w:cstheme="minorHAnsi"/>
        </w:rPr>
        <w:t xml:space="preserve">. </w:t>
      </w:r>
      <w:r w:rsidR="00A53E2F">
        <w:rPr>
          <w:rFonts w:cstheme="minorHAnsi"/>
        </w:rPr>
        <w:t xml:space="preserve"> </w:t>
      </w:r>
    </w:p>
    <w:p w:rsidR="00A157F2" w:rsidRDefault="00A157F2" w:rsidP="003E6BAC">
      <w:pPr>
        <w:pStyle w:val="ListParagraph"/>
        <w:numPr>
          <w:ilvl w:val="1"/>
          <w:numId w:val="3"/>
        </w:numPr>
        <w:rPr>
          <w:rFonts w:cstheme="minorHAnsi"/>
        </w:rPr>
      </w:pPr>
      <w:r>
        <w:rPr>
          <w:rFonts w:cstheme="minorHAnsi"/>
        </w:rPr>
        <w:t xml:space="preserve">Order DVD through </w:t>
      </w:r>
      <w:r>
        <w:rPr>
          <w:rFonts w:cstheme="minorHAnsi"/>
          <w:i/>
        </w:rPr>
        <w:t xml:space="preserve">Netflix </w:t>
      </w:r>
      <w:r>
        <w:rPr>
          <w:rFonts w:cstheme="minorHAnsi"/>
        </w:rPr>
        <w:t>DVD service</w:t>
      </w:r>
    </w:p>
    <w:p w:rsidR="00A157F2" w:rsidRDefault="00A157F2" w:rsidP="003E6BAC">
      <w:pPr>
        <w:pStyle w:val="ListParagraph"/>
        <w:numPr>
          <w:ilvl w:val="1"/>
          <w:numId w:val="3"/>
        </w:numPr>
        <w:rPr>
          <w:rFonts w:cstheme="minorHAnsi"/>
        </w:rPr>
      </w:pPr>
      <w:r>
        <w:rPr>
          <w:rFonts w:cstheme="minorHAnsi"/>
        </w:rPr>
        <w:t>Come up with your own plan</w:t>
      </w:r>
    </w:p>
    <w:p w:rsidR="003E6BAC" w:rsidRDefault="003E6BAC" w:rsidP="00A157F2">
      <w:pPr>
        <w:rPr>
          <w:rFonts w:cstheme="minorHAnsi"/>
        </w:rPr>
      </w:pPr>
    </w:p>
    <w:p w:rsidR="00A157F2" w:rsidRDefault="00A157F2" w:rsidP="00A157F2">
      <w:pPr>
        <w:rPr>
          <w:rFonts w:cstheme="minorHAnsi"/>
        </w:rPr>
      </w:pPr>
      <w:r>
        <w:rPr>
          <w:rFonts w:cstheme="minorHAnsi"/>
        </w:rPr>
        <w:t xml:space="preserve">You may want to purchase the film(s) on which you write your essays. You will need to watch this particular film several times to write your essay successfully. </w:t>
      </w:r>
    </w:p>
    <w:p w:rsidR="00290308" w:rsidRDefault="00290308" w:rsidP="00A53E2F">
      <w:pPr>
        <w:rPr>
          <w:b/>
          <w:color w:val="0070C0"/>
        </w:rPr>
      </w:pPr>
    </w:p>
    <w:p w:rsidR="00290308" w:rsidRDefault="00290308" w:rsidP="00A53E2F">
      <w:pPr>
        <w:rPr>
          <w:b/>
          <w:color w:val="0070C0"/>
        </w:rPr>
      </w:pPr>
    </w:p>
    <w:p w:rsidR="0002377F" w:rsidRPr="002F608F" w:rsidRDefault="0002377F" w:rsidP="00A53E2F">
      <w:pPr>
        <w:rPr>
          <w:b/>
          <w:color w:val="00B0F0"/>
        </w:rPr>
      </w:pPr>
      <w:r w:rsidRPr="002F608F">
        <w:rPr>
          <w:b/>
          <w:color w:val="00B0F0"/>
        </w:rPr>
        <w:t xml:space="preserve">Assignments and Grading </w:t>
      </w:r>
    </w:p>
    <w:p w:rsidR="004F64FA" w:rsidRDefault="0002377F" w:rsidP="0002377F">
      <w:pPr>
        <w:contextualSpacing/>
        <w:rPr>
          <w:rFonts w:cstheme="minorHAnsi"/>
        </w:rPr>
      </w:pPr>
      <w:r w:rsidRPr="0002377F">
        <w:rPr>
          <w:rFonts w:cstheme="minorHAnsi"/>
        </w:rPr>
        <w:t xml:space="preserve">Students will write </w:t>
      </w:r>
      <w:r w:rsidR="00A53E2F">
        <w:rPr>
          <w:rFonts w:cstheme="minorHAnsi"/>
        </w:rPr>
        <w:t xml:space="preserve">three major essays, complete take-home examinations, and keep a semester-long writing portfolio. </w:t>
      </w:r>
      <w:r w:rsidR="004F64FA">
        <w:rPr>
          <w:rFonts w:cstheme="minorHAnsi"/>
        </w:rPr>
        <w:t xml:space="preserve">This course has 1,000 points. Your final grade breaks down as follows:  </w:t>
      </w:r>
    </w:p>
    <w:tbl>
      <w:tblPr>
        <w:tblW w:w="4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97"/>
        <w:gridCol w:w="2522"/>
      </w:tblGrid>
      <w:tr w:rsidR="004F64FA" w:rsidRPr="00252827" w:rsidTr="003112C4">
        <w:trPr>
          <w:trHeight w:val="70"/>
          <w:jc w:val="center"/>
        </w:trPr>
        <w:tc>
          <w:tcPr>
            <w:tcW w:w="852" w:type="dxa"/>
          </w:tcPr>
          <w:p w:rsidR="004F64FA" w:rsidRPr="00252827" w:rsidRDefault="004F64FA" w:rsidP="003112C4">
            <w:pPr>
              <w:rPr>
                <w:rFonts w:cstheme="minorHAnsi"/>
              </w:rPr>
            </w:pPr>
            <w:r w:rsidRPr="00252827">
              <w:rPr>
                <w:rFonts w:cstheme="minorHAnsi"/>
              </w:rPr>
              <w:t>Grade</w:t>
            </w:r>
          </w:p>
        </w:tc>
        <w:tc>
          <w:tcPr>
            <w:tcW w:w="697" w:type="dxa"/>
          </w:tcPr>
          <w:p w:rsidR="004F64FA" w:rsidRPr="00252827" w:rsidRDefault="004F64FA" w:rsidP="003112C4">
            <w:pPr>
              <w:rPr>
                <w:rFonts w:cstheme="minorHAnsi"/>
              </w:rPr>
            </w:pPr>
            <w:r w:rsidRPr="00252827">
              <w:rPr>
                <w:rFonts w:cstheme="minorHAnsi"/>
              </w:rPr>
              <w:t>GPA</w:t>
            </w:r>
          </w:p>
        </w:tc>
        <w:tc>
          <w:tcPr>
            <w:tcW w:w="2522" w:type="dxa"/>
          </w:tcPr>
          <w:p w:rsidR="004F64FA" w:rsidRPr="00252827" w:rsidRDefault="004F64FA" w:rsidP="003112C4">
            <w:pPr>
              <w:rPr>
                <w:rFonts w:cstheme="minorHAnsi"/>
              </w:rPr>
            </w:pPr>
            <w:r w:rsidRPr="00252827">
              <w:rPr>
                <w:rFonts w:cstheme="minorHAnsi"/>
              </w:rPr>
              <w:t xml:space="preserve">Final Grade Point Count </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 xml:space="preserve">A </w:t>
            </w:r>
          </w:p>
        </w:tc>
        <w:tc>
          <w:tcPr>
            <w:tcW w:w="697" w:type="dxa"/>
          </w:tcPr>
          <w:p w:rsidR="004F64FA" w:rsidRPr="00252827" w:rsidRDefault="004F64FA" w:rsidP="003112C4">
            <w:pPr>
              <w:rPr>
                <w:rFonts w:cstheme="minorHAnsi"/>
              </w:rPr>
            </w:pPr>
            <w:r w:rsidRPr="00252827">
              <w:rPr>
                <w:rFonts w:cstheme="minorHAnsi"/>
              </w:rPr>
              <w:t>4.0</w:t>
            </w:r>
          </w:p>
        </w:tc>
        <w:tc>
          <w:tcPr>
            <w:tcW w:w="2522" w:type="dxa"/>
          </w:tcPr>
          <w:p w:rsidR="004F64FA" w:rsidRPr="00252827" w:rsidRDefault="004F64FA" w:rsidP="003112C4">
            <w:pPr>
              <w:rPr>
                <w:rFonts w:cstheme="minorHAnsi"/>
              </w:rPr>
            </w:pPr>
            <w:r w:rsidRPr="00252827">
              <w:rPr>
                <w:rFonts w:cstheme="minorHAnsi"/>
              </w:rPr>
              <w:t xml:space="preserve">930 – 1000 </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A-</w:t>
            </w:r>
          </w:p>
        </w:tc>
        <w:tc>
          <w:tcPr>
            <w:tcW w:w="697" w:type="dxa"/>
          </w:tcPr>
          <w:p w:rsidR="004F64FA" w:rsidRPr="00252827" w:rsidRDefault="004F64FA" w:rsidP="003112C4">
            <w:pPr>
              <w:rPr>
                <w:rFonts w:cstheme="minorHAnsi"/>
              </w:rPr>
            </w:pPr>
            <w:r w:rsidRPr="00252827">
              <w:rPr>
                <w:rFonts w:cstheme="minorHAnsi"/>
              </w:rPr>
              <w:t>3.67</w:t>
            </w:r>
          </w:p>
        </w:tc>
        <w:tc>
          <w:tcPr>
            <w:tcW w:w="2522" w:type="dxa"/>
          </w:tcPr>
          <w:p w:rsidR="004F64FA" w:rsidRPr="00252827" w:rsidRDefault="004F64FA" w:rsidP="003112C4">
            <w:pPr>
              <w:rPr>
                <w:rFonts w:cstheme="minorHAnsi"/>
              </w:rPr>
            </w:pPr>
            <w:r w:rsidRPr="00252827">
              <w:rPr>
                <w:rFonts w:cstheme="minorHAnsi"/>
              </w:rPr>
              <w:t>900 – 929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B+</w:t>
            </w:r>
          </w:p>
        </w:tc>
        <w:tc>
          <w:tcPr>
            <w:tcW w:w="697" w:type="dxa"/>
          </w:tcPr>
          <w:p w:rsidR="004F64FA" w:rsidRPr="00252827" w:rsidRDefault="004F64FA" w:rsidP="003112C4">
            <w:pPr>
              <w:rPr>
                <w:rFonts w:cstheme="minorHAnsi"/>
              </w:rPr>
            </w:pPr>
            <w:r w:rsidRPr="00252827">
              <w:rPr>
                <w:rFonts w:cstheme="minorHAnsi"/>
              </w:rPr>
              <w:t>3.00</w:t>
            </w:r>
          </w:p>
        </w:tc>
        <w:tc>
          <w:tcPr>
            <w:tcW w:w="2522" w:type="dxa"/>
          </w:tcPr>
          <w:p w:rsidR="004F64FA" w:rsidRPr="00252827" w:rsidRDefault="004F64FA" w:rsidP="003112C4">
            <w:pPr>
              <w:rPr>
                <w:rFonts w:cstheme="minorHAnsi"/>
              </w:rPr>
            </w:pPr>
            <w:r w:rsidRPr="00252827">
              <w:rPr>
                <w:rFonts w:cstheme="minorHAnsi"/>
              </w:rPr>
              <w:t>870 – 899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B</w:t>
            </w:r>
          </w:p>
        </w:tc>
        <w:tc>
          <w:tcPr>
            <w:tcW w:w="697" w:type="dxa"/>
          </w:tcPr>
          <w:p w:rsidR="004F64FA" w:rsidRPr="00252827" w:rsidRDefault="004F64FA" w:rsidP="003112C4">
            <w:pPr>
              <w:rPr>
                <w:rFonts w:cstheme="minorHAnsi"/>
              </w:rPr>
            </w:pPr>
            <w:r w:rsidRPr="00252827">
              <w:rPr>
                <w:rFonts w:cstheme="minorHAnsi"/>
              </w:rPr>
              <w:t>3.0</w:t>
            </w:r>
          </w:p>
        </w:tc>
        <w:tc>
          <w:tcPr>
            <w:tcW w:w="2522" w:type="dxa"/>
          </w:tcPr>
          <w:p w:rsidR="004F64FA" w:rsidRPr="00252827" w:rsidRDefault="004F64FA" w:rsidP="003112C4">
            <w:pPr>
              <w:rPr>
                <w:rFonts w:cstheme="minorHAnsi"/>
              </w:rPr>
            </w:pPr>
            <w:r w:rsidRPr="00252827">
              <w:rPr>
                <w:rFonts w:cstheme="minorHAnsi"/>
              </w:rPr>
              <w:t>830 – 869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B-</w:t>
            </w:r>
          </w:p>
        </w:tc>
        <w:tc>
          <w:tcPr>
            <w:tcW w:w="697" w:type="dxa"/>
          </w:tcPr>
          <w:p w:rsidR="004F64FA" w:rsidRPr="00252827" w:rsidRDefault="004F64FA" w:rsidP="003112C4">
            <w:pPr>
              <w:rPr>
                <w:rFonts w:cstheme="minorHAnsi"/>
              </w:rPr>
            </w:pPr>
            <w:r w:rsidRPr="00252827">
              <w:rPr>
                <w:rFonts w:cstheme="minorHAnsi"/>
              </w:rPr>
              <w:t>2.67</w:t>
            </w:r>
          </w:p>
        </w:tc>
        <w:tc>
          <w:tcPr>
            <w:tcW w:w="2522" w:type="dxa"/>
          </w:tcPr>
          <w:p w:rsidR="004F64FA" w:rsidRPr="00252827" w:rsidRDefault="004F64FA" w:rsidP="003112C4">
            <w:pPr>
              <w:rPr>
                <w:rFonts w:cstheme="minorHAnsi"/>
              </w:rPr>
            </w:pPr>
            <w:r w:rsidRPr="00252827">
              <w:rPr>
                <w:rFonts w:cstheme="minorHAnsi"/>
              </w:rPr>
              <w:t>800 – 829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C+</w:t>
            </w:r>
          </w:p>
        </w:tc>
        <w:tc>
          <w:tcPr>
            <w:tcW w:w="697" w:type="dxa"/>
          </w:tcPr>
          <w:p w:rsidR="004F64FA" w:rsidRPr="00252827" w:rsidRDefault="004F64FA" w:rsidP="003112C4">
            <w:pPr>
              <w:rPr>
                <w:rFonts w:cstheme="minorHAnsi"/>
              </w:rPr>
            </w:pPr>
            <w:r w:rsidRPr="00252827">
              <w:rPr>
                <w:rFonts w:cstheme="minorHAnsi"/>
              </w:rPr>
              <w:t>2.33</w:t>
            </w:r>
          </w:p>
        </w:tc>
        <w:tc>
          <w:tcPr>
            <w:tcW w:w="2522" w:type="dxa"/>
          </w:tcPr>
          <w:p w:rsidR="004F64FA" w:rsidRPr="00252827" w:rsidRDefault="004F64FA" w:rsidP="003112C4">
            <w:pPr>
              <w:rPr>
                <w:rFonts w:cstheme="minorHAnsi"/>
              </w:rPr>
            </w:pPr>
            <w:r w:rsidRPr="00252827">
              <w:rPr>
                <w:rFonts w:cstheme="minorHAnsi"/>
              </w:rPr>
              <w:t>770 – 799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C</w:t>
            </w:r>
          </w:p>
        </w:tc>
        <w:tc>
          <w:tcPr>
            <w:tcW w:w="697" w:type="dxa"/>
          </w:tcPr>
          <w:p w:rsidR="004F64FA" w:rsidRPr="00252827" w:rsidRDefault="004F64FA" w:rsidP="003112C4">
            <w:pPr>
              <w:rPr>
                <w:rFonts w:cstheme="minorHAnsi"/>
              </w:rPr>
            </w:pPr>
            <w:r w:rsidRPr="00252827">
              <w:rPr>
                <w:rFonts w:cstheme="minorHAnsi"/>
              </w:rPr>
              <w:t>2.0</w:t>
            </w:r>
          </w:p>
        </w:tc>
        <w:tc>
          <w:tcPr>
            <w:tcW w:w="2522" w:type="dxa"/>
          </w:tcPr>
          <w:p w:rsidR="004F64FA" w:rsidRPr="00252827" w:rsidRDefault="004F64FA" w:rsidP="003112C4">
            <w:pPr>
              <w:rPr>
                <w:rFonts w:cstheme="minorHAnsi"/>
              </w:rPr>
            </w:pPr>
            <w:r w:rsidRPr="00252827">
              <w:rPr>
                <w:rFonts w:cstheme="minorHAnsi"/>
              </w:rPr>
              <w:t>730 – 769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lastRenderedPageBreak/>
              <w:t>C-</w:t>
            </w:r>
          </w:p>
        </w:tc>
        <w:tc>
          <w:tcPr>
            <w:tcW w:w="697" w:type="dxa"/>
          </w:tcPr>
          <w:p w:rsidR="004F64FA" w:rsidRPr="00252827" w:rsidRDefault="004F64FA" w:rsidP="003112C4">
            <w:pPr>
              <w:rPr>
                <w:rFonts w:cstheme="minorHAnsi"/>
              </w:rPr>
            </w:pPr>
            <w:r w:rsidRPr="00252827">
              <w:rPr>
                <w:rFonts w:cstheme="minorHAnsi"/>
              </w:rPr>
              <w:t>1.67</w:t>
            </w:r>
          </w:p>
        </w:tc>
        <w:tc>
          <w:tcPr>
            <w:tcW w:w="2522" w:type="dxa"/>
          </w:tcPr>
          <w:p w:rsidR="004F64FA" w:rsidRPr="00252827" w:rsidRDefault="004F64FA" w:rsidP="003112C4">
            <w:pPr>
              <w:rPr>
                <w:rFonts w:cstheme="minorHAnsi"/>
              </w:rPr>
            </w:pPr>
            <w:r w:rsidRPr="00252827">
              <w:rPr>
                <w:rFonts w:cstheme="minorHAnsi"/>
              </w:rPr>
              <w:t>700 – 729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D+</w:t>
            </w:r>
          </w:p>
        </w:tc>
        <w:tc>
          <w:tcPr>
            <w:tcW w:w="697" w:type="dxa"/>
          </w:tcPr>
          <w:p w:rsidR="004F64FA" w:rsidRPr="00252827" w:rsidRDefault="004F64FA" w:rsidP="003112C4">
            <w:pPr>
              <w:rPr>
                <w:rFonts w:cstheme="minorHAnsi"/>
              </w:rPr>
            </w:pPr>
            <w:r w:rsidRPr="00252827">
              <w:rPr>
                <w:rFonts w:cstheme="minorHAnsi"/>
              </w:rPr>
              <w:t>1.33</w:t>
            </w:r>
          </w:p>
        </w:tc>
        <w:tc>
          <w:tcPr>
            <w:tcW w:w="2522" w:type="dxa"/>
          </w:tcPr>
          <w:p w:rsidR="004F64FA" w:rsidRPr="00252827" w:rsidRDefault="004F64FA" w:rsidP="003112C4">
            <w:pPr>
              <w:rPr>
                <w:rFonts w:cstheme="minorHAnsi"/>
              </w:rPr>
            </w:pPr>
            <w:r w:rsidRPr="00252827">
              <w:rPr>
                <w:rFonts w:cstheme="minorHAnsi"/>
              </w:rPr>
              <w:t>760 – 699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D</w:t>
            </w:r>
          </w:p>
        </w:tc>
        <w:tc>
          <w:tcPr>
            <w:tcW w:w="697" w:type="dxa"/>
          </w:tcPr>
          <w:p w:rsidR="004F64FA" w:rsidRPr="00252827" w:rsidRDefault="004F64FA" w:rsidP="003112C4">
            <w:pPr>
              <w:rPr>
                <w:rFonts w:cstheme="minorHAnsi"/>
              </w:rPr>
            </w:pPr>
            <w:r w:rsidRPr="00252827">
              <w:rPr>
                <w:rFonts w:cstheme="minorHAnsi"/>
              </w:rPr>
              <w:t>1.0</w:t>
            </w:r>
          </w:p>
        </w:tc>
        <w:tc>
          <w:tcPr>
            <w:tcW w:w="2522" w:type="dxa"/>
          </w:tcPr>
          <w:p w:rsidR="004F64FA" w:rsidRPr="00252827" w:rsidRDefault="004F64FA" w:rsidP="003112C4">
            <w:pPr>
              <w:rPr>
                <w:rFonts w:cstheme="minorHAnsi"/>
              </w:rPr>
            </w:pPr>
            <w:r w:rsidRPr="00252827">
              <w:rPr>
                <w:rFonts w:cstheme="minorHAnsi"/>
              </w:rPr>
              <w:t>630 – 669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D-</w:t>
            </w:r>
          </w:p>
        </w:tc>
        <w:tc>
          <w:tcPr>
            <w:tcW w:w="697" w:type="dxa"/>
          </w:tcPr>
          <w:p w:rsidR="004F64FA" w:rsidRPr="00252827" w:rsidRDefault="004F64FA" w:rsidP="003112C4">
            <w:pPr>
              <w:rPr>
                <w:rFonts w:cstheme="minorHAnsi"/>
              </w:rPr>
            </w:pPr>
            <w:r w:rsidRPr="00252827">
              <w:rPr>
                <w:rFonts w:cstheme="minorHAnsi"/>
              </w:rPr>
              <w:t>0.67</w:t>
            </w:r>
          </w:p>
        </w:tc>
        <w:tc>
          <w:tcPr>
            <w:tcW w:w="2522" w:type="dxa"/>
          </w:tcPr>
          <w:p w:rsidR="004F64FA" w:rsidRPr="00252827" w:rsidRDefault="004F64FA" w:rsidP="003112C4">
            <w:pPr>
              <w:rPr>
                <w:rFonts w:cstheme="minorHAnsi"/>
              </w:rPr>
            </w:pPr>
            <w:r w:rsidRPr="00252827">
              <w:rPr>
                <w:rFonts w:cstheme="minorHAnsi"/>
              </w:rPr>
              <w:t>600 – 629</w:t>
            </w:r>
          </w:p>
        </w:tc>
      </w:tr>
      <w:tr w:rsidR="004F64FA" w:rsidRPr="00252827" w:rsidTr="003112C4">
        <w:trPr>
          <w:jc w:val="center"/>
        </w:trPr>
        <w:tc>
          <w:tcPr>
            <w:tcW w:w="852" w:type="dxa"/>
          </w:tcPr>
          <w:p w:rsidR="004F64FA" w:rsidRPr="00252827" w:rsidRDefault="004F64FA" w:rsidP="003112C4">
            <w:pPr>
              <w:rPr>
                <w:rFonts w:cstheme="minorHAnsi"/>
              </w:rPr>
            </w:pPr>
            <w:r w:rsidRPr="00252827">
              <w:rPr>
                <w:rFonts w:cstheme="minorHAnsi"/>
              </w:rPr>
              <w:t>E</w:t>
            </w:r>
          </w:p>
        </w:tc>
        <w:tc>
          <w:tcPr>
            <w:tcW w:w="697" w:type="dxa"/>
          </w:tcPr>
          <w:p w:rsidR="004F64FA" w:rsidRPr="00252827" w:rsidRDefault="004F64FA" w:rsidP="003112C4">
            <w:pPr>
              <w:rPr>
                <w:rFonts w:cstheme="minorHAnsi"/>
              </w:rPr>
            </w:pPr>
            <w:r w:rsidRPr="00252827">
              <w:rPr>
                <w:rFonts w:cstheme="minorHAnsi"/>
              </w:rPr>
              <w:t>0.00</w:t>
            </w:r>
          </w:p>
        </w:tc>
        <w:tc>
          <w:tcPr>
            <w:tcW w:w="2522" w:type="dxa"/>
          </w:tcPr>
          <w:p w:rsidR="004F64FA" w:rsidRPr="00252827" w:rsidRDefault="004F64FA" w:rsidP="003112C4">
            <w:pPr>
              <w:rPr>
                <w:rFonts w:cstheme="minorHAnsi"/>
              </w:rPr>
            </w:pPr>
            <w:r w:rsidRPr="00252827">
              <w:rPr>
                <w:rFonts w:cstheme="minorHAnsi"/>
              </w:rPr>
              <w:t>000 – 599</w:t>
            </w:r>
          </w:p>
        </w:tc>
      </w:tr>
    </w:tbl>
    <w:p w:rsidR="00197176" w:rsidRDefault="00197176" w:rsidP="00271170">
      <w:pPr>
        <w:rPr>
          <w:rFonts w:cstheme="minorHAnsi"/>
          <w:b/>
          <w:color w:val="0070C0"/>
        </w:rPr>
      </w:pPr>
    </w:p>
    <w:p w:rsidR="00290308" w:rsidRDefault="00290308" w:rsidP="00271170">
      <w:pPr>
        <w:rPr>
          <w:rFonts w:cstheme="minorHAnsi"/>
          <w:b/>
          <w:color w:val="0070C0"/>
        </w:rPr>
      </w:pPr>
    </w:p>
    <w:p w:rsidR="008F368C" w:rsidRPr="002F608F" w:rsidRDefault="008F368C" w:rsidP="00271170">
      <w:pPr>
        <w:rPr>
          <w:rFonts w:cstheme="minorHAnsi"/>
          <w:b/>
          <w:color w:val="00B0F0"/>
        </w:rPr>
      </w:pPr>
      <w:r w:rsidRPr="002F608F">
        <w:rPr>
          <w:rFonts w:cstheme="minorHAnsi"/>
          <w:b/>
          <w:color w:val="00B0F0"/>
        </w:rPr>
        <w:t>Assignment Table: For Quick Reference</w:t>
      </w:r>
    </w:p>
    <w:p w:rsidR="00197176" w:rsidRDefault="00904CF7" w:rsidP="00904CF7">
      <w:pPr>
        <w:rPr>
          <w:rFonts w:cstheme="minorHAnsi"/>
        </w:rPr>
      </w:pPr>
      <w:r>
        <w:rPr>
          <w:rFonts w:cstheme="minorHAnsi"/>
        </w:rPr>
        <w:t xml:space="preserve">This table is designed to help you quickly see assignment information. </w:t>
      </w:r>
    </w:p>
    <w:p w:rsidR="00197176" w:rsidRPr="00904CF7" w:rsidRDefault="00197176" w:rsidP="00904CF7">
      <w:pPr>
        <w:rPr>
          <w:rFonts w:cstheme="minorHAnsi"/>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10"/>
        <w:gridCol w:w="1170"/>
        <w:gridCol w:w="4050"/>
        <w:gridCol w:w="2160"/>
      </w:tblGrid>
      <w:tr w:rsidR="008F368C" w:rsidRPr="008F368C" w:rsidTr="00FB104C">
        <w:tc>
          <w:tcPr>
            <w:tcW w:w="2610" w:type="dxa"/>
          </w:tcPr>
          <w:p w:rsidR="008F368C" w:rsidRPr="008F368C" w:rsidRDefault="008F368C" w:rsidP="003112C4">
            <w:pPr>
              <w:tabs>
                <w:tab w:val="left" w:pos="1740"/>
              </w:tabs>
              <w:rPr>
                <w:rFonts w:cstheme="minorHAnsi"/>
                <w:b/>
                <w:bCs/>
              </w:rPr>
            </w:pPr>
            <w:r w:rsidRPr="008F368C">
              <w:rPr>
                <w:rFonts w:cstheme="minorHAnsi"/>
                <w:b/>
                <w:i/>
              </w:rPr>
              <w:t xml:space="preserve">  </w:t>
            </w:r>
            <w:r w:rsidRPr="008F368C">
              <w:rPr>
                <w:rFonts w:cstheme="minorHAnsi"/>
                <w:b/>
                <w:bCs/>
              </w:rPr>
              <w:t>Assignment</w:t>
            </w:r>
            <w:r w:rsidRPr="008F368C">
              <w:rPr>
                <w:rFonts w:cstheme="minorHAnsi"/>
                <w:b/>
                <w:bCs/>
              </w:rPr>
              <w:tab/>
            </w:r>
          </w:p>
        </w:tc>
        <w:tc>
          <w:tcPr>
            <w:tcW w:w="810" w:type="dxa"/>
          </w:tcPr>
          <w:p w:rsidR="008F368C" w:rsidRPr="008F368C" w:rsidRDefault="008F368C" w:rsidP="003112C4">
            <w:pPr>
              <w:rPr>
                <w:rFonts w:cstheme="minorHAnsi"/>
                <w:b/>
                <w:bCs/>
              </w:rPr>
            </w:pPr>
            <w:r w:rsidRPr="008F368C">
              <w:rPr>
                <w:rFonts w:cstheme="minorHAnsi"/>
                <w:b/>
                <w:bCs/>
              </w:rPr>
              <w:t xml:space="preserve">Points </w:t>
            </w:r>
          </w:p>
        </w:tc>
        <w:tc>
          <w:tcPr>
            <w:tcW w:w="1170" w:type="dxa"/>
          </w:tcPr>
          <w:p w:rsidR="008F368C" w:rsidRPr="008F368C" w:rsidRDefault="008F368C" w:rsidP="00392E51">
            <w:pPr>
              <w:rPr>
                <w:rFonts w:cstheme="minorHAnsi"/>
                <w:b/>
                <w:bCs/>
              </w:rPr>
            </w:pPr>
            <w:r w:rsidRPr="008F368C">
              <w:rPr>
                <w:rFonts w:cstheme="minorHAnsi"/>
                <w:b/>
                <w:bCs/>
                <w:i/>
              </w:rPr>
              <w:t>Minimum #</w:t>
            </w:r>
            <w:r w:rsidRPr="008F368C">
              <w:rPr>
                <w:rFonts w:cstheme="minorHAnsi"/>
                <w:b/>
                <w:bCs/>
              </w:rPr>
              <w:t xml:space="preserve">  Words </w:t>
            </w:r>
          </w:p>
        </w:tc>
        <w:tc>
          <w:tcPr>
            <w:tcW w:w="4050" w:type="dxa"/>
          </w:tcPr>
          <w:p w:rsidR="008F368C" w:rsidRPr="008F368C" w:rsidRDefault="008F368C" w:rsidP="003112C4">
            <w:pPr>
              <w:rPr>
                <w:rFonts w:cstheme="minorHAnsi"/>
                <w:b/>
                <w:bCs/>
              </w:rPr>
            </w:pPr>
            <w:r w:rsidRPr="008F368C">
              <w:rPr>
                <w:rFonts w:cstheme="minorHAnsi"/>
                <w:b/>
                <w:bCs/>
              </w:rPr>
              <w:t xml:space="preserve">Due Date  </w:t>
            </w:r>
          </w:p>
          <w:p w:rsidR="00392E51" w:rsidRPr="00392E51" w:rsidRDefault="008F368C" w:rsidP="00E27397">
            <w:pPr>
              <w:rPr>
                <w:rFonts w:cstheme="minorHAnsi"/>
                <w:bCs/>
              </w:rPr>
            </w:pPr>
            <w:r w:rsidRPr="008F368C">
              <w:rPr>
                <w:rFonts w:cstheme="minorHAnsi"/>
                <w:b/>
                <w:bCs/>
              </w:rPr>
              <w:t xml:space="preserve">Time: </w:t>
            </w:r>
            <w:r w:rsidRPr="008F368C">
              <w:rPr>
                <w:rFonts w:cstheme="minorHAnsi"/>
                <w:bCs/>
              </w:rPr>
              <w:t xml:space="preserve">all due at </w:t>
            </w:r>
            <w:r w:rsidR="00800620">
              <w:rPr>
                <w:rFonts w:cstheme="minorHAnsi"/>
                <w:bCs/>
              </w:rPr>
              <w:t xml:space="preserve">11:59 pm </w:t>
            </w:r>
            <w:r w:rsidR="00A53E2F">
              <w:rPr>
                <w:rFonts w:cstheme="minorHAnsi"/>
                <w:bCs/>
              </w:rPr>
              <w:t xml:space="preserve"> </w:t>
            </w:r>
          </w:p>
        </w:tc>
        <w:tc>
          <w:tcPr>
            <w:tcW w:w="2160" w:type="dxa"/>
          </w:tcPr>
          <w:p w:rsidR="008F368C" w:rsidRPr="008F368C" w:rsidRDefault="008F368C" w:rsidP="003112C4">
            <w:pPr>
              <w:rPr>
                <w:rFonts w:cstheme="minorHAnsi"/>
                <w:b/>
                <w:bCs/>
              </w:rPr>
            </w:pPr>
            <w:r w:rsidRPr="008F368C">
              <w:rPr>
                <w:rFonts w:cstheme="minorHAnsi"/>
                <w:b/>
                <w:bCs/>
              </w:rPr>
              <w:t xml:space="preserve">Rewrite Option: </w:t>
            </w:r>
            <w:r w:rsidRPr="008F368C">
              <w:rPr>
                <w:rFonts w:cstheme="minorHAnsi"/>
              </w:rPr>
              <w:t>due 1 week after original paper returned</w:t>
            </w:r>
            <w:r w:rsidRPr="008F368C">
              <w:rPr>
                <w:rFonts w:cstheme="minorHAnsi"/>
                <w:b/>
                <w:bCs/>
              </w:rPr>
              <w:t xml:space="preserve"> </w:t>
            </w:r>
          </w:p>
        </w:tc>
      </w:tr>
      <w:tr w:rsidR="008F368C" w:rsidRPr="008F368C" w:rsidTr="00FB104C">
        <w:trPr>
          <w:trHeight w:val="530"/>
        </w:trPr>
        <w:tc>
          <w:tcPr>
            <w:tcW w:w="2610" w:type="dxa"/>
          </w:tcPr>
          <w:p w:rsidR="008F368C" w:rsidRPr="008F368C" w:rsidRDefault="008F368C" w:rsidP="008F368C">
            <w:pPr>
              <w:rPr>
                <w:rFonts w:cstheme="minorHAnsi"/>
                <w:color w:val="1F497D"/>
              </w:rPr>
            </w:pPr>
            <w:r>
              <w:rPr>
                <w:rFonts w:cstheme="minorHAnsi"/>
              </w:rPr>
              <w:t>Definition Paper</w:t>
            </w:r>
            <w:r w:rsidRPr="008F368C">
              <w:rPr>
                <w:rFonts w:cstheme="minorHAnsi"/>
              </w:rPr>
              <w:t xml:space="preserve"> </w:t>
            </w:r>
          </w:p>
        </w:tc>
        <w:tc>
          <w:tcPr>
            <w:tcW w:w="810" w:type="dxa"/>
          </w:tcPr>
          <w:p w:rsidR="008F368C" w:rsidRPr="008F368C" w:rsidRDefault="00392E51" w:rsidP="008B765B">
            <w:pPr>
              <w:rPr>
                <w:rFonts w:cstheme="minorHAnsi"/>
              </w:rPr>
            </w:pPr>
            <w:r>
              <w:rPr>
                <w:rFonts w:cstheme="minorHAnsi"/>
              </w:rPr>
              <w:t>2</w:t>
            </w:r>
            <w:r w:rsidR="008B765B">
              <w:rPr>
                <w:rFonts w:cstheme="minorHAnsi"/>
              </w:rPr>
              <w:t>00</w:t>
            </w:r>
          </w:p>
        </w:tc>
        <w:tc>
          <w:tcPr>
            <w:tcW w:w="1170" w:type="dxa"/>
          </w:tcPr>
          <w:p w:rsidR="008F368C" w:rsidRPr="008F368C" w:rsidRDefault="008B765B" w:rsidP="00B64338">
            <w:pPr>
              <w:rPr>
                <w:rFonts w:cstheme="minorHAnsi"/>
              </w:rPr>
            </w:pPr>
            <w:r>
              <w:rPr>
                <w:rFonts w:cstheme="minorHAnsi"/>
              </w:rPr>
              <w:t>900</w:t>
            </w:r>
          </w:p>
        </w:tc>
        <w:tc>
          <w:tcPr>
            <w:tcW w:w="4050" w:type="dxa"/>
          </w:tcPr>
          <w:p w:rsidR="000B4FC8" w:rsidRPr="000B4FC8" w:rsidRDefault="00E27397" w:rsidP="007962A7">
            <w:pPr>
              <w:rPr>
                <w:color w:val="FF0000"/>
              </w:rPr>
            </w:pPr>
            <w:r>
              <w:rPr>
                <w:color w:val="FF0000"/>
              </w:rPr>
              <w:t>Wednesday</w:t>
            </w:r>
            <w:r w:rsidR="00404728">
              <w:rPr>
                <w:color w:val="FF0000"/>
              </w:rPr>
              <w:t xml:space="preserve">, September </w:t>
            </w:r>
            <w:r w:rsidR="007962A7">
              <w:rPr>
                <w:color w:val="FF0000"/>
              </w:rPr>
              <w:t>20</w:t>
            </w:r>
          </w:p>
        </w:tc>
        <w:tc>
          <w:tcPr>
            <w:tcW w:w="2160" w:type="dxa"/>
          </w:tcPr>
          <w:p w:rsidR="008F368C" w:rsidRPr="008F368C" w:rsidRDefault="008F368C" w:rsidP="003112C4">
            <w:pPr>
              <w:rPr>
                <w:rFonts w:cstheme="minorHAnsi"/>
              </w:rPr>
            </w:pPr>
            <w:r w:rsidRPr="008F368C">
              <w:rPr>
                <w:rFonts w:cstheme="minorHAnsi"/>
              </w:rPr>
              <w:t xml:space="preserve">Yes, for best of the two grades </w:t>
            </w:r>
          </w:p>
        </w:tc>
      </w:tr>
      <w:tr w:rsidR="0005213A" w:rsidRPr="008F368C" w:rsidTr="00FB104C">
        <w:trPr>
          <w:trHeight w:val="530"/>
        </w:trPr>
        <w:tc>
          <w:tcPr>
            <w:tcW w:w="2610" w:type="dxa"/>
          </w:tcPr>
          <w:p w:rsidR="0005213A" w:rsidRDefault="0005213A" w:rsidP="008F368C">
            <w:pPr>
              <w:rPr>
                <w:rFonts w:cstheme="minorHAnsi"/>
              </w:rPr>
            </w:pPr>
            <w:r>
              <w:rPr>
                <w:rFonts w:cstheme="minorHAnsi"/>
              </w:rPr>
              <w:t xml:space="preserve">Open Book Take Home Quiz #1 </w:t>
            </w:r>
          </w:p>
        </w:tc>
        <w:tc>
          <w:tcPr>
            <w:tcW w:w="810" w:type="dxa"/>
          </w:tcPr>
          <w:p w:rsidR="0005213A" w:rsidRDefault="0005213A" w:rsidP="008B765B">
            <w:pPr>
              <w:rPr>
                <w:rFonts w:cstheme="minorHAnsi"/>
              </w:rPr>
            </w:pPr>
            <w:r>
              <w:rPr>
                <w:rFonts w:cstheme="minorHAnsi"/>
              </w:rPr>
              <w:t xml:space="preserve">  75</w:t>
            </w:r>
          </w:p>
        </w:tc>
        <w:tc>
          <w:tcPr>
            <w:tcW w:w="1170" w:type="dxa"/>
          </w:tcPr>
          <w:p w:rsidR="0005213A" w:rsidRDefault="0005213A" w:rsidP="00B64338">
            <w:pPr>
              <w:rPr>
                <w:rFonts w:cstheme="minorHAnsi"/>
              </w:rPr>
            </w:pPr>
            <w:r>
              <w:rPr>
                <w:rFonts w:cstheme="minorHAnsi"/>
              </w:rPr>
              <w:t>450</w:t>
            </w:r>
          </w:p>
        </w:tc>
        <w:tc>
          <w:tcPr>
            <w:tcW w:w="4050" w:type="dxa"/>
          </w:tcPr>
          <w:p w:rsidR="0005213A" w:rsidRDefault="007962A7" w:rsidP="00E27397">
            <w:pPr>
              <w:rPr>
                <w:color w:val="FF0000"/>
              </w:rPr>
            </w:pPr>
            <w:r>
              <w:rPr>
                <w:color w:val="FF0000"/>
              </w:rPr>
              <w:t>Friday, September 29</w:t>
            </w:r>
            <w:r w:rsidR="0005213A">
              <w:rPr>
                <w:color w:val="FF0000"/>
              </w:rPr>
              <w:t xml:space="preserve">  </w:t>
            </w:r>
          </w:p>
        </w:tc>
        <w:tc>
          <w:tcPr>
            <w:tcW w:w="2160" w:type="dxa"/>
          </w:tcPr>
          <w:p w:rsidR="0005213A" w:rsidRPr="008F368C" w:rsidRDefault="0005213A" w:rsidP="0005213A">
            <w:pPr>
              <w:rPr>
                <w:rFonts w:cstheme="minorHAnsi"/>
              </w:rPr>
            </w:pPr>
            <w:r>
              <w:rPr>
                <w:rFonts w:cstheme="minorHAnsi"/>
              </w:rPr>
              <w:t xml:space="preserve">No rewrite </w:t>
            </w:r>
          </w:p>
        </w:tc>
      </w:tr>
      <w:tr w:rsidR="008F368C" w:rsidRPr="008F368C" w:rsidTr="00FB104C">
        <w:tc>
          <w:tcPr>
            <w:tcW w:w="2610" w:type="dxa"/>
          </w:tcPr>
          <w:p w:rsidR="008F368C" w:rsidRPr="008F368C" w:rsidRDefault="008F368C" w:rsidP="00904CF7">
            <w:pPr>
              <w:rPr>
                <w:rFonts w:cstheme="minorHAnsi"/>
              </w:rPr>
            </w:pPr>
            <w:r w:rsidRPr="008F368C">
              <w:rPr>
                <w:rFonts w:cstheme="minorHAnsi"/>
              </w:rPr>
              <w:t xml:space="preserve">Analysis </w:t>
            </w:r>
            <w:r w:rsidR="00904CF7">
              <w:rPr>
                <w:rFonts w:cstheme="minorHAnsi"/>
              </w:rPr>
              <w:t>Paper</w:t>
            </w:r>
          </w:p>
        </w:tc>
        <w:tc>
          <w:tcPr>
            <w:tcW w:w="810" w:type="dxa"/>
          </w:tcPr>
          <w:p w:rsidR="008F368C" w:rsidRPr="008F368C" w:rsidRDefault="00904CF7" w:rsidP="00392E51">
            <w:pPr>
              <w:rPr>
                <w:rFonts w:cstheme="minorHAnsi"/>
              </w:rPr>
            </w:pPr>
            <w:r>
              <w:rPr>
                <w:rFonts w:cstheme="minorHAnsi"/>
              </w:rPr>
              <w:t>2</w:t>
            </w:r>
            <w:r w:rsidR="00392E51">
              <w:rPr>
                <w:rFonts w:cstheme="minorHAnsi"/>
              </w:rPr>
              <w:t>25</w:t>
            </w:r>
          </w:p>
        </w:tc>
        <w:tc>
          <w:tcPr>
            <w:tcW w:w="1170" w:type="dxa"/>
          </w:tcPr>
          <w:p w:rsidR="008F368C" w:rsidRPr="008F368C" w:rsidRDefault="00904CF7" w:rsidP="003112C4">
            <w:pPr>
              <w:rPr>
                <w:rFonts w:cstheme="minorHAnsi"/>
              </w:rPr>
            </w:pPr>
            <w:r>
              <w:rPr>
                <w:rFonts w:cstheme="minorHAnsi"/>
              </w:rPr>
              <w:t>1200</w:t>
            </w:r>
          </w:p>
        </w:tc>
        <w:tc>
          <w:tcPr>
            <w:tcW w:w="4050" w:type="dxa"/>
          </w:tcPr>
          <w:p w:rsidR="008F368C" w:rsidRPr="00D511BF" w:rsidRDefault="00E27397" w:rsidP="00426FDF">
            <w:pPr>
              <w:pStyle w:val="Heading9"/>
              <w:spacing w:before="0"/>
              <w:rPr>
                <w:rFonts w:asciiTheme="minorHAnsi" w:hAnsiTheme="minorHAnsi" w:cstheme="minorHAnsi"/>
                <w:i w:val="0"/>
                <w:sz w:val="22"/>
                <w:szCs w:val="22"/>
              </w:rPr>
            </w:pPr>
            <w:r>
              <w:rPr>
                <w:rFonts w:asciiTheme="minorHAnsi" w:hAnsiTheme="minorHAnsi" w:cstheme="minorHAnsi"/>
                <w:i w:val="0"/>
                <w:color w:val="FF0000"/>
                <w:sz w:val="22"/>
                <w:szCs w:val="22"/>
              </w:rPr>
              <w:t xml:space="preserve">Wednesday, </w:t>
            </w:r>
            <w:r w:rsidR="00426FDF">
              <w:rPr>
                <w:rFonts w:asciiTheme="minorHAnsi" w:hAnsiTheme="minorHAnsi" w:cstheme="minorHAnsi"/>
                <w:i w:val="0"/>
                <w:color w:val="FF0000"/>
                <w:sz w:val="22"/>
                <w:szCs w:val="22"/>
              </w:rPr>
              <w:t>October 25</w:t>
            </w:r>
          </w:p>
        </w:tc>
        <w:tc>
          <w:tcPr>
            <w:tcW w:w="2160" w:type="dxa"/>
          </w:tcPr>
          <w:p w:rsidR="008F368C" w:rsidRPr="008F368C" w:rsidRDefault="008F368C" w:rsidP="00392E51">
            <w:pPr>
              <w:rPr>
                <w:rFonts w:cstheme="minorHAnsi"/>
              </w:rPr>
            </w:pPr>
            <w:r w:rsidRPr="008F368C">
              <w:rPr>
                <w:rFonts w:cstheme="minorHAnsi"/>
              </w:rPr>
              <w:t xml:space="preserve">Yes, for </w:t>
            </w:r>
            <w:r w:rsidR="00392E51">
              <w:rPr>
                <w:rFonts w:cstheme="minorHAnsi"/>
              </w:rPr>
              <w:t xml:space="preserve">average </w:t>
            </w:r>
            <w:r w:rsidRPr="008F368C">
              <w:rPr>
                <w:rFonts w:cstheme="minorHAnsi"/>
              </w:rPr>
              <w:t>of the two grades</w:t>
            </w:r>
            <w:r w:rsidR="00594E63">
              <w:rPr>
                <w:rFonts w:cstheme="minorHAnsi"/>
              </w:rPr>
              <w:t>, and you may turn in an optional first draft.</w:t>
            </w:r>
          </w:p>
        </w:tc>
      </w:tr>
      <w:tr w:rsidR="0005213A" w:rsidRPr="008F368C" w:rsidTr="00FB104C">
        <w:tc>
          <w:tcPr>
            <w:tcW w:w="2610" w:type="dxa"/>
          </w:tcPr>
          <w:p w:rsidR="0005213A" w:rsidRPr="008F368C" w:rsidRDefault="0005213A" w:rsidP="00904CF7">
            <w:pPr>
              <w:rPr>
                <w:rFonts w:cstheme="minorHAnsi"/>
              </w:rPr>
            </w:pPr>
            <w:r>
              <w:rPr>
                <w:rFonts w:cstheme="minorHAnsi"/>
              </w:rPr>
              <w:t xml:space="preserve">Open Book Take Home Quiz #2 </w:t>
            </w:r>
          </w:p>
        </w:tc>
        <w:tc>
          <w:tcPr>
            <w:tcW w:w="810" w:type="dxa"/>
          </w:tcPr>
          <w:p w:rsidR="0005213A" w:rsidRDefault="0005213A" w:rsidP="0005213A">
            <w:pPr>
              <w:rPr>
                <w:rFonts w:cstheme="minorHAnsi"/>
              </w:rPr>
            </w:pPr>
            <w:r>
              <w:rPr>
                <w:rFonts w:cstheme="minorHAnsi"/>
              </w:rPr>
              <w:t xml:space="preserve">  75</w:t>
            </w:r>
          </w:p>
        </w:tc>
        <w:tc>
          <w:tcPr>
            <w:tcW w:w="1170" w:type="dxa"/>
          </w:tcPr>
          <w:p w:rsidR="0005213A" w:rsidRDefault="0005213A" w:rsidP="003112C4">
            <w:pPr>
              <w:rPr>
                <w:rFonts w:cstheme="minorHAnsi"/>
              </w:rPr>
            </w:pPr>
            <w:r>
              <w:rPr>
                <w:rFonts w:cstheme="minorHAnsi"/>
              </w:rPr>
              <w:t xml:space="preserve"> 450 </w:t>
            </w:r>
          </w:p>
        </w:tc>
        <w:tc>
          <w:tcPr>
            <w:tcW w:w="4050" w:type="dxa"/>
          </w:tcPr>
          <w:p w:rsidR="0005213A" w:rsidRDefault="00426FDF" w:rsidP="007073B2">
            <w:pPr>
              <w:pStyle w:val="Heading9"/>
              <w:spacing w:before="0"/>
              <w:rPr>
                <w:rFonts w:asciiTheme="minorHAnsi" w:hAnsiTheme="minorHAnsi" w:cstheme="minorHAnsi"/>
                <w:i w:val="0"/>
                <w:color w:val="FF0000"/>
                <w:sz w:val="22"/>
                <w:szCs w:val="22"/>
              </w:rPr>
            </w:pPr>
            <w:r>
              <w:rPr>
                <w:rFonts w:asciiTheme="minorHAnsi" w:hAnsiTheme="minorHAnsi" w:cstheme="minorHAnsi"/>
                <w:i w:val="0"/>
                <w:color w:val="FF0000"/>
                <w:sz w:val="22"/>
                <w:szCs w:val="22"/>
              </w:rPr>
              <w:t>Monday, November 20</w:t>
            </w:r>
            <w:r w:rsidR="00E27397">
              <w:rPr>
                <w:rFonts w:asciiTheme="minorHAnsi" w:hAnsiTheme="minorHAnsi" w:cstheme="minorHAnsi"/>
                <w:i w:val="0"/>
                <w:color w:val="FF0000"/>
                <w:sz w:val="22"/>
                <w:szCs w:val="22"/>
              </w:rPr>
              <w:t xml:space="preserve"> </w:t>
            </w:r>
            <w:r w:rsidR="0005213A">
              <w:rPr>
                <w:rFonts w:asciiTheme="minorHAnsi" w:hAnsiTheme="minorHAnsi" w:cstheme="minorHAnsi"/>
                <w:i w:val="0"/>
                <w:color w:val="FF0000"/>
                <w:sz w:val="22"/>
                <w:szCs w:val="22"/>
              </w:rPr>
              <w:t xml:space="preserve"> </w:t>
            </w:r>
          </w:p>
        </w:tc>
        <w:tc>
          <w:tcPr>
            <w:tcW w:w="2160" w:type="dxa"/>
          </w:tcPr>
          <w:p w:rsidR="0005213A" w:rsidRPr="008F368C" w:rsidRDefault="0005213A" w:rsidP="00392E51">
            <w:pPr>
              <w:rPr>
                <w:rFonts w:cstheme="minorHAnsi"/>
              </w:rPr>
            </w:pPr>
            <w:r>
              <w:rPr>
                <w:rFonts w:cstheme="minorHAnsi"/>
              </w:rPr>
              <w:t xml:space="preserve">No rewrite </w:t>
            </w:r>
          </w:p>
        </w:tc>
      </w:tr>
      <w:tr w:rsidR="008F368C" w:rsidRPr="008F368C" w:rsidTr="00FB104C">
        <w:tc>
          <w:tcPr>
            <w:tcW w:w="2610" w:type="dxa"/>
          </w:tcPr>
          <w:p w:rsidR="008F368C" w:rsidRPr="008F368C" w:rsidRDefault="008F368C" w:rsidP="003112C4">
            <w:pPr>
              <w:rPr>
                <w:rFonts w:cstheme="minorHAnsi"/>
              </w:rPr>
            </w:pPr>
            <w:r w:rsidRPr="008F368C">
              <w:rPr>
                <w:rFonts w:cstheme="minorHAnsi"/>
              </w:rPr>
              <w:t xml:space="preserve">Research Paper with 4 outside sources </w:t>
            </w:r>
          </w:p>
        </w:tc>
        <w:tc>
          <w:tcPr>
            <w:tcW w:w="810" w:type="dxa"/>
          </w:tcPr>
          <w:p w:rsidR="008F368C" w:rsidRPr="008F368C" w:rsidRDefault="00392E51" w:rsidP="00392E51">
            <w:pPr>
              <w:rPr>
                <w:rFonts w:cstheme="minorHAnsi"/>
              </w:rPr>
            </w:pPr>
            <w:r>
              <w:rPr>
                <w:rFonts w:cstheme="minorHAnsi"/>
              </w:rPr>
              <w:t>275</w:t>
            </w:r>
          </w:p>
        </w:tc>
        <w:tc>
          <w:tcPr>
            <w:tcW w:w="1170" w:type="dxa"/>
          </w:tcPr>
          <w:p w:rsidR="008F368C" w:rsidRPr="008F368C" w:rsidRDefault="008F368C" w:rsidP="009F3652">
            <w:pPr>
              <w:rPr>
                <w:rFonts w:cstheme="minorHAnsi"/>
              </w:rPr>
            </w:pPr>
            <w:r w:rsidRPr="008F368C">
              <w:rPr>
                <w:rFonts w:cstheme="minorHAnsi"/>
              </w:rPr>
              <w:t>1</w:t>
            </w:r>
            <w:r w:rsidR="009F3652">
              <w:rPr>
                <w:rFonts w:cstheme="minorHAnsi"/>
              </w:rPr>
              <w:t>5</w:t>
            </w:r>
            <w:r w:rsidRPr="008F368C">
              <w:rPr>
                <w:rFonts w:cstheme="minorHAnsi"/>
              </w:rPr>
              <w:t>00</w:t>
            </w:r>
          </w:p>
        </w:tc>
        <w:tc>
          <w:tcPr>
            <w:tcW w:w="4050" w:type="dxa"/>
          </w:tcPr>
          <w:p w:rsidR="008F368C" w:rsidRPr="008F368C" w:rsidRDefault="00E27397" w:rsidP="00271170">
            <w:pPr>
              <w:pStyle w:val="Heading9"/>
              <w:spacing w:before="0"/>
              <w:rPr>
                <w:rFonts w:asciiTheme="minorHAnsi" w:hAnsiTheme="minorHAnsi" w:cstheme="minorHAnsi"/>
                <w:i w:val="0"/>
                <w:sz w:val="22"/>
                <w:szCs w:val="22"/>
              </w:rPr>
            </w:pPr>
            <w:r>
              <w:rPr>
                <w:rFonts w:asciiTheme="minorHAnsi" w:hAnsiTheme="minorHAnsi" w:cstheme="minorHAnsi"/>
                <w:i w:val="0"/>
                <w:color w:val="FF0000"/>
                <w:sz w:val="22"/>
                <w:szCs w:val="22"/>
              </w:rPr>
              <w:t>Friday, December 1</w:t>
            </w:r>
            <w:r w:rsidR="00BF54AE">
              <w:rPr>
                <w:rFonts w:asciiTheme="minorHAnsi" w:hAnsiTheme="minorHAnsi" w:cstheme="minorHAnsi"/>
                <w:i w:val="0"/>
                <w:color w:val="FF0000"/>
                <w:sz w:val="22"/>
                <w:szCs w:val="22"/>
              </w:rPr>
              <w:t xml:space="preserve"> </w:t>
            </w:r>
            <w:r w:rsidR="00D511BF" w:rsidRPr="00D511BF">
              <w:rPr>
                <w:rFonts w:asciiTheme="minorHAnsi" w:hAnsiTheme="minorHAnsi" w:cstheme="minorHAnsi"/>
                <w:i w:val="0"/>
                <w:color w:val="FF0000"/>
                <w:sz w:val="22"/>
                <w:szCs w:val="22"/>
              </w:rPr>
              <w:t xml:space="preserve"> </w:t>
            </w:r>
          </w:p>
        </w:tc>
        <w:tc>
          <w:tcPr>
            <w:tcW w:w="2160" w:type="dxa"/>
          </w:tcPr>
          <w:p w:rsidR="008F368C" w:rsidRPr="008F368C" w:rsidRDefault="008F368C" w:rsidP="00594E63">
            <w:pPr>
              <w:rPr>
                <w:rFonts w:cstheme="minorHAnsi"/>
              </w:rPr>
            </w:pPr>
            <w:r w:rsidRPr="008F368C">
              <w:rPr>
                <w:rFonts w:cstheme="minorHAnsi"/>
              </w:rPr>
              <w:t>No rewrite</w:t>
            </w:r>
            <w:r w:rsidR="00800620">
              <w:rPr>
                <w:rFonts w:cstheme="minorHAnsi"/>
              </w:rPr>
              <w:t xml:space="preserve">, but you may turn in an optional </w:t>
            </w:r>
            <w:r w:rsidR="00594E63">
              <w:rPr>
                <w:rFonts w:cstheme="minorHAnsi"/>
              </w:rPr>
              <w:t xml:space="preserve">first draft. </w:t>
            </w:r>
          </w:p>
        </w:tc>
      </w:tr>
      <w:tr w:rsidR="008F368C" w:rsidRPr="008F368C" w:rsidTr="00FB104C">
        <w:tc>
          <w:tcPr>
            <w:tcW w:w="2610" w:type="dxa"/>
          </w:tcPr>
          <w:p w:rsidR="00392E51" w:rsidRPr="008F368C" w:rsidRDefault="008F368C" w:rsidP="00392E51">
            <w:pPr>
              <w:rPr>
                <w:rFonts w:cstheme="minorHAnsi"/>
              </w:rPr>
            </w:pPr>
            <w:r w:rsidRPr="008F368C">
              <w:rPr>
                <w:rFonts w:cstheme="minorHAnsi"/>
              </w:rPr>
              <w:t>Writing Portfolio</w:t>
            </w:r>
            <w:r w:rsidR="009F3652">
              <w:rPr>
                <w:rFonts w:cstheme="minorHAnsi"/>
              </w:rPr>
              <w:t xml:space="preserve"> </w:t>
            </w:r>
          </w:p>
          <w:p w:rsidR="008F368C" w:rsidRPr="008F368C" w:rsidRDefault="008F368C" w:rsidP="008B765B">
            <w:pPr>
              <w:rPr>
                <w:rFonts w:cstheme="minorHAnsi"/>
              </w:rPr>
            </w:pPr>
            <w:r w:rsidRPr="008F368C">
              <w:rPr>
                <w:rFonts w:cstheme="minorHAnsi"/>
              </w:rPr>
              <w:t xml:space="preserve"> </w:t>
            </w:r>
          </w:p>
        </w:tc>
        <w:tc>
          <w:tcPr>
            <w:tcW w:w="810" w:type="dxa"/>
          </w:tcPr>
          <w:p w:rsidR="008F368C" w:rsidRPr="008F368C" w:rsidRDefault="00392E51" w:rsidP="008B765B">
            <w:pPr>
              <w:rPr>
                <w:rFonts w:cstheme="minorHAnsi"/>
              </w:rPr>
            </w:pPr>
            <w:r>
              <w:rPr>
                <w:rFonts w:cstheme="minorHAnsi"/>
              </w:rPr>
              <w:t>1</w:t>
            </w:r>
            <w:r w:rsidR="008B765B">
              <w:rPr>
                <w:rFonts w:cstheme="minorHAnsi"/>
              </w:rPr>
              <w:t>50</w:t>
            </w:r>
          </w:p>
        </w:tc>
        <w:tc>
          <w:tcPr>
            <w:tcW w:w="1170" w:type="dxa"/>
          </w:tcPr>
          <w:p w:rsidR="008F368C" w:rsidRPr="008F368C" w:rsidRDefault="008B765B" w:rsidP="009F365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At least 1500</w:t>
            </w:r>
            <w:r w:rsidR="00392E51">
              <w:rPr>
                <w:rFonts w:asciiTheme="minorHAnsi" w:hAnsiTheme="minorHAnsi" w:cstheme="minorHAnsi"/>
                <w:sz w:val="22"/>
                <w:szCs w:val="22"/>
              </w:rPr>
              <w:t xml:space="preserve"> </w:t>
            </w:r>
          </w:p>
        </w:tc>
        <w:tc>
          <w:tcPr>
            <w:tcW w:w="4050" w:type="dxa"/>
          </w:tcPr>
          <w:p w:rsidR="008F368C" w:rsidRPr="00D511BF" w:rsidRDefault="00E27397" w:rsidP="00EC008D">
            <w:pPr>
              <w:pStyle w:val="Heading9"/>
              <w:spacing w:before="0"/>
              <w:rPr>
                <w:rFonts w:asciiTheme="minorHAnsi" w:hAnsiTheme="minorHAnsi" w:cstheme="minorHAnsi"/>
                <w:i w:val="0"/>
                <w:color w:val="FF0000"/>
                <w:sz w:val="22"/>
                <w:szCs w:val="22"/>
              </w:rPr>
            </w:pPr>
            <w:r>
              <w:rPr>
                <w:rFonts w:asciiTheme="minorHAnsi" w:hAnsiTheme="minorHAnsi" w:cstheme="minorHAnsi"/>
                <w:i w:val="0"/>
                <w:color w:val="FF0000"/>
                <w:sz w:val="22"/>
                <w:szCs w:val="22"/>
              </w:rPr>
              <w:t>Monday, December 11</w:t>
            </w:r>
            <w:r w:rsidR="00EC008D">
              <w:rPr>
                <w:rFonts w:asciiTheme="minorHAnsi" w:hAnsiTheme="minorHAnsi" w:cstheme="minorHAnsi"/>
                <w:i w:val="0"/>
                <w:color w:val="FF0000"/>
                <w:sz w:val="22"/>
                <w:szCs w:val="22"/>
              </w:rPr>
              <w:t xml:space="preserve"> </w:t>
            </w:r>
            <w:r w:rsidR="00BF54AE">
              <w:rPr>
                <w:rFonts w:asciiTheme="minorHAnsi" w:hAnsiTheme="minorHAnsi" w:cstheme="minorHAnsi"/>
                <w:i w:val="0"/>
                <w:color w:val="FF0000"/>
                <w:sz w:val="22"/>
                <w:szCs w:val="22"/>
              </w:rPr>
              <w:t xml:space="preserve"> </w:t>
            </w:r>
          </w:p>
        </w:tc>
        <w:tc>
          <w:tcPr>
            <w:tcW w:w="2160" w:type="dxa"/>
          </w:tcPr>
          <w:p w:rsidR="008F368C" w:rsidRPr="008F368C" w:rsidRDefault="008F368C" w:rsidP="003112C4">
            <w:pPr>
              <w:pStyle w:val="Header"/>
              <w:tabs>
                <w:tab w:val="clear" w:pos="4320"/>
                <w:tab w:val="clear" w:pos="8640"/>
              </w:tabs>
              <w:rPr>
                <w:rFonts w:asciiTheme="minorHAnsi" w:hAnsiTheme="minorHAnsi" w:cstheme="minorHAnsi"/>
                <w:sz w:val="22"/>
                <w:szCs w:val="22"/>
              </w:rPr>
            </w:pPr>
            <w:r w:rsidRPr="008F368C">
              <w:rPr>
                <w:rFonts w:asciiTheme="minorHAnsi" w:hAnsiTheme="minorHAnsi" w:cstheme="minorHAnsi"/>
                <w:sz w:val="22"/>
                <w:szCs w:val="22"/>
              </w:rPr>
              <w:t>No rewrite</w:t>
            </w:r>
          </w:p>
        </w:tc>
      </w:tr>
      <w:tr w:rsidR="008F368C" w:rsidRPr="008F368C" w:rsidTr="00FB104C">
        <w:tc>
          <w:tcPr>
            <w:tcW w:w="2610" w:type="dxa"/>
          </w:tcPr>
          <w:p w:rsidR="008F368C" w:rsidRPr="008F368C" w:rsidRDefault="008F368C" w:rsidP="003112C4">
            <w:pPr>
              <w:rPr>
                <w:rFonts w:cstheme="minorHAnsi"/>
                <w:b/>
                <w:bCs/>
              </w:rPr>
            </w:pPr>
            <w:r w:rsidRPr="008F368C">
              <w:rPr>
                <w:rFonts w:cstheme="minorHAnsi"/>
                <w:b/>
                <w:bCs/>
              </w:rPr>
              <w:t xml:space="preserve">TOTAL </w:t>
            </w:r>
          </w:p>
        </w:tc>
        <w:tc>
          <w:tcPr>
            <w:tcW w:w="810" w:type="dxa"/>
          </w:tcPr>
          <w:p w:rsidR="008F368C" w:rsidRPr="008F368C" w:rsidRDefault="008F368C" w:rsidP="002244FF">
            <w:pPr>
              <w:rPr>
                <w:rFonts w:cstheme="minorHAnsi"/>
                <w:b/>
                <w:bCs/>
              </w:rPr>
            </w:pPr>
            <w:r w:rsidRPr="008F368C">
              <w:rPr>
                <w:rFonts w:cstheme="minorHAnsi"/>
                <w:b/>
                <w:bCs/>
              </w:rPr>
              <w:t xml:space="preserve">1000 </w:t>
            </w:r>
          </w:p>
        </w:tc>
        <w:tc>
          <w:tcPr>
            <w:tcW w:w="1170" w:type="dxa"/>
          </w:tcPr>
          <w:p w:rsidR="008F368C" w:rsidRPr="008F368C" w:rsidRDefault="008F368C" w:rsidP="003112C4">
            <w:pPr>
              <w:rPr>
                <w:rFonts w:cstheme="minorHAnsi"/>
                <w:b/>
                <w:bCs/>
              </w:rPr>
            </w:pPr>
            <w:r w:rsidRPr="008F368C">
              <w:rPr>
                <w:rFonts w:cstheme="minorHAnsi"/>
                <w:b/>
                <w:bCs/>
              </w:rPr>
              <w:t>6000</w:t>
            </w:r>
          </w:p>
        </w:tc>
        <w:tc>
          <w:tcPr>
            <w:tcW w:w="4050" w:type="dxa"/>
          </w:tcPr>
          <w:p w:rsidR="008F368C" w:rsidRPr="008F368C" w:rsidRDefault="008F368C" w:rsidP="003112C4">
            <w:pPr>
              <w:rPr>
                <w:rFonts w:cstheme="minorHAnsi"/>
                <w:b/>
                <w:bCs/>
              </w:rPr>
            </w:pPr>
          </w:p>
        </w:tc>
        <w:tc>
          <w:tcPr>
            <w:tcW w:w="2160" w:type="dxa"/>
          </w:tcPr>
          <w:p w:rsidR="008F368C" w:rsidRPr="008F368C" w:rsidRDefault="008F368C" w:rsidP="003112C4">
            <w:pPr>
              <w:rPr>
                <w:rFonts w:cstheme="minorHAnsi"/>
                <w:b/>
                <w:bCs/>
              </w:rPr>
            </w:pPr>
          </w:p>
        </w:tc>
      </w:tr>
    </w:tbl>
    <w:p w:rsidR="00A53E2F" w:rsidRDefault="00A53E2F" w:rsidP="008F368C">
      <w:pPr>
        <w:rPr>
          <w:rFonts w:cstheme="minorHAnsi"/>
          <w:b/>
          <w:color w:val="DDDDDD" w:themeColor="accent1"/>
        </w:rPr>
      </w:pPr>
    </w:p>
    <w:p w:rsidR="00290308" w:rsidRDefault="00290308" w:rsidP="008F368C">
      <w:pPr>
        <w:rPr>
          <w:rFonts w:cstheme="minorHAnsi"/>
          <w:b/>
          <w:color w:val="0070C0"/>
        </w:rPr>
      </w:pPr>
    </w:p>
    <w:p w:rsidR="008F368C" w:rsidRPr="002F608F" w:rsidRDefault="008B765B" w:rsidP="008F368C">
      <w:pPr>
        <w:rPr>
          <w:rFonts w:cstheme="minorHAnsi"/>
          <w:b/>
          <w:color w:val="00B0F0"/>
        </w:rPr>
      </w:pPr>
      <w:r w:rsidRPr="002F608F">
        <w:rPr>
          <w:rFonts w:cstheme="minorHAnsi"/>
          <w:b/>
          <w:color w:val="00B0F0"/>
        </w:rPr>
        <w:t xml:space="preserve">Brief </w:t>
      </w:r>
      <w:r w:rsidR="008F368C" w:rsidRPr="002F608F">
        <w:rPr>
          <w:rFonts w:cstheme="minorHAnsi"/>
          <w:b/>
          <w:color w:val="00B0F0"/>
        </w:rPr>
        <w:t>Description of Assignments</w:t>
      </w:r>
    </w:p>
    <w:p w:rsidR="008B765B" w:rsidRPr="00C26D4A" w:rsidRDefault="008B765B" w:rsidP="008F368C">
      <w:pPr>
        <w:rPr>
          <w:rFonts w:cstheme="minorHAnsi"/>
          <w:i/>
        </w:rPr>
      </w:pPr>
      <w:r w:rsidRPr="00C26D4A">
        <w:rPr>
          <w:rFonts w:cstheme="minorHAnsi"/>
          <w:i/>
        </w:rPr>
        <w:t xml:space="preserve">You will receive a detailed description of each assignment on CANVAS </w:t>
      </w:r>
      <w:r w:rsidR="00197176" w:rsidRPr="00C26D4A">
        <w:rPr>
          <w:rFonts w:cstheme="minorHAnsi"/>
          <w:i/>
        </w:rPr>
        <w:t xml:space="preserve">(located under the specific assignment itself as well as under FILES), </w:t>
      </w:r>
      <w:r w:rsidRPr="00C26D4A">
        <w:rPr>
          <w:rFonts w:cstheme="minorHAnsi"/>
          <w:i/>
        </w:rPr>
        <w:t xml:space="preserve">and the instructions for each assignment will be discussed in class, usually about 2 weeks before the assignment due date.  </w:t>
      </w:r>
    </w:p>
    <w:p w:rsidR="00C26D4A" w:rsidRDefault="00C26D4A" w:rsidP="008F368C">
      <w:pPr>
        <w:rPr>
          <w:rFonts w:cstheme="minorHAnsi"/>
          <w:i/>
          <w:color w:val="0070C0"/>
        </w:rPr>
      </w:pPr>
    </w:p>
    <w:p w:rsidR="00C26D4A" w:rsidRDefault="00C26D4A" w:rsidP="00C26D4A">
      <w:pPr>
        <w:keepNext/>
        <w:keepLines/>
        <w:tabs>
          <w:tab w:val="right" w:pos="8640"/>
        </w:tabs>
        <w:contextualSpacing/>
        <w:rPr>
          <w:rFonts w:cstheme="minorHAns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2377F">
        <w:rPr>
          <w:rFonts w:cstheme="minorHAnsi"/>
        </w:rPr>
        <w:t xml:space="preserve">Successful assignments will illustrate a careful regard for spelling, grammar, and citation guidelines. Do not rely on your instructor for copy-editing, even on </w:t>
      </w:r>
      <w:r>
        <w:rPr>
          <w:rFonts w:cstheme="minorHAnsi"/>
        </w:rPr>
        <w:t xml:space="preserve">rewrites. </w:t>
      </w:r>
      <w:r w:rsidRPr="0002377F">
        <w:rPr>
          <w:rFonts w:cstheme="minorHAnsi"/>
        </w:rPr>
        <w:t xml:space="preserve">The writing assignments for this course are designed to meet the minimum requirements of the University Writing Requirement credit. To satisfy this requirement, </w:t>
      </w:r>
      <w:r w:rsidRPr="0002377F">
        <w:rPr>
          <w:rFonts w:cstheme="minorHAnsi"/>
          <w:b/>
        </w:rPr>
        <w:t>every</w:t>
      </w:r>
      <w:r w:rsidRPr="0002377F">
        <w:rPr>
          <w:rFonts w:cstheme="minorHAnsi"/>
        </w:rPr>
        <w:t xml:space="preserve"> assignment’s </w:t>
      </w:r>
      <w:r>
        <w:rPr>
          <w:rFonts w:cstheme="minorHAnsi"/>
        </w:rPr>
        <w:t xml:space="preserve">minimum </w:t>
      </w:r>
      <w:r w:rsidRPr="0002377F">
        <w:rPr>
          <w:rFonts w:cstheme="minorHAnsi"/>
        </w:rPr>
        <w:t>word count must be fulfilled.</w:t>
      </w:r>
      <w:r>
        <w:rPr>
          <w:rFonts w:cstheme="minorHAnsi"/>
        </w:rPr>
        <w:t xml:space="preserve"> You may write longer papers for each assignment. No paper should be longer than 150% of the minimum length requirement. For example, if the word count is 1000, you may write up to 1500 words without penalty.  </w:t>
      </w:r>
    </w:p>
    <w:p w:rsidR="008B765B" w:rsidRPr="005125BA" w:rsidRDefault="008B765B" w:rsidP="008F368C">
      <w:pPr>
        <w:rPr>
          <w:rFonts w:cstheme="minorHAnsi"/>
          <w:b/>
          <w:color w:val="DDDDDD" w:themeColor="accent1"/>
        </w:rPr>
      </w:pPr>
    </w:p>
    <w:p w:rsidR="008F368C" w:rsidRDefault="001D3883" w:rsidP="008F368C">
      <w:pPr>
        <w:rPr>
          <w:rFonts w:cstheme="minorHAnsi"/>
        </w:rPr>
      </w:pPr>
      <w:r>
        <w:rPr>
          <w:rFonts w:cstheme="minorHAnsi"/>
          <w:b/>
        </w:rPr>
        <w:t xml:space="preserve">Critical Definition of a Theory or Concept:  </w:t>
      </w:r>
      <w:r>
        <w:rPr>
          <w:rFonts w:cstheme="minorHAnsi"/>
        </w:rPr>
        <w:t>2</w:t>
      </w:r>
      <w:r w:rsidR="008B765B">
        <w:rPr>
          <w:rFonts w:cstheme="minorHAnsi"/>
        </w:rPr>
        <w:t>00</w:t>
      </w:r>
      <w:r>
        <w:rPr>
          <w:rFonts w:cstheme="minorHAnsi"/>
        </w:rPr>
        <w:t xml:space="preserve"> points</w:t>
      </w:r>
      <w:r w:rsidR="0025225C">
        <w:rPr>
          <w:rFonts w:cstheme="minorHAnsi"/>
        </w:rPr>
        <w:t xml:space="preserve">, </w:t>
      </w:r>
      <w:r>
        <w:rPr>
          <w:rFonts w:cstheme="minorHAnsi"/>
        </w:rPr>
        <w:t>2</w:t>
      </w:r>
      <w:r w:rsidR="008B765B">
        <w:rPr>
          <w:rFonts w:cstheme="minorHAnsi"/>
        </w:rPr>
        <w:t>0</w:t>
      </w:r>
      <w:r w:rsidR="00B64338">
        <w:rPr>
          <w:rFonts w:cstheme="minorHAnsi"/>
        </w:rPr>
        <w:t>% of</w:t>
      </w:r>
      <w:r>
        <w:rPr>
          <w:rFonts w:cstheme="minorHAnsi"/>
        </w:rPr>
        <w:t xml:space="preserve"> your grade</w:t>
      </w:r>
      <w:r w:rsidR="0025225C">
        <w:rPr>
          <w:rFonts w:cstheme="minorHAnsi"/>
        </w:rPr>
        <w:t xml:space="preserve">, </w:t>
      </w:r>
      <w:r w:rsidR="008B765B">
        <w:rPr>
          <w:rFonts w:cstheme="minorHAnsi"/>
        </w:rPr>
        <w:t>900</w:t>
      </w:r>
      <w:r w:rsidR="00B64338">
        <w:rPr>
          <w:rFonts w:cstheme="minorHAnsi"/>
        </w:rPr>
        <w:t xml:space="preserve"> words </w:t>
      </w:r>
      <w:r w:rsidR="0025225C">
        <w:rPr>
          <w:rFonts w:cstheme="minorHAnsi"/>
        </w:rPr>
        <w:t>minimum</w:t>
      </w:r>
    </w:p>
    <w:p w:rsidR="001D3883" w:rsidRDefault="001D3883" w:rsidP="008F368C">
      <w:pPr>
        <w:rPr>
          <w:rFonts w:cstheme="minorHAnsi"/>
        </w:rPr>
      </w:pPr>
      <w:r>
        <w:rPr>
          <w:rFonts w:cstheme="minorHAnsi"/>
        </w:rPr>
        <w:t xml:space="preserve">As we will discuss in class, defining or explaining a concept or theory with academic significance is no simple task. Students will develop a carefully crafted definition of a concept related to the course theme drawing on how the concept has been used and defined (or misused and misdefined) in existing literature, an analysis of its use, and the student’s own cultural analysis and critique. </w:t>
      </w:r>
    </w:p>
    <w:p w:rsidR="008B765B" w:rsidRDefault="008B765B" w:rsidP="008F368C">
      <w:pPr>
        <w:rPr>
          <w:rFonts w:cstheme="minorHAnsi"/>
          <w:b/>
        </w:rPr>
      </w:pPr>
    </w:p>
    <w:p w:rsidR="0025225C" w:rsidRDefault="0025225C" w:rsidP="008F368C">
      <w:pPr>
        <w:rPr>
          <w:rFonts w:cstheme="minorHAnsi"/>
        </w:rPr>
      </w:pPr>
      <w:r>
        <w:rPr>
          <w:rFonts w:cstheme="minorHAnsi"/>
          <w:b/>
        </w:rPr>
        <w:lastRenderedPageBreak/>
        <w:t>Critical Analysis of a Film</w:t>
      </w:r>
      <w:r w:rsidR="00B64338">
        <w:rPr>
          <w:rFonts w:cstheme="minorHAnsi"/>
          <w:b/>
        </w:rPr>
        <w:t xml:space="preserve"> show</w:t>
      </w:r>
      <w:r>
        <w:rPr>
          <w:rFonts w:cstheme="minorHAnsi"/>
          <w:b/>
        </w:rPr>
        <w:t xml:space="preserve">: </w:t>
      </w:r>
      <w:r>
        <w:rPr>
          <w:rFonts w:cstheme="minorHAnsi"/>
        </w:rPr>
        <w:t>2</w:t>
      </w:r>
      <w:r w:rsidR="00B64338">
        <w:rPr>
          <w:rFonts w:cstheme="minorHAnsi"/>
        </w:rPr>
        <w:t>25</w:t>
      </w:r>
      <w:r>
        <w:rPr>
          <w:rFonts w:cstheme="minorHAnsi"/>
        </w:rPr>
        <w:t xml:space="preserve"> points, </w:t>
      </w:r>
      <w:r w:rsidR="00B64338">
        <w:rPr>
          <w:rFonts w:cstheme="minorHAnsi"/>
        </w:rPr>
        <w:t>22.5%</w:t>
      </w:r>
      <w:r>
        <w:rPr>
          <w:rFonts w:cstheme="minorHAnsi"/>
        </w:rPr>
        <w:t xml:space="preserve"> of your grade, 1200 words minimum</w:t>
      </w:r>
      <w:r w:rsidR="00B64338">
        <w:rPr>
          <w:rFonts w:cstheme="minorHAnsi"/>
        </w:rPr>
        <w:t>.</w:t>
      </w:r>
    </w:p>
    <w:p w:rsidR="0025225C" w:rsidRDefault="0025225C" w:rsidP="008F368C">
      <w:pPr>
        <w:rPr>
          <w:rFonts w:cstheme="minorHAnsi"/>
        </w:rPr>
      </w:pPr>
      <w:r>
        <w:rPr>
          <w:rFonts w:cstheme="minorHAnsi"/>
        </w:rPr>
        <w:t xml:space="preserve">Students will analyze </w:t>
      </w:r>
      <w:r w:rsidR="00B64338">
        <w:rPr>
          <w:rFonts w:cstheme="minorHAnsi"/>
        </w:rPr>
        <w:t xml:space="preserve">a text(s) – a film or films </w:t>
      </w:r>
      <w:r>
        <w:rPr>
          <w:rFonts w:cstheme="minorHAnsi"/>
        </w:rPr>
        <w:t>that we are studying this semester</w:t>
      </w:r>
      <w:r w:rsidR="00B64338">
        <w:rPr>
          <w:rFonts w:cstheme="minorHAnsi"/>
        </w:rPr>
        <w:t xml:space="preserve">. </w:t>
      </w:r>
      <w:r>
        <w:rPr>
          <w:rFonts w:cstheme="minorHAnsi"/>
        </w:rPr>
        <w:t xml:space="preserve">Students will identify the argument, explicit or implicit, that the author makes and provide her/his own argument about the text. Students will decide whether to evaluate the theoretical underpinnings or assumptions of the </w:t>
      </w:r>
      <w:r w:rsidR="00B64338">
        <w:rPr>
          <w:rFonts w:cstheme="minorHAnsi"/>
        </w:rPr>
        <w:t>text</w:t>
      </w:r>
      <w:r>
        <w:rPr>
          <w:rFonts w:cstheme="minorHAnsi"/>
        </w:rPr>
        <w:t xml:space="preserve">, how the author uses evidence, the implications of the author’s point of view or argument, and/or the rhetorical strategies the author uses to advance her or his argument or perspective. </w:t>
      </w:r>
    </w:p>
    <w:p w:rsidR="0025225C" w:rsidRDefault="0025225C" w:rsidP="008F368C">
      <w:pPr>
        <w:rPr>
          <w:rFonts w:cstheme="minorHAnsi"/>
        </w:rPr>
      </w:pPr>
    </w:p>
    <w:p w:rsidR="008F368C" w:rsidRPr="008F368C" w:rsidRDefault="0025225C" w:rsidP="00EE46A1">
      <w:pPr>
        <w:rPr>
          <w:rFonts w:cstheme="minorHAnsi"/>
        </w:rPr>
      </w:pPr>
      <w:r>
        <w:rPr>
          <w:rFonts w:cstheme="minorHAnsi"/>
          <w:b/>
        </w:rPr>
        <w:t>Research Paper – Application of Theory or Concept to Semester Long Topic</w:t>
      </w:r>
      <w:r w:rsidR="00252827">
        <w:rPr>
          <w:rFonts w:cstheme="minorHAnsi"/>
          <w:b/>
        </w:rPr>
        <w:t>:</w:t>
      </w:r>
      <w:r>
        <w:rPr>
          <w:rFonts w:cstheme="minorHAnsi"/>
          <w:b/>
        </w:rPr>
        <w:t xml:space="preserve"> </w:t>
      </w:r>
      <w:r w:rsidR="00B64338" w:rsidRPr="00B64338">
        <w:rPr>
          <w:rFonts w:cstheme="minorHAnsi"/>
        </w:rPr>
        <w:t xml:space="preserve">275 </w:t>
      </w:r>
      <w:r w:rsidRPr="00B64338">
        <w:rPr>
          <w:rFonts w:cstheme="minorHAnsi"/>
        </w:rPr>
        <w:t xml:space="preserve">points, </w:t>
      </w:r>
      <w:r w:rsidR="00B64338">
        <w:rPr>
          <w:rFonts w:cstheme="minorHAnsi"/>
        </w:rPr>
        <w:t>27.5</w:t>
      </w:r>
      <w:r w:rsidRPr="00B64338">
        <w:rPr>
          <w:rFonts w:cstheme="minorHAnsi"/>
        </w:rPr>
        <w:t>% of your grade, 1</w:t>
      </w:r>
      <w:r w:rsidR="009F3652">
        <w:rPr>
          <w:rFonts w:cstheme="minorHAnsi"/>
        </w:rPr>
        <w:t>5</w:t>
      </w:r>
      <w:r w:rsidRPr="00B64338">
        <w:rPr>
          <w:rFonts w:cstheme="minorHAnsi"/>
        </w:rPr>
        <w:t>00 words</w:t>
      </w:r>
      <w:r w:rsidR="00B64338">
        <w:rPr>
          <w:rFonts w:cstheme="minorHAnsi"/>
        </w:rPr>
        <w:t xml:space="preserve">. </w:t>
      </w:r>
      <w:r>
        <w:rPr>
          <w:rFonts w:cstheme="minorHAnsi"/>
        </w:rPr>
        <w:t xml:space="preserve">Students will employ the skills of critical definition and analysis to discuss how a particular concept or theory applies </w:t>
      </w:r>
      <w:r w:rsidR="00EE46A1">
        <w:rPr>
          <w:rFonts w:cstheme="minorHAnsi"/>
        </w:rPr>
        <w:t xml:space="preserve">to a current political, cultural, or historical phenomenon. </w:t>
      </w:r>
      <w:r w:rsidR="008F368C" w:rsidRPr="008F368C">
        <w:rPr>
          <w:rFonts w:cstheme="minorHAnsi"/>
        </w:rPr>
        <w:t>This assignment uses all of the skills you’ve studied up to this point and is your contribution to an academic “conversation</w:t>
      </w:r>
      <w:r w:rsidR="00C26D4A">
        <w:rPr>
          <w:rFonts w:cstheme="minorHAnsi"/>
        </w:rPr>
        <w:t>.”</w:t>
      </w:r>
      <w:r w:rsidR="00EE46A1">
        <w:rPr>
          <w:rFonts w:cstheme="minorHAnsi"/>
        </w:rPr>
        <w:t xml:space="preserve"> </w:t>
      </w:r>
    </w:p>
    <w:p w:rsidR="008F368C" w:rsidRPr="00EE46A1" w:rsidRDefault="008F368C" w:rsidP="008F368C">
      <w:pPr>
        <w:pStyle w:val="Heading5"/>
        <w:rPr>
          <w:rFonts w:asciiTheme="minorHAnsi" w:hAnsiTheme="minorHAnsi" w:cstheme="minorHAnsi"/>
          <w:b/>
          <w:color w:val="auto"/>
        </w:rPr>
      </w:pPr>
      <w:r w:rsidRPr="00EE46A1">
        <w:rPr>
          <w:rFonts w:asciiTheme="minorHAnsi" w:hAnsiTheme="minorHAnsi" w:cstheme="minorHAnsi"/>
          <w:b/>
          <w:color w:val="auto"/>
        </w:rPr>
        <w:t>Open-</w:t>
      </w:r>
      <w:r w:rsidR="00B64338">
        <w:rPr>
          <w:rFonts w:asciiTheme="minorHAnsi" w:hAnsiTheme="minorHAnsi" w:cstheme="minorHAnsi"/>
          <w:b/>
          <w:color w:val="auto"/>
        </w:rPr>
        <w:t>B</w:t>
      </w:r>
      <w:r w:rsidRPr="00EE46A1">
        <w:rPr>
          <w:rFonts w:asciiTheme="minorHAnsi" w:hAnsiTheme="minorHAnsi" w:cstheme="minorHAnsi"/>
          <w:b/>
          <w:color w:val="auto"/>
        </w:rPr>
        <w:t xml:space="preserve">ook Reading Quizzes: 2 at </w:t>
      </w:r>
      <w:r w:rsidR="008B765B">
        <w:rPr>
          <w:rFonts w:asciiTheme="minorHAnsi" w:hAnsiTheme="minorHAnsi" w:cstheme="minorHAnsi"/>
          <w:b/>
          <w:color w:val="auto"/>
        </w:rPr>
        <w:t>75</w:t>
      </w:r>
      <w:r w:rsidR="00B64338">
        <w:rPr>
          <w:rFonts w:asciiTheme="minorHAnsi" w:hAnsiTheme="minorHAnsi" w:cstheme="minorHAnsi"/>
          <w:b/>
          <w:color w:val="auto"/>
        </w:rPr>
        <w:t xml:space="preserve"> </w:t>
      </w:r>
      <w:r w:rsidRPr="00EE46A1">
        <w:rPr>
          <w:rFonts w:asciiTheme="minorHAnsi" w:hAnsiTheme="minorHAnsi" w:cstheme="minorHAnsi"/>
          <w:b/>
          <w:color w:val="auto"/>
        </w:rPr>
        <w:t xml:space="preserve">points each: </w:t>
      </w:r>
      <w:r w:rsidR="00B64338" w:rsidRPr="009F3652">
        <w:rPr>
          <w:rFonts w:asciiTheme="minorHAnsi" w:hAnsiTheme="minorHAnsi" w:cstheme="minorHAnsi"/>
          <w:color w:val="auto"/>
        </w:rPr>
        <w:t>1</w:t>
      </w:r>
      <w:r w:rsidR="008B765B">
        <w:rPr>
          <w:rFonts w:asciiTheme="minorHAnsi" w:hAnsiTheme="minorHAnsi" w:cstheme="minorHAnsi"/>
          <w:color w:val="auto"/>
        </w:rPr>
        <w:t>5</w:t>
      </w:r>
      <w:r w:rsidR="00B64338" w:rsidRPr="009F3652">
        <w:rPr>
          <w:rFonts w:asciiTheme="minorHAnsi" w:hAnsiTheme="minorHAnsi" w:cstheme="minorHAnsi"/>
          <w:color w:val="auto"/>
        </w:rPr>
        <w:t xml:space="preserve">0 </w:t>
      </w:r>
      <w:r w:rsidRPr="009F3652">
        <w:rPr>
          <w:rFonts w:asciiTheme="minorHAnsi" w:hAnsiTheme="minorHAnsi" w:cstheme="minorHAnsi"/>
          <w:color w:val="auto"/>
        </w:rPr>
        <w:t>points total</w:t>
      </w:r>
      <w:r w:rsidR="00252827" w:rsidRPr="009F3652">
        <w:rPr>
          <w:rFonts w:asciiTheme="minorHAnsi" w:hAnsiTheme="minorHAnsi" w:cstheme="minorHAnsi"/>
          <w:color w:val="auto"/>
        </w:rPr>
        <w:t>:</w:t>
      </w:r>
      <w:r w:rsidRPr="009F3652">
        <w:rPr>
          <w:rFonts w:asciiTheme="minorHAnsi" w:hAnsiTheme="minorHAnsi" w:cstheme="minorHAnsi"/>
          <w:color w:val="auto"/>
        </w:rPr>
        <w:t xml:space="preserve">  </w:t>
      </w:r>
      <w:r w:rsidR="008B765B">
        <w:rPr>
          <w:rFonts w:asciiTheme="minorHAnsi" w:hAnsiTheme="minorHAnsi" w:cstheme="minorHAnsi"/>
          <w:color w:val="auto"/>
        </w:rPr>
        <w:t>450</w:t>
      </w:r>
      <w:r w:rsidR="009F3652" w:rsidRPr="009F3652">
        <w:rPr>
          <w:rFonts w:asciiTheme="minorHAnsi" w:hAnsiTheme="minorHAnsi" w:cstheme="minorHAnsi"/>
          <w:color w:val="auto"/>
        </w:rPr>
        <w:t xml:space="preserve"> words each = </w:t>
      </w:r>
      <w:r w:rsidR="008B765B">
        <w:rPr>
          <w:rFonts w:asciiTheme="minorHAnsi" w:hAnsiTheme="minorHAnsi" w:cstheme="minorHAnsi"/>
          <w:color w:val="auto"/>
        </w:rPr>
        <w:t>9</w:t>
      </w:r>
      <w:r w:rsidR="009F3652" w:rsidRPr="009F3652">
        <w:rPr>
          <w:rFonts w:asciiTheme="minorHAnsi" w:hAnsiTheme="minorHAnsi" w:cstheme="minorHAnsi"/>
          <w:color w:val="auto"/>
        </w:rPr>
        <w:t>00 words total</w:t>
      </w:r>
      <w:r w:rsidR="009F3652">
        <w:rPr>
          <w:rFonts w:asciiTheme="minorHAnsi" w:hAnsiTheme="minorHAnsi" w:cstheme="minorHAnsi"/>
          <w:b/>
          <w:color w:val="auto"/>
        </w:rPr>
        <w:t xml:space="preserve"> </w:t>
      </w:r>
    </w:p>
    <w:p w:rsidR="008F368C" w:rsidRPr="008F368C" w:rsidRDefault="008F368C" w:rsidP="008F368C">
      <w:pPr>
        <w:rPr>
          <w:rFonts w:cstheme="minorHAnsi"/>
          <w:color w:val="000000"/>
        </w:rPr>
      </w:pPr>
      <w:r w:rsidRPr="008F368C">
        <w:rPr>
          <w:rFonts w:cstheme="minorHAnsi"/>
        </w:rPr>
        <w:t xml:space="preserve">To test your aptitude and reading comprehension, you will take two take home </w:t>
      </w:r>
      <w:r w:rsidR="00EE46A1">
        <w:rPr>
          <w:rFonts w:cstheme="minorHAnsi"/>
        </w:rPr>
        <w:t xml:space="preserve">open book </w:t>
      </w:r>
      <w:r w:rsidRPr="008F368C">
        <w:rPr>
          <w:rFonts w:cstheme="minorHAnsi"/>
        </w:rPr>
        <w:t>quiz</w:t>
      </w:r>
      <w:r w:rsidR="00EE46A1">
        <w:rPr>
          <w:rFonts w:cstheme="minorHAnsi"/>
        </w:rPr>
        <w:t>zes</w:t>
      </w:r>
      <w:r w:rsidRPr="008F368C">
        <w:rPr>
          <w:rFonts w:cstheme="minorHAnsi"/>
        </w:rPr>
        <w:t xml:space="preserve"> on the </w:t>
      </w:r>
      <w:r w:rsidR="00EE46A1">
        <w:rPr>
          <w:rFonts w:cstheme="minorHAnsi"/>
        </w:rPr>
        <w:t>films</w:t>
      </w:r>
      <w:r w:rsidR="00B64338">
        <w:rPr>
          <w:rFonts w:cstheme="minorHAnsi"/>
        </w:rPr>
        <w:t xml:space="preserve">, </w:t>
      </w:r>
      <w:r w:rsidR="00EE46A1">
        <w:rPr>
          <w:rFonts w:cstheme="minorHAnsi"/>
        </w:rPr>
        <w:t xml:space="preserve">textbooks, and critical articles </w:t>
      </w:r>
      <w:r w:rsidRPr="008F368C">
        <w:rPr>
          <w:rFonts w:cstheme="minorHAnsi"/>
        </w:rPr>
        <w:t xml:space="preserve">we are studying.  </w:t>
      </w:r>
    </w:p>
    <w:p w:rsidR="008F368C" w:rsidRPr="008F368C" w:rsidRDefault="008F368C" w:rsidP="008F368C">
      <w:pPr>
        <w:rPr>
          <w:rFonts w:cstheme="minorHAnsi"/>
        </w:rPr>
      </w:pPr>
    </w:p>
    <w:p w:rsidR="008F368C" w:rsidRPr="008F368C" w:rsidRDefault="008F368C" w:rsidP="00C26D4A">
      <w:pPr>
        <w:rPr>
          <w:rFonts w:cstheme="minorHAnsi"/>
        </w:rPr>
      </w:pPr>
      <w:r w:rsidRPr="008F368C">
        <w:rPr>
          <w:rFonts w:cstheme="minorHAnsi"/>
          <w:b/>
          <w:bCs/>
        </w:rPr>
        <w:t xml:space="preserve">Portfolio: </w:t>
      </w:r>
      <w:r w:rsidR="00C26D4A">
        <w:rPr>
          <w:rFonts w:cstheme="minorHAnsi"/>
          <w:b/>
          <w:bCs/>
        </w:rPr>
        <w:t xml:space="preserve">12 total entries: </w:t>
      </w:r>
      <w:r w:rsidR="008B765B">
        <w:rPr>
          <w:rFonts w:cstheme="minorHAnsi"/>
          <w:b/>
          <w:bCs/>
        </w:rPr>
        <w:t xml:space="preserve">6 in-class writing assignments, 5 </w:t>
      </w:r>
      <w:r w:rsidR="009F3652">
        <w:rPr>
          <w:rFonts w:cstheme="minorHAnsi"/>
          <w:b/>
          <w:bCs/>
        </w:rPr>
        <w:t xml:space="preserve">written entries, </w:t>
      </w:r>
      <w:r w:rsidR="008B765B">
        <w:rPr>
          <w:rFonts w:cstheme="minorHAnsi"/>
          <w:b/>
          <w:bCs/>
        </w:rPr>
        <w:t xml:space="preserve">and 1 </w:t>
      </w:r>
      <w:r w:rsidR="009F3652">
        <w:rPr>
          <w:rFonts w:cstheme="minorHAnsi"/>
          <w:b/>
          <w:bCs/>
        </w:rPr>
        <w:t xml:space="preserve">one visual entry, </w:t>
      </w:r>
      <w:r w:rsidRPr="009F3652">
        <w:rPr>
          <w:rFonts w:cstheme="minorHAnsi"/>
          <w:bCs/>
        </w:rPr>
        <w:t>1</w:t>
      </w:r>
      <w:r w:rsidR="008B765B">
        <w:rPr>
          <w:rFonts w:cstheme="minorHAnsi"/>
          <w:bCs/>
        </w:rPr>
        <w:t>50</w:t>
      </w:r>
      <w:r w:rsidR="009F3652" w:rsidRPr="009F3652">
        <w:rPr>
          <w:rFonts w:cstheme="minorHAnsi"/>
          <w:bCs/>
        </w:rPr>
        <w:t xml:space="preserve"> p</w:t>
      </w:r>
      <w:r w:rsidRPr="009F3652">
        <w:rPr>
          <w:rFonts w:cstheme="minorHAnsi"/>
          <w:bCs/>
        </w:rPr>
        <w:t>oint</w:t>
      </w:r>
      <w:r w:rsidR="009F3652" w:rsidRPr="009F3652">
        <w:rPr>
          <w:rFonts w:cstheme="minorHAnsi"/>
          <w:bCs/>
        </w:rPr>
        <w:t>s</w:t>
      </w:r>
      <w:r w:rsidR="009F3652">
        <w:rPr>
          <w:rFonts w:cstheme="minorHAnsi"/>
          <w:bCs/>
        </w:rPr>
        <w:t>, 1</w:t>
      </w:r>
      <w:r w:rsidR="008B765B">
        <w:rPr>
          <w:rFonts w:cstheme="minorHAnsi"/>
          <w:bCs/>
        </w:rPr>
        <w:t>5</w:t>
      </w:r>
      <w:r w:rsidR="009F3652">
        <w:rPr>
          <w:rFonts w:cstheme="minorHAnsi"/>
          <w:bCs/>
        </w:rPr>
        <w:t xml:space="preserve">00 words </w:t>
      </w:r>
      <w:r w:rsidR="008B765B">
        <w:rPr>
          <w:rFonts w:cstheme="minorHAnsi"/>
          <w:bCs/>
        </w:rPr>
        <w:t>(minimum)</w:t>
      </w:r>
      <w:r w:rsidR="00C26D4A">
        <w:rPr>
          <w:rFonts w:cstheme="minorHAnsi"/>
          <w:bCs/>
        </w:rPr>
        <w:t xml:space="preserve">. </w:t>
      </w:r>
      <w:r w:rsidRPr="008F368C">
        <w:rPr>
          <w:rFonts w:cstheme="minorHAnsi"/>
        </w:rPr>
        <w:t xml:space="preserve">You will keep a writing portfolio throughout the entire semester. You must use proper grammar and style in the writing portfolio. The writing portfolio will be </w:t>
      </w:r>
      <w:r w:rsidR="008B765B">
        <w:rPr>
          <w:rFonts w:cstheme="minorHAnsi"/>
        </w:rPr>
        <w:t xml:space="preserve">worked on throughout the entire semester, and collected at </w:t>
      </w:r>
      <w:r w:rsidR="00C26D4A">
        <w:rPr>
          <w:rFonts w:cstheme="minorHAnsi"/>
        </w:rPr>
        <w:t xml:space="preserve">the </w:t>
      </w:r>
      <w:r w:rsidR="00C26D4A" w:rsidRPr="008F368C">
        <w:rPr>
          <w:rFonts w:cstheme="minorHAnsi"/>
        </w:rPr>
        <w:t>end</w:t>
      </w:r>
      <w:r w:rsidRPr="008F368C">
        <w:rPr>
          <w:rFonts w:cstheme="minorHAnsi"/>
        </w:rPr>
        <w:t xml:space="preserve"> of the semester. </w:t>
      </w:r>
      <w:r w:rsidR="008B765B">
        <w:rPr>
          <w:rFonts w:cstheme="minorHAnsi"/>
        </w:rPr>
        <w:t xml:space="preserve"> The word count of 1500 words is for the 5 written entries. Each one should be about at least 500 words. </w:t>
      </w:r>
    </w:p>
    <w:p w:rsidR="0014393E" w:rsidRDefault="0014393E" w:rsidP="0002377F">
      <w:pPr>
        <w:contextualSpacing/>
        <w:rPr>
          <w:rFonts w:cstheme="minorHAnsi"/>
        </w:rPr>
      </w:pPr>
    </w:p>
    <w:p w:rsidR="00290308" w:rsidRPr="008F368C" w:rsidRDefault="00290308" w:rsidP="0002377F">
      <w:pPr>
        <w:contextualSpacing/>
        <w:rPr>
          <w:rFonts w:cstheme="minorHAnsi"/>
        </w:rPr>
      </w:pPr>
    </w:p>
    <w:p w:rsidR="00252827" w:rsidRPr="002F608F" w:rsidRDefault="00904CF7" w:rsidP="00904CF7">
      <w:pPr>
        <w:rPr>
          <w:rFonts w:cstheme="minorHAnsi"/>
          <w:b/>
          <w:bCs/>
          <w:color w:val="00B0F0"/>
        </w:rPr>
      </w:pPr>
      <w:r w:rsidRPr="002F608F">
        <w:rPr>
          <w:rFonts w:cstheme="minorHAnsi"/>
          <w:b/>
          <w:bCs/>
          <w:color w:val="00B0F0"/>
        </w:rPr>
        <w:t>Submission of Assignments/Late Assignments</w:t>
      </w:r>
    </w:p>
    <w:p w:rsidR="00252827" w:rsidRDefault="00252827" w:rsidP="00904CF7">
      <w:pPr>
        <w:rPr>
          <w:rFonts w:cstheme="minorHAnsi"/>
          <w:b/>
          <w:bCs/>
        </w:rPr>
      </w:pPr>
      <w:r>
        <w:rPr>
          <w:rFonts w:cstheme="minorHAnsi"/>
          <w:b/>
          <w:bCs/>
        </w:rPr>
        <w:t>For each assignment, you will</w:t>
      </w:r>
    </w:p>
    <w:p w:rsidR="00252827" w:rsidRPr="00252827" w:rsidRDefault="00252827" w:rsidP="00252827">
      <w:pPr>
        <w:pStyle w:val="ListParagraph"/>
        <w:numPr>
          <w:ilvl w:val="0"/>
          <w:numId w:val="9"/>
        </w:numPr>
        <w:rPr>
          <w:rFonts w:cstheme="minorHAnsi"/>
        </w:rPr>
      </w:pPr>
      <w:r>
        <w:rPr>
          <w:rFonts w:cstheme="minorHAnsi"/>
          <w:bCs/>
        </w:rPr>
        <w:t xml:space="preserve">submit </w:t>
      </w:r>
      <w:r w:rsidR="009F3652">
        <w:rPr>
          <w:rFonts w:cstheme="minorHAnsi"/>
          <w:bCs/>
        </w:rPr>
        <w:t>on CANVAS in MS Word or PDF format ONLY</w:t>
      </w:r>
    </w:p>
    <w:p w:rsidR="0042697A" w:rsidRPr="0042697A" w:rsidRDefault="00252827" w:rsidP="00252827">
      <w:pPr>
        <w:pStyle w:val="ListParagraph"/>
        <w:numPr>
          <w:ilvl w:val="0"/>
          <w:numId w:val="9"/>
        </w:numPr>
        <w:rPr>
          <w:rFonts w:cstheme="minorHAnsi"/>
        </w:rPr>
      </w:pPr>
      <w:r>
        <w:rPr>
          <w:rFonts w:cstheme="minorHAnsi"/>
          <w:bCs/>
        </w:rPr>
        <w:t xml:space="preserve">follow this format: </w:t>
      </w:r>
    </w:p>
    <w:p w:rsidR="009F3652" w:rsidRPr="009F3652" w:rsidRDefault="00252827" w:rsidP="006F37B9">
      <w:pPr>
        <w:pStyle w:val="ListParagraph"/>
        <w:numPr>
          <w:ilvl w:val="1"/>
          <w:numId w:val="9"/>
        </w:numPr>
        <w:rPr>
          <w:rFonts w:cstheme="minorHAnsi"/>
        </w:rPr>
      </w:pPr>
      <w:r w:rsidRPr="009F3652">
        <w:rPr>
          <w:rFonts w:cstheme="minorHAnsi"/>
          <w:bCs/>
        </w:rPr>
        <w:t>MLA header needed</w:t>
      </w:r>
      <w:r w:rsidR="0042697A" w:rsidRPr="009F3652">
        <w:rPr>
          <w:rFonts w:cstheme="minorHAnsi"/>
          <w:bCs/>
        </w:rPr>
        <w:t xml:space="preserve"> including last name and page numbers </w:t>
      </w:r>
    </w:p>
    <w:p w:rsidR="0042697A" w:rsidRPr="009F3652" w:rsidRDefault="00252827" w:rsidP="006F37B9">
      <w:pPr>
        <w:pStyle w:val="ListParagraph"/>
        <w:numPr>
          <w:ilvl w:val="1"/>
          <w:numId w:val="9"/>
        </w:numPr>
        <w:rPr>
          <w:rFonts w:cstheme="minorHAnsi"/>
        </w:rPr>
      </w:pPr>
      <w:r w:rsidRPr="009F3652">
        <w:rPr>
          <w:rFonts w:cstheme="minorHAnsi"/>
          <w:bCs/>
        </w:rPr>
        <w:t xml:space="preserve">true double spacing </w:t>
      </w:r>
    </w:p>
    <w:p w:rsidR="0042697A" w:rsidRPr="0042697A" w:rsidRDefault="0042697A" w:rsidP="00904CF7">
      <w:pPr>
        <w:pStyle w:val="ListParagraph"/>
        <w:numPr>
          <w:ilvl w:val="1"/>
          <w:numId w:val="9"/>
        </w:numPr>
        <w:rPr>
          <w:rFonts w:cstheme="minorHAnsi"/>
        </w:rPr>
      </w:pPr>
      <w:r w:rsidRPr="0042697A">
        <w:rPr>
          <w:rFonts w:cstheme="minorHAnsi"/>
          <w:bCs/>
        </w:rPr>
        <w:t xml:space="preserve">list word count in the header </w:t>
      </w:r>
    </w:p>
    <w:p w:rsidR="00FB104C" w:rsidRDefault="00FB104C" w:rsidP="0042697A">
      <w:pPr>
        <w:rPr>
          <w:rFonts w:cstheme="minorHAnsi"/>
          <w:b/>
          <w:color w:val="DDDDDD" w:themeColor="accent1"/>
        </w:rPr>
      </w:pPr>
    </w:p>
    <w:p w:rsidR="00290308" w:rsidRDefault="00290308" w:rsidP="0042697A">
      <w:pPr>
        <w:rPr>
          <w:rFonts w:cstheme="minorHAnsi"/>
          <w:b/>
          <w:color w:val="DDDDDD" w:themeColor="accent1"/>
        </w:rPr>
      </w:pPr>
    </w:p>
    <w:p w:rsidR="0042697A" w:rsidRPr="002F608F" w:rsidRDefault="0042697A" w:rsidP="0042697A">
      <w:pPr>
        <w:rPr>
          <w:rFonts w:cstheme="minorHAnsi"/>
          <w:b/>
          <w:color w:val="00B0F0"/>
        </w:rPr>
      </w:pPr>
      <w:r w:rsidRPr="002F608F">
        <w:rPr>
          <w:rFonts w:cstheme="minorHAnsi"/>
          <w:b/>
          <w:color w:val="00B0F0"/>
        </w:rPr>
        <w:t xml:space="preserve">Late </w:t>
      </w:r>
      <w:r w:rsidR="00C26D4A" w:rsidRPr="002F608F">
        <w:rPr>
          <w:rFonts w:cstheme="minorHAnsi"/>
          <w:b/>
          <w:color w:val="00B0F0"/>
        </w:rPr>
        <w:t>Assignments</w:t>
      </w:r>
      <w:r w:rsidRPr="002F608F">
        <w:rPr>
          <w:rFonts w:cstheme="minorHAnsi"/>
          <w:b/>
          <w:color w:val="00B0F0"/>
        </w:rPr>
        <w:t>:</w:t>
      </w:r>
    </w:p>
    <w:p w:rsidR="00904CF7" w:rsidRDefault="009F3652" w:rsidP="00904CF7">
      <w:pPr>
        <w:rPr>
          <w:rFonts w:cstheme="minorHAnsi"/>
        </w:rPr>
      </w:pPr>
      <w:r>
        <w:rPr>
          <w:rFonts w:cstheme="minorHAnsi"/>
        </w:rPr>
        <w:t xml:space="preserve">Late assignments are </w:t>
      </w:r>
      <w:r w:rsidR="00904CF7" w:rsidRPr="008F368C">
        <w:rPr>
          <w:rFonts w:cstheme="minorHAnsi"/>
        </w:rPr>
        <w:t xml:space="preserve">due at the assigned due date/time. </w:t>
      </w:r>
      <w:r w:rsidR="00904CF7" w:rsidRPr="008F368C">
        <w:rPr>
          <w:rFonts w:cstheme="minorHAnsi"/>
          <w:b/>
          <w:color w:val="4F81BD"/>
        </w:rPr>
        <w:t xml:space="preserve">Late assignments will incur a 10% penalty for each 24-hour period it is late. The “late” clock begins at </w:t>
      </w:r>
      <w:r>
        <w:rPr>
          <w:rFonts w:cstheme="minorHAnsi"/>
          <w:b/>
          <w:color w:val="4F81BD"/>
        </w:rPr>
        <w:t>12:0</w:t>
      </w:r>
      <w:r w:rsidR="00800620">
        <w:rPr>
          <w:rFonts w:cstheme="minorHAnsi"/>
          <w:b/>
          <w:color w:val="4F81BD"/>
        </w:rPr>
        <w:t>0</w:t>
      </w:r>
      <w:r>
        <w:rPr>
          <w:rFonts w:cstheme="minorHAnsi"/>
          <w:b/>
          <w:color w:val="4F81BD"/>
        </w:rPr>
        <w:t xml:space="preserve"> </w:t>
      </w:r>
      <w:r w:rsidR="00800620">
        <w:rPr>
          <w:rFonts w:cstheme="minorHAnsi"/>
          <w:b/>
          <w:color w:val="4F81BD"/>
        </w:rPr>
        <w:t>a</w:t>
      </w:r>
      <w:r w:rsidR="00904CF7">
        <w:rPr>
          <w:rFonts w:cstheme="minorHAnsi"/>
          <w:b/>
          <w:color w:val="4F81BD"/>
        </w:rPr>
        <w:t>m</w:t>
      </w:r>
      <w:r w:rsidR="00800620">
        <w:rPr>
          <w:rFonts w:cstheme="minorHAnsi"/>
          <w:b/>
          <w:color w:val="4F81BD"/>
        </w:rPr>
        <w:t xml:space="preserve"> on the next day</w:t>
      </w:r>
      <w:r w:rsidR="00904CF7">
        <w:rPr>
          <w:rFonts w:cstheme="minorHAnsi"/>
          <w:b/>
          <w:color w:val="4F81BD"/>
        </w:rPr>
        <w:t xml:space="preserve">. </w:t>
      </w:r>
      <w:r w:rsidR="00904CF7" w:rsidRPr="008F368C">
        <w:rPr>
          <w:rFonts w:cstheme="minorHAnsi"/>
        </w:rPr>
        <w:t>For example, if an assignment is due on Jan</w:t>
      </w:r>
      <w:r w:rsidR="00800620">
        <w:rPr>
          <w:rFonts w:cstheme="minorHAnsi"/>
        </w:rPr>
        <w:t xml:space="preserve"> </w:t>
      </w:r>
      <w:r w:rsidR="00904CF7" w:rsidRPr="008F368C">
        <w:rPr>
          <w:rFonts w:cstheme="minorHAnsi"/>
        </w:rPr>
        <w:t xml:space="preserve">1 at </w:t>
      </w:r>
      <w:r>
        <w:rPr>
          <w:rFonts w:cstheme="minorHAnsi"/>
        </w:rPr>
        <w:t>11</w:t>
      </w:r>
      <w:r w:rsidR="00800620">
        <w:rPr>
          <w:rFonts w:cstheme="minorHAnsi"/>
        </w:rPr>
        <w:t xml:space="preserve">:59 pm, </w:t>
      </w:r>
      <w:r w:rsidR="00904CF7" w:rsidRPr="008F368C">
        <w:rPr>
          <w:rFonts w:cstheme="minorHAnsi"/>
        </w:rPr>
        <w:t xml:space="preserve">and you turn it in on Jan </w:t>
      </w:r>
      <w:r w:rsidR="00800620">
        <w:rPr>
          <w:rFonts w:cstheme="minorHAnsi"/>
        </w:rPr>
        <w:t>2</w:t>
      </w:r>
      <w:r w:rsidR="00904CF7" w:rsidRPr="008F368C">
        <w:rPr>
          <w:rFonts w:cstheme="minorHAnsi"/>
        </w:rPr>
        <w:t xml:space="preserve"> at </w:t>
      </w:r>
      <w:r>
        <w:rPr>
          <w:rFonts w:cstheme="minorHAnsi"/>
        </w:rPr>
        <w:t>1</w:t>
      </w:r>
      <w:r w:rsidR="00904CF7">
        <w:rPr>
          <w:rFonts w:cstheme="minorHAnsi"/>
        </w:rPr>
        <w:t>2:</w:t>
      </w:r>
      <w:r>
        <w:rPr>
          <w:rFonts w:cstheme="minorHAnsi"/>
        </w:rPr>
        <w:t>10</w:t>
      </w:r>
      <w:r w:rsidR="00904CF7">
        <w:rPr>
          <w:rFonts w:cstheme="minorHAnsi"/>
        </w:rPr>
        <w:t xml:space="preserve"> </w:t>
      </w:r>
      <w:r w:rsidR="00800620">
        <w:rPr>
          <w:rFonts w:cstheme="minorHAnsi"/>
        </w:rPr>
        <w:t>a</w:t>
      </w:r>
      <w:r w:rsidR="00904CF7">
        <w:rPr>
          <w:rFonts w:cstheme="minorHAnsi"/>
        </w:rPr>
        <w:t xml:space="preserve">m, </w:t>
      </w:r>
      <w:r w:rsidR="00904CF7" w:rsidRPr="008F368C">
        <w:rPr>
          <w:rFonts w:cstheme="minorHAnsi"/>
        </w:rPr>
        <w:t xml:space="preserve">it is one day late and will lose 10% up until Jan 2 at </w:t>
      </w:r>
      <w:r>
        <w:rPr>
          <w:rFonts w:cstheme="minorHAnsi"/>
        </w:rPr>
        <w:t>1</w:t>
      </w:r>
      <w:r w:rsidR="00800620">
        <w:rPr>
          <w:rFonts w:cstheme="minorHAnsi"/>
        </w:rPr>
        <w:t xml:space="preserve">1:59 pm. </w:t>
      </w:r>
      <w:r w:rsidR="00904CF7" w:rsidRPr="008F368C">
        <w:rPr>
          <w:rFonts w:cstheme="minorHAnsi"/>
        </w:rPr>
        <w:t xml:space="preserve">If the same </w:t>
      </w:r>
      <w:r>
        <w:rPr>
          <w:rFonts w:cstheme="minorHAnsi"/>
        </w:rPr>
        <w:t xml:space="preserve">assignment </w:t>
      </w:r>
      <w:r w:rsidR="00904CF7" w:rsidRPr="008F368C">
        <w:rPr>
          <w:rFonts w:cstheme="minorHAnsi"/>
        </w:rPr>
        <w:t xml:space="preserve">is turned in at </w:t>
      </w:r>
      <w:r w:rsidR="00904CF7">
        <w:rPr>
          <w:rFonts w:cstheme="minorHAnsi"/>
        </w:rPr>
        <w:t>3</w:t>
      </w:r>
      <w:r w:rsidR="00904CF7" w:rsidRPr="008F368C">
        <w:rPr>
          <w:rFonts w:cstheme="minorHAnsi"/>
        </w:rPr>
        <w:t xml:space="preserve">:00 </w:t>
      </w:r>
      <w:r w:rsidR="00800620">
        <w:rPr>
          <w:rFonts w:cstheme="minorHAnsi"/>
        </w:rPr>
        <w:t>a</w:t>
      </w:r>
      <w:r w:rsidR="00904CF7" w:rsidRPr="008F368C">
        <w:rPr>
          <w:rFonts w:cstheme="minorHAnsi"/>
        </w:rPr>
        <w:t xml:space="preserve">m on January 3, it is 2 days late and will lose 20% of total points available. </w:t>
      </w:r>
    </w:p>
    <w:p w:rsidR="00290308" w:rsidRPr="008F368C" w:rsidRDefault="00290308" w:rsidP="00904CF7">
      <w:pPr>
        <w:rPr>
          <w:rFonts w:cstheme="minorHAnsi"/>
        </w:rPr>
      </w:pPr>
    </w:p>
    <w:p w:rsidR="00904CF7" w:rsidRPr="002F608F" w:rsidRDefault="00904CF7" w:rsidP="00904CF7">
      <w:pPr>
        <w:pStyle w:val="Heading5"/>
        <w:rPr>
          <w:rFonts w:asciiTheme="minorHAnsi" w:hAnsiTheme="minorHAnsi" w:cstheme="minorHAnsi"/>
          <w:b/>
          <w:color w:val="00B0F0"/>
        </w:rPr>
      </w:pPr>
      <w:r w:rsidRPr="002F608F">
        <w:rPr>
          <w:rFonts w:asciiTheme="minorHAnsi" w:hAnsiTheme="minorHAnsi" w:cstheme="minorHAnsi"/>
          <w:b/>
          <w:color w:val="00B0F0"/>
        </w:rPr>
        <w:t>Submission of Re-writes</w:t>
      </w:r>
      <w:r w:rsidR="00800620" w:rsidRPr="002F608F">
        <w:rPr>
          <w:rFonts w:asciiTheme="minorHAnsi" w:hAnsiTheme="minorHAnsi" w:cstheme="minorHAnsi"/>
          <w:b/>
          <w:color w:val="00B0F0"/>
        </w:rPr>
        <w:t xml:space="preserve"> and Optional </w:t>
      </w:r>
      <w:r w:rsidR="00594E63" w:rsidRPr="002F608F">
        <w:rPr>
          <w:rFonts w:asciiTheme="minorHAnsi" w:hAnsiTheme="minorHAnsi" w:cstheme="minorHAnsi"/>
          <w:b/>
          <w:i/>
          <w:color w:val="00B0F0"/>
        </w:rPr>
        <w:t xml:space="preserve">Completed </w:t>
      </w:r>
      <w:r w:rsidR="00800620" w:rsidRPr="002F608F">
        <w:rPr>
          <w:rFonts w:asciiTheme="minorHAnsi" w:hAnsiTheme="minorHAnsi" w:cstheme="minorHAnsi"/>
          <w:b/>
          <w:color w:val="00B0F0"/>
        </w:rPr>
        <w:t xml:space="preserve">First Drafts </w:t>
      </w:r>
    </w:p>
    <w:p w:rsidR="00904CF7" w:rsidRDefault="00800620" w:rsidP="00904CF7">
      <w:pPr>
        <w:pStyle w:val="Header"/>
        <w:tabs>
          <w:tab w:val="clear" w:pos="4320"/>
          <w:tab w:val="clear" w:pos="8640"/>
        </w:tabs>
        <w:rPr>
          <w:rFonts w:asciiTheme="minorHAnsi" w:hAnsiTheme="minorHAnsi" w:cstheme="minorHAnsi"/>
          <w:sz w:val="22"/>
          <w:szCs w:val="22"/>
        </w:rPr>
      </w:pPr>
      <w:r>
        <w:rPr>
          <w:rFonts w:asciiTheme="minorHAnsi" w:hAnsiTheme="minorHAnsi" w:cstheme="minorHAnsi"/>
          <w:b/>
          <w:sz w:val="22"/>
          <w:szCs w:val="22"/>
        </w:rPr>
        <w:t xml:space="preserve">Rewrites: </w:t>
      </w:r>
      <w:r w:rsidR="00904CF7" w:rsidRPr="008F368C">
        <w:rPr>
          <w:rFonts w:asciiTheme="minorHAnsi" w:hAnsiTheme="minorHAnsi" w:cstheme="minorHAnsi"/>
          <w:sz w:val="22"/>
          <w:szCs w:val="22"/>
        </w:rPr>
        <w:t xml:space="preserve">You are encouraged to rewrite your </w:t>
      </w:r>
      <w:r w:rsidR="009F3652">
        <w:rPr>
          <w:rFonts w:asciiTheme="minorHAnsi" w:hAnsiTheme="minorHAnsi" w:cstheme="minorHAnsi"/>
          <w:sz w:val="22"/>
          <w:szCs w:val="22"/>
        </w:rPr>
        <w:t xml:space="preserve">assignments </w:t>
      </w:r>
      <w:r w:rsidR="00904CF7" w:rsidRPr="008F368C">
        <w:rPr>
          <w:rFonts w:asciiTheme="minorHAnsi" w:hAnsiTheme="minorHAnsi" w:cstheme="minorHAnsi"/>
          <w:sz w:val="22"/>
          <w:szCs w:val="22"/>
        </w:rPr>
        <w:t>in order to improve your writing (and your grade!)</w:t>
      </w:r>
      <w:r w:rsidR="009F3652">
        <w:rPr>
          <w:rFonts w:asciiTheme="minorHAnsi" w:hAnsiTheme="minorHAnsi" w:cstheme="minorHAnsi"/>
          <w:sz w:val="22"/>
          <w:szCs w:val="22"/>
        </w:rPr>
        <w:t xml:space="preserve">. </w:t>
      </w:r>
      <w:r w:rsidR="00145328">
        <w:rPr>
          <w:rFonts w:asciiTheme="minorHAnsi" w:hAnsiTheme="minorHAnsi" w:cstheme="minorHAnsi"/>
          <w:sz w:val="22"/>
          <w:szCs w:val="22"/>
        </w:rPr>
        <w:t>R</w:t>
      </w:r>
      <w:r w:rsidR="00904CF7" w:rsidRPr="008F368C">
        <w:rPr>
          <w:rFonts w:asciiTheme="minorHAnsi" w:hAnsiTheme="minorHAnsi" w:cstheme="minorHAnsi"/>
          <w:sz w:val="22"/>
          <w:szCs w:val="22"/>
        </w:rPr>
        <w:t xml:space="preserve">ewrites are optional and are due </w:t>
      </w:r>
      <w:r w:rsidR="00904CF7" w:rsidRPr="008F368C">
        <w:rPr>
          <w:rFonts w:asciiTheme="minorHAnsi" w:hAnsiTheme="minorHAnsi" w:cstheme="minorHAnsi"/>
          <w:i/>
          <w:iCs/>
          <w:sz w:val="22"/>
          <w:szCs w:val="22"/>
        </w:rPr>
        <w:t xml:space="preserve">one-week </w:t>
      </w:r>
      <w:r w:rsidR="00904CF7" w:rsidRPr="008F368C">
        <w:rPr>
          <w:rFonts w:asciiTheme="minorHAnsi" w:hAnsiTheme="minorHAnsi" w:cstheme="minorHAnsi"/>
          <w:sz w:val="22"/>
          <w:szCs w:val="22"/>
        </w:rPr>
        <w:t>after your receive your graded paper back. In order for a rewrite to be considered, you must</w:t>
      </w:r>
      <w:r w:rsidR="009F3652">
        <w:rPr>
          <w:rFonts w:asciiTheme="minorHAnsi" w:hAnsiTheme="minorHAnsi" w:cstheme="minorHAnsi"/>
          <w:sz w:val="22"/>
          <w:szCs w:val="22"/>
        </w:rPr>
        <w:t xml:space="preserve"> upload the rewrite under the same assignment on CANVAS</w:t>
      </w:r>
      <w:r w:rsidR="00145328">
        <w:rPr>
          <w:rFonts w:asciiTheme="minorHAnsi" w:hAnsiTheme="minorHAnsi" w:cstheme="minorHAnsi"/>
          <w:sz w:val="22"/>
          <w:szCs w:val="22"/>
        </w:rPr>
        <w:t>.</w:t>
      </w:r>
      <w:r w:rsidR="00904CF7" w:rsidRPr="008F368C">
        <w:rPr>
          <w:rFonts w:asciiTheme="minorHAnsi" w:hAnsiTheme="minorHAnsi" w:cstheme="minorHAnsi"/>
          <w:sz w:val="22"/>
          <w:szCs w:val="22"/>
        </w:rPr>
        <w:t xml:space="preserve"> </w:t>
      </w:r>
      <w:r>
        <w:rPr>
          <w:rFonts w:asciiTheme="minorHAnsi" w:hAnsiTheme="minorHAnsi" w:cstheme="minorHAnsi"/>
          <w:sz w:val="22"/>
          <w:szCs w:val="22"/>
        </w:rPr>
        <w:t xml:space="preserve">No late rewrites will be accepted. </w:t>
      </w:r>
    </w:p>
    <w:p w:rsidR="00800620" w:rsidRDefault="00800620" w:rsidP="00904CF7">
      <w:pPr>
        <w:pStyle w:val="Header"/>
        <w:tabs>
          <w:tab w:val="clear" w:pos="4320"/>
          <w:tab w:val="clear" w:pos="8640"/>
        </w:tabs>
        <w:rPr>
          <w:rFonts w:asciiTheme="minorHAnsi" w:hAnsiTheme="minorHAnsi" w:cstheme="minorHAnsi"/>
          <w:sz w:val="22"/>
          <w:szCs w:val="22"/>
        </w:rPr>
      </w:pPr>
    </w:p>
    <w:p w:rsidR="00800620" w:rsidRPr="00800620" w:rsidRDefault="00594E63" w:rsidP="00904CF7">
      <w:pPr>
        <w:pStyle w:val="Header"/>
        <w:tabs>
          <w:tab w:val="clear" w:pos="4320"/>
          <w:tab w:val="clear" w:pos="8640"/>
        </w:tabs>
        <w:rPr>
          <w:rFonts w:asciiTheme="minorHAnsi" w:hAnsiTheme="minorHAnsi" w:cstheme="minorHAnsi"/>
          <w:sz w:val="22"/>
          <w:szCs w:val="22"/>
        </w:rPr>
      </w:pPr>
      <w:r>
        <w:rPr>
          <w:rFonts w:asciiTheme="minorHAnsi" w:hAnsiTheme="minorHAnsi" w:cstheme="minorHAnsi"/>
          <w:b/>
          <w:sz w:val="22"/>
          <w:szCs w:val="22"/>
        </w:rPr>
        <w:t xml:space="preserve">Optional </w:t>
      </w:r>
      <w:r w:rsidR="00800620">
        <w:rPr>
          <w:rFonts w:asciiTheme="minorHAnsi" w:hAnsiTheme="minorHAnsi" w:cstheme="minorHAnsi"/>
          <w:b/>
          <w:sz w:val="22"/>
          <w:szCs w:val="22"/>
        </w:rPr>
        <w:t xml:space="preserve">First Drafts: </w:t>
      </w:r>
      <w:r w:rsidR="00800620">
        <w:rPr>
          <w:rFonts w:asciiTheme="minorHAnsi" w:hAnsiTheme="minorHAnsi" w:cstheme="minorHAnsi"/>
          <w:sz w:val="22"/>
          <w:szCs w:val="22"/>
        </w:rPr>
        <w:t xml:space="preserve">As the </w:t>
      </w:r>
      <w:r>
        <w:rPr>
          <w:rFonts w:asciiTheme="minorHAnsi" w:hAnsiTheme="minorHAnsi" w:cstheme="minorHAnsi"/>
          <w:sz w:val="22"/>
          <w:szCs w:val="22"/>
        </w:rPr>
        <w:t xml:space="preserve">Analysis Paper has an average grade rewrite option, and the </w:t>
      </w:r>
      <w:r w:rsidR="00800620">
        <w:rPr>
          <w:rFonts w:asciiTheme="minorHAnsi" w:hAnsiTheme="minorHAnsi" w:cstheme="minorHAnsi"/>
          <w:sz w:val="22"/>
          <w:szCs w:val="22"/>
        </w:rPr>
        <w:t>Research Paper has no rewrite option, you may turn in an optional first draft before the due date</w:t>
      </w:r>
      <w:r w:rsidR="00990463">
        <w:rPr>
          <w:rFonts w:asciiTheme="minorHAnsi" w:hAnsiTheme="minorHAnsi" w:cstheme="minorHAnsi"/>
          <w:sz w:val="22"/>
          <w:szCs w:val="22"/>
        </w:rPr>
        <w:t xml:space="preserve"> – see the syllabus for exact dates. This optional</w:t>
      </w:r>
      <w:r w:rsidR="00800620">
        <w:rPr>
          <w:rFonts w:asciiTheme="minorHAnsi" w:hAnsiTheme="minorHAnsi" w:cstheme="minorHAnsi"/>
          <w:sz w:val="22"/>
          <w:szCs w:val="22"/>
        </w:rPr>
        <w:t xml:space="preserve"> first draft must be </w:t>
      </w:r>
      <w:r>
        <w:rPr>
          <w:rFonts w:asciiTheme="minorHAnsi" w:hAnsiTheme="minorHAnsi" w:cstheme="minorHAnsi"/>
          <w:sz w:val="22"/>
          <w:szCs w:val="22"/>
        </w:rPr>
        <w:t xml:space="preserve">a completed (finished) draft and must be </w:t>
      </w:r>
      <w:r w:rsidR="00800620">
        <w:rPr>
          <w:rFonts w:asciiTheme="minorHAnsi" w:hAnsiTheme="minorHAnsi" w:cstheme="minorHAnsi"/>
          <w:sz w:val="22"/>
          <w:szCs w:val="22"/>
        </w:rPr>
        <w:t xml:space="preserve">turned in on </w:t>
      </w:r>
      <w:r w:rsidR="00990463">
        <w:rPr>
          <w:rFonts w:asciiTheme="minorHAnsi" w:hAnsiTheme="minorHAnsi" w:cstheme="minorHAnsi"/>
          <w:sz w:val="22"/>
          <w:szCs w:val="22"/>
        </w:rPr>
        <w:t xml:space="preserve">time. </w:t>
      </w:r>
      <w:r w:rsidR="00800620">
        <w:rPr>
          <w:rFonts w:asciiTheme="minorHAnsi" w:hAnsiTheme="minorHAnsi" w:cstheme="minorHAnsi"/>
          <w:sz w:val="22"/>
          <w:szCs w:val="22"/>
        </w:rPr>
        <w:t>No late first drafts will be accepted.</w:t>
      </w:r>
    </w:p>
    <w:p w:rsidR="0042697A" w:rsidRPr="00990463" w:rsidRDefault="0042697A" w:rsidP="0042697A">
      <w:pPr>
        <w:rPr>
          <w:rFonts w:cstheme="minorHAnsi"/>
          <w:b/>
          <w:color w:val="00B0F0"/>
        </w:rPr>
      </w:pPr>
      <w:r w:rsidRPr="00990463">
        <w:rPr>
          <w:rFonts w:cstheme="minorHAnsi"/>
          <w:b/>
          <w:color w:val="00B0F0"/>
        </w:rPr>
        <w:t>Attendance</w:t>
      </w:r>
    </w:p>
    <w:p w:rsidR="008B765B" w:rsidRDefault="0042697A" w:rsidP="0042697A">
      <w:pPr>
        <w:rPr>
          <w:rFonts w:cstheme="minorHAnsi"/>
        </w:rPr>
      </w:pPr>
      <w:r w:rsidRPr="0042697A">
        <w:rPr>
          <w:rFonts w:cstheme="minorHAnsi"/>
        </w:rPr>
        <w:t xml:space="preserve">Attendance is required. </w:t>
      </w:r>
      <w:r w:rsidR="008B765B">
        <w:rPr>
          <w:rFonts w:cstheme="minorHAnsi"/>
        </w:rPr>
        <w:t>You may miss FOUR class without penalty. Every absence (the 5</w:t>
      </w:r>
      <w:r w:rsidR="008B765B" w:rsidRPr="008B765B">
        <w:rPr>
          <w:rFonts w:cstheme="minorHAnsi"/>
          <w:vertAlign w:val="superscript"/>
        </w:rPr>
        <w:t>th</w:t>
      </w:r>
      <w:r w:rsidR="008B765B">
        <w:rPr>
          <w:rFonts w:cstheme="minorHAnsi"/>
        </w:rPr>
        <w:t xml:space="preserve"> and 6</w:t>
      </w:r>
      <w:r w:rsidR="008B765B" w:rsidRPr="008B765B">
        <w:rPr>
          <w:rFonts w:cstheme="minorHAnsi"/>
          <w:vertAlign w:val="superscript"/>
        </w:rPr>
        <w:t>th</w:t>
      </w:r>
      <w:r w:rsidR="008B765B">
        <w:rPr>
          <w:rFonts w:cstheme="minorHAnsi"/>
        </w:rPr>
        <w:t>) after the 4</w:t>
      </w:r>
      <w:r w:rsidR="008B765B" w:rsidRPr="008B765B">
        <w:rPr>
          <w:rFonts w:cstheme="minorHAnsi"/>
          <w:vertAlign w:val="superscript"/>
        </w:rPr>
        <w:t>th</w:t>
      </w:r>
      <w:r w:rsidR="008B765B">
        <w:rPr>
          <w:rFonts w:cstheme="minorHAnsi"/>
        </w:rPr>
        <w:t xml:space="preserve"> will result in a 10-point deduction from your final grade. </w:t>
      </w:r>
    </w:p>
    <w:p w:rsidR="008B765B" w:rsidRDefault="008B765B" w:rsidP="0042697A">
      <w:pPr>
        <w:rPr>
          <w:rFonts w:cstheme="minorHAnsi"/>
        </w:rPr>
      </w:pPr>
    </w:p>
    <w:p w:rsidR="0042697A" w:rsidRDefault="0042697A" w:rsidP="0042697A">
      <w:pPr>
        <w:rPr>
          <w:rFonts w:cstheme="minorHAnsi"/>
        </w:rPr>
      </w:pPr>
      <w:r w:rsidRPr="0042697A">
        <w:rPr>
          <w:rFonts w:cstheme="minorHAnsi"/>
        </w:rPr>
        <w:t xml:space="preserve">The policy of the University Writing Program is that if a student misses more than </w:t>
      </w:r>
      <w:r w:rsidRPr="0042697A">
        <w:rPr>
          <w:rFonts w:cstheme="minorHAnsi"/>
          <w:b/>
        </w:rPr>
        <w:t xml:space="preserve">six </w:t>
      </w:r>
      <w:r w:rsidRPr="0042697A">
        <w:rPr>
          <w:rFonts w:cstheme="minorHAnsi"/>
        </w:rPr>
        <w:t xml:space="preserve">periods during a semester, he or she will fail the entire course. The UWP exempts from this policy </w:t>
      </w:r>
      <w:r w:rsidRPr="0042697A">
        <w:rPr>
          <w:rFonts w:cstheme="minorHAnsi"/>
          <w:b/>
        </w:rPr>
        <w:t>only</w:t>
      </w:r>
      <w:r w:rsidRPr="0042697A">
        <w:rPr>
          <w:rFonts w:cstheme="minorHAnsi"/>
        </w:rPr>
        <w:t xml:space="preserve"> those absences deemed excused according to UF policy, including university-sponsored events, such as athletics and band, illness, and religious holidays. Absences related to university-sponsored events must be discussed with the instructor prior to the date that will be missed.</w:t>
      </w:r>
    </w:p>
    <w:p w:rsidR="0042697A" w:rsidRDefault="0042697A" w:rsidP="0042697A">
      <w:pPr>
        <w:rPr>
          <w:rFonts w:cstheme="minorHAnsi"/>
        </w:rPr>
      </w:pPr>
    </w:p>
    <w:p w:rsidR="0042697A" w:rsidRPr="0042697A" w:rsidRDefault="0042697A" w:rsidP="0042697A">
      <w:pPr>
        <w:rPr>
          <w:rFonts w:cstheme="minorHAnsi"/>
        </w:rPr>
      </w:pPr>
      <w:r w:rsidRPr="0042697A">
        <w:rPr>
          <w:rFonts w:cstheme="minorHAnsi"/>
        </w:rPr>
        <w:t xml:space="preserve">If students are absent, </w:t>
      </w:r>
      <w:r>
        <w:rPr>
          <w:rFonts w:cstheme="minorHAnsi"/>
        </w:rPr>
        <w:t>they are responsible for</w:t>
      </w:r>
      <w:r w:rsidR="00C26D4A">
        <w:rPr>
          <w:rFonts w:cstheme="minorHAnsi"/>
        </w:rPr>
        <w:t xml:space="preserve"> being aware </w:t>
      </w:r>
      <w:r w:rsidRPr="0042697A">
        <w:rPr>
          <w:rFonts w:cstheme="minorHAnsi"/>
        </w:rPr>
        <w:t>of all due dates. If absent due to a scheduled event, students are still responsible for turning assignments in on time.</w:t>
      </w:r>
      <w:r w:rsidR="00271170">
        <w:rPr>
          <w:rFonts w:cstheme="minorHAnsi"/>
        </w:rPr>
        <w:t xml:space="preserve">  </w:t>
      </w:r>
      <w:r w:rsidRPr="0042697A">
        <w:rPr>
          <w:rFonts w:cstheme="minorHAnsi"/>
        </w:rPr>
        <w:t>Tardiness: If students enter class after roll has been called, they are late, which disrupts the entire class. T</w:t>
      </w:r>
      <w:r w:rsidR="00271170">
        <w:rPr>
          <w:rFonts w:cstheme="minorHAnsi"/>
        </w:rPr>
        <w:t xml:space="preserve">hree </w:t>
      </w:r>
      <w:r w:rsidRPr="0042697A">
        <w:rPr>
          <w:rFonts w:cstheme="minorHAnsi"/>
        </w:rPr>
        <w:t>instances of tardiness count as one absence.</w:t>
      </w:r>
      <w:r w:rsidR="009F3652">
        <w:rPr>
          <w:rFonts w:cstheme="minorHAnsi"/>
        </w:rPr>
        <w:t xml:space="preserve"> </w:t>
      </w:r>
    </w:p>
    <w:p w:rsidR="0042697A" w:rsidRPr="0042697A" w:rsidRDefault="0042697A" w:rsidP="0042697A">
      <w:pPr>
        <w:rPr>
          <w:rFonts w:cstheme="minorHAnsi"/>
          <w:b/>
          <w:color w:val="666666" w:themeColor="text2" w:themeTint="99"/>
        </w:rPr>
      </w:pPr>
    </w:p>
    <w:p w:rsidR="000C3177" w:rsidRPr="00990463" w:rsidRDefault="000C3177" w:rsidP="000C3177">
      <w:pPr>
        <w:rPr>
          <w:rFonts w:ascii="Calibri" w:hAnsi="Calibri" w:cs="Calibri"/>
          <w:b/>
          <w:color w:val="00B0F0"/>
        </w:rPr>
      </w:pPr>
      <w:r w:rsidRPr="00990463">
        <w:rPr>
          <w:rFonts w:ascii="Calibri" w:hAnsi="Calibri" w:cs="Calibri"/>
          <w:b/>
          <w:color w:val="00B0F0"/>
        </w:rPr>
        <w:t>Class Participation</w:t>
      </w:r>
    </w:p>
    <w:p w:rsidR="000C3177" w:rsidRPr="000C3177" w:rsidRDefault="000C3177" w:rsidP="000C3177">
      <w:pPr>
        <w:rPr>
          <w:rFonts w:ascii="Calibri" w:hAnsi="Calibri" w:cs="Calibri"/>
        </w:rPr>
      </w:pPr>
      <w:r w:rsidRPr="000C3177">
        <w:rPr>
          <w:rFonts w:ascii="Calibri" w:hAnsi="Calibri" w:cs="Calibri"/>
        </w:rPr>
        <w:t xml:space="preserve">Although no points directly are assigned to “participation,” you are expected to, well, participate in class discussions and in-class exercises, which means, no texting, checking </w:t>
      </w:r>
      <w:r w:rsidR="00C26D4A">
        <w:rPr>
          <w:rFonts w:ascii="Calibri" w:hAnsi="Calibri" w:cs="Calibri"/>
        </w:rPr>
        <w:t xml:space="preserve">social media sites, </w:t>
      </w:r>
      <w:r w:rsidRPr="000C3177">
        <w:rPr>
          <w:rFonts w:ascii="Calibri" w:hAnsi="Calibri" w:cs="Calibri"/>
        </w:rPr>
        <w:t xml:space="preserve">sleeping, or general disengagement in class.  If you are not engaged in class, it will affect your grade in that your grade will not be adjusted in your favor, even if you are only one or two points away from the next grade. </w:t>
      </w:r>
    </w:p>
    <w:p w:rsidR="00271170" w:rsidRDefault="00271170" w:rsidP="00271170">
      <w:pPr>
        <w:widowControl w:val="0"/>
        <w:rPr>
          <w:rFonts w:cstheme="minorHAnsi"/>
          <w:b/>
          <w:color w:val="666666" w:themeColor="text2" w:themeTint="99"/>
        </w:rPr>
      </w:pPr>
    </w:p>
    <w:p w:rsidR="00271170" w:rsidRPr="00990463" w:rsidRDefault="00271170" w:rsidP="00271170">
      <w:pPr>
        <w:widowControl w:val="0"/>
        <w:rPr>
          <w:rFonts w:cstheme="minorHAnsi"/>
          <w:b/>
          <w:color w:val="00B0F0"/>
        </w:rPr>
      </w:pPr>
      <w:r w:rsidRPr="00990463">
        <w:rPr>
          <w:rFonts w:cstheme="minorHAnsi"/>
          <w:b/>
          <w:color w:val="00B0F0"/>
        </w:rPr>
        <w:t>Paper Maintenance Responsibilities</w:t>
      </w:r>
    </w:p>
    <w:p w:rsidR="00271170" w:rsidRPr="0042697A" w:rsidRDefault="00271170" w:rsidP="00271170">
      <w:pPr>
        <w:widowControl w:val="0"/>
        <w:rPr>
          <w:rFonts w:cstheme="minorHAnsi"/>
        </w:rPr>
      </w:pPr>
      <w:r w:rsidRPr="0042697A">
        <w:rPr>
          <w:rFonts w:cstheme="minorHAnsi"/>
          <w:bCs/>
        </w:rPr>
        <w:t>Students are responsible for maintaining duplicate copies of all work submitted in this course and retaining all returned, graded work until the semester is over.  Should the need arise for a resubmission of papers or a review of graded papers, the student</w:t>
      </w:r>
      <w:r>
        <w:rPr>
          <w:rFonts w:cstheme="minorHAnsi"/>
          <w:bCs/>
        </w:rPr>
        <w:t xml:space="preserve"> is responsible </w:t>
      </w:r>
      <w:r w:rsidRPr="0042697A">
        <w:rPr>
          <w:rFonts w:cstheme="minorHAnsi"/>
          <w:bCs/>
        </w:rPr>
        <w:t>to have and to make available this material.</w:t>
      </w:r>
    </w:p>
    <w:p w:rsidR="000C3177" w:rsidRPr="000028C2" w:rsidRDefault="000C3177" w:rsidP="000C3177">
      <w:pPr>
        <w:rPr>
          <w:rFonts w:ascii="Cambria" w:hAnsi="Cambria"/>
        </w:rPr>
      </w:pPr>
    </w:p>
    <w:p w:rsidR="003B2D5B" w:rsidRPr="00990463" w:rsidRDefault="003B2D5B" w:rsidP="003B2D5B">
      <w:pPr>
        <w:tabs>
          <w:tab w:val="left" w:pos="1440"/>
          <w:tab w:val="left" w:pos="2880"/>
          <w:tab w:val="left" w:pos="4320"/>
          <w:tab w:val="left" w:pos="5760"/>
          <w:tab w:val="right" w:pos="8640"/>
        </w:tabs>
        <w:rPr>
          <w:rFonts w:cstheme="minorHAnsi"/>
          <w:color w:val="00B0F0"/>
          <w:highlight w:val="green"/>
        </w:rPr>
      </w:pPr>
      <w:r w:rsidRPr="00990463">
        <w:rPr>
          <w:rFonts w:cstheme="minorHAnsi"/>
          <w:b/>
          <w:color w:val="00B0F0"/>
        </w:rPr>
        <w:t>General Education Learning Outcomes</w:t>
      </w:r>
    </w:p>
    <w:p w:rsidR="00C26D4A" w:rsidRDefault="003B2D5B" w:rsidP="003B2D5B">
      <w:pPr>
        <w:rPr>
          <w:rFonts w:cstheme="minorHAnsi"/>
          <w:color w:val="000000"/>
        </w:rPr>
      </w:pPr>
      <w:r w:rsidRPr="0042697A">
        <w:rPr>
          <w:rFonts w:cstheme="minorHAnsi"/>
          <w:color w:val="000000"/>
        </w:rPr>
        <w:t xml:space="preserve">Course grades now have two components: To receive writing credit, a student must receive a grade of “C” or higher and a satisfactory completion of the writing component of the course to satisfy the CLAS requirement for Composition (C) and to receive the 6,000-word University Writing Requirement credit (E6).  You must turn in all papers totaling 6,000 words to receive credit for writing 6,000 words.  The writing requirement ensures students both maintain their fluency in writing and use writing as a tool to facilitate learning.  PLEASE NOTE: a grade of “C-” </w:t>
      </w:r>
      <w:r w:rsidRPr="0042697A">
        <w:rPr>
          <w:rFonts w:cstheme="minorHAnsi"/>
          <w:b/>
          <w:color w:val="000000"/>
        </w:rPr>
        <w:t>will not</w:t>
      </w:r>
      <w:r w:rsidRPr="0042697A">
        <w:rPr>
          <w:rFonts w:cstheme="minorHAnsi"/>
          <w:color w:val="000000"/>
        </w:rPr>
        <w:t xml:space="preserve"> confer credit for the University Writing Requirement or the CLAS Composition (C) requirement.  </w:t>
      </w:r>
    </w:p>
    <w:p w:rsidR="00C26D4A" w:rsidRDefault="00C26D4A" w:rsidP="003B2D5B">
      <w:pPr>
        <w:rPr>
          <w:rFonts w:cstheme="minorHAnsi"/>
          <w:color w:val="000000"/>
        </w:rPr>
      </w:pPr>
    </w:p>
    <w:p w:rsidR="008B765B" w:rsidRDefault="003B2D5B" w:rsidP="003B2D5B">
      <w:pPr>
        <w:rPr>
          <w:rFonts w:cstheme="minorHAnsi"/>
          <w:bCs/>
        </w:rPr>
      </w:pPr>
      <w:r w:rsidRPr="0042697A">
        <w:rPr>
          <w:rFonts w:cstheme="minorHAnsi"/>
          <w:bCs/>
        </w:rPr>
        <w:t xml:space="preserve">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w:t>
      </w:r>
    </w:p>
    <w:p w:rsidR="00BF54AE" w:rsidRDefault="00BF54AE" w:rsidP="003B2D5B">
      <w:pPr>
        <w:rPr>
          <w:rFonts w:cstheme="minorHAnsi"/>
          <w:bCs/>
        </w:rPr>
      </w:pPr>
    </w:p>
    <w:p w:rsidR="003B2D5B" w:rsidRDefault="003B2D5B" w:rsidP="003B2D5B">
      <w:pPr>
        <w:rPr>
          <w:rFonts w:cstheme="minorHAnsi"/>
          <w:b/>
          <w:bCs/>
        </w:rPr>
      </w:pPr>
      <w:r w:rsidRPr="008A00D0">
        <w:rPr>
          <w:rFonts w:cstheme="minorHAnsi"/>
          <w:b/>
          <w:bCs/>
        </w:rPr>
        <w:t xml:space="preserve">More specific rubrics and guidelines applicable to individual assignments </w:t>
      </w:r>
      <w:r w:rsidR="008A00D0">
        <w:rPr>
          <w:rFonts w:cstheme="minorHAnsi"/>
          <w:b/>
          <w:bCs/>
        </w:rPr>
        <w:t xml:space="preserve">will be provided (and found under the individual assignments on CANVAS) </w:t>
      </w:r>
      <w:r w:rsidRPr="008A00D0">
        <w:rPr>
          <w:rFonts w:cstheme="minorHAnsi"/>
          <w:b/>
          <w:bCs/>
        </w:rPr>
        <w:t>during the course of the semester.</w:t>
      </w:r>
      <w:r w:rsidR="00C26D4A">
        <w:rPr>
          <w:rFonts w:cstheme="minorHAnsi"/>
          <w:b/>
          <w:bCs/>
        </w:rPr>
        <w:t xml:space="preserve"> Here is the </w:t>
      </w:r>
      <w:r w:rsidRPr="0042697A">
        <w:rPr>
          <w:rFonts w:cstheme="minorHAnsi"/>
          <w:b/>
          <w:bCs/>
        </w:rPr>
        <w:t>General Education Writing Assessment Rubric</w:t>
      </w:r>
      <w:r w:rsidR="00C26D4A">
        <w:rPr>
          <w:rFonts w:cstheme="minorHAnsi"/>
          <w:b/>
          <w:bCs/>
        </w:rPr>
        <w:t>, upon which each individual rubric will be based:</w:t>
      </w:r>
    </w:p>
    <w:p w:rsidR="00800620" w:rsidRDefault="00800620" w:rsidP="003B2D5B">
      <w:pPr>
        <w:rPr>
          <w:rFonts w:cstheme="minorHAnsi"/>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4"/>
        <w:gridCol w:w="4714"/>
        <w:gridCol w:w="3752"/>
      </w:tblGrid>
      <w:tr w:rsidR="003B2D5B" w:rsidRPr="0042697A" w:rsidTr="003B2D5B">
        <w:trPr>
          <w:tblCellSpacing w:w="15" w:type="dxa"/>
        </w:trPr>
        <w:tc>
          <w:tcPr>
            <w:tcW w:w="0" w:type="auto"/>
            <w:tcBorders>
              <w:top w:val="outset" w:sz="6" w:space="0" w:color="auto"/>
              <w:left w:val="nil"/>
              <w:bottom w:val="outset" w:sz="6" w:space="0" w:color="auto"/>
              <w:right w:val="outset" w:sz="6" w:space="0" w:color="auto"/>
            </w:tcBorders>
            <w:vAlign w:val="center"/>
            <w:hideMark/>
          </w:tcPr>
          <w:p w:rsidR="003B2D5B" w:rsidRPr="008A00D0" w:rsidRDefault="003B2D5B">
            <w:pPr>
              <w:spacing w:after="200" w:line="276" w:lineRule="auto"/>
              <w:rPr>
                <w:rFonts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SATISFACTORY (Y)</w:t>
            </w:r>
          </w:p>
        </w:tc>
        <w:tc>
          <w:tcPr>
            <w:tcW w:w="0" w:type="auto"/>
            <w:tcBorders>
              <w:top w:val="outset" w:sz="6" w:space="0" w:color="auto"/>
              <w:left w:val="outset" w:sz="6" w:space="0" w:color="auto"/>
              <w:bottom w:val="outset" w:sz="6" w:space="0" w:color="auto"/>
              <w:right w:val="nil"/>
            </w:tcBorders>
            <w:vAlign w:val="center"/>
            <w:hideMark/>
          </w:tcPr>
          <w:p w:rsidR="003B2D5B" w:rsidRPr="008A00D0" w:rsidRDefault="003B2D5B">
            <w:pPr>
              <w:rPr>
                <w:rFonts w:cstheme="minorHAnsi"/>
                <w:sz w:val="20"/>
                <w:szCs w:val="20"/>
              </w:rPr>
            </w:pPr>
            <w:r w:rsidRPr="008A00D0">
              <w:rPr>
                <w:rFonts w:cstheme="minorHAnsi"/>
                <w:sz w:val="20"/>
                <w:szCs w:val="20"/>
              </w:rPr>
              <w:t>UNSATISFACTORY (N)</w:t>
            </w:r>
          </w:p>
        </w:tc>
      </w:tr>
      <w:tr w:rsidR="003B2D5B" w:rsidRPr="0042697A" w:rsidTr="003B2D5B">
        <w:trPr>
          <w:tblCellSpacing w:w="15" w:type="dxa"/>
        </w:trPr>
        <w:tc>
          <w:tcPr>
            <w:tcW w:w="0" w:type="auto"/>
            <w:tcBorders>
              <w:top w:val="outset" w:sz="6" w:space="0" w:color="auto"/>
              <w:left w:val="nil"/>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right w:val="nil"/>
            </w:tcBorders>
            <w:vAlign w:val="center"/>
            <w:hideMark/>
          </w:tcPr>
          <w:p w:rsidR="003B2D5B" w:rsidRPr="008A00D0" w:rsidRDefault="003B2D5B">
            <w:pPr>
              <w:rPr>
                <w:rFonts w:cstheme="minorHAnsi"/>
                <w:sz w:val="20"/>
                <w:szCs w:val="20"/>
              </w:rPr>
            </w:pPr>
            <w:r w:rsidRPr="008A00D0">
              <w:rPr>
                <w:rFonts w:cstheme="minorHAnsi"/>
                <w:sz w:val="20"/>
                <w:szCs w:val="20"/>
              </w:rPr>
              <w:t>Papers either include a central idea(s) that is unclear or off- topic or provide only minimal or inadequate discussion of ideas. Papers may also lack sufficient or appropriate sources.</w:t>
            </w:r>
          </w:p>
        </w:tc>
      </w:tr>
      <w:tr w:rsidR="003B2D5B" w:rsidRPr="0042697A" w:rsidTr="003B2D5B">
        <w:trPr>
          <w:tblCellSpacing w:w="15" w:type="dxa"/>
        </w:trPr>
        <w:tc>
          <w:tcPr>
            <w:tcW w:w="0" w:type="auto"/>
            <w:tcBorders>
              <w:top w:val="outset" w:sz="6" w:space="0" w:color="auto"/>
              <w:left w:val="nil"/>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right w:val="nil"/>
            </w:tcBorders>
            <w:vAlign w:val="center"/>
            <w:hideMark/>
          </w:tcPr>
          <w:p w:rsidR="003B2D5B" w:rsidRPr="008A00D0" w:rsidRDefault="003B2D5B">
            <w:pPr>
              <w:rPr>
                <w:rFonts w:cstheme="minorHAnsi"/>
                <w:sz w:val="20"/>
                <w:szCs w:val="20"/>
              </w:rPr>
            </w:pPr>
            <w:r w:rsidRPr="008A00D0">
              <w:rPr>
                <w:rFonts w:cstheme="minorHAnsi"/>
                <w:sz w:val="20"/>
                <w:szCs w:val="20"/>
              </w:rPr>
              <w:t>Documents and paragraphs lack clearly identifiable organization, may lack any coherent sense of logic in associating and organizing ideas, and may also lack transitions and coherence to guide the reader.</w:t>
            </w:r>
          </w:p>
        </w:tc>
      </w:tr>
      <w:tr w:rsidR="003B2D5B" w:rsidRPr="0042697A" w:rsidTr="003B2D5B">
        <w:trPr>
          <w:tblCellSpacing w:w="15" w:type="dxa"/>
        </w:trPr>
        <w:tc>
          <w:tcPr>
            <w:tcW w:w="0" w:type="auto"/>
            <w:tcBorders>
              <w:top w:val="outset" w:sz="6" w:space="0" w:color="auto"/>
              <w:left w:val="nil"/>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right w:val="nil"/>
            </w:tcBorders>
            <w:vAlign w:val="center"/>
            <w:hideMark/>
          </w:tcPr>
          <w:p w:rsidR="003B2D5B" w:rsidRPr="008A00D0" w:rsidRDefault="003B2D5B">
            <w:pPr>
              <w:rPr>
                <w:rFonts w:cstheme="minorHAnsi"/>
                <w:sz w:val="20"/>
                <w:szCs w:val="20"/>
              </w:rPr>
            </w:pPr>
            <w:r w:rsidRPr="008A00D0">
              <w:rPr>
                <w:rFonts w:cstheme="minorHAnsi"/>
                <w:sz w:val="20"/>
                <w:szCs w:val="20"/>
              </w:rPr>
              <w:t>Documents make only weak generalizations, providing little or no support, as in summaries or narratives that fail to provide critical analysis.</w:t>
            </w:r>
          </w:p>
        </w:tc>
      </w:tr>
      <w:tr w:rsidR="003B2D5B" w:rsidRPr="0042697A" w:rsidTr="003B2D5B">
        <w:trPr>
          <w:tblCellSpacing w:w="15" w:type="dxa"/>
        </w:trPr>
        <w:tc>
          <w:tcPr>
            <w:tcW w:w="0" w:type="auto"/>
            <w:tcBorders>
              <w:top w:val="outset" w:sz="6" w:space="0" w:color="auto"/>
              <w:left w:val="nil"/>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right w:val="nil"/>
            </w:tcBorders>
            <w:vAlign w:val="center"/>
            <w:hideMark/>
          </w:tcPr>
          <w:p w:rsidR="003B2D5B" w:rsidRPr="008A00D0" w:rsidRDefault="003B2D5B">
            <w:pPr>
              <w:rPr>
                <w:rFonts w:cstheme="minorHAnsi"/>
                <w:sz w:val="20"/>
                <w:szCs w:val="20"/>
              </w:rPr>
            </w:pPr>
            <w:r w:rsidRPr="008A00D0">
              <w:rPr>
                <w:rFonts w:cstheme="minorHAnsi"/>
                <w:sz w:val="20"/>
                <w:szCs w:val="20"/>
              </w:rPr>
              <w:t>Documents rely on word usage that is inappropriate for the context, genre, or discipline. Sentences may be overly long or short with awkward construction. Documents may also use words incorrectly.</w:t>
            </w:r>
          </w:p>
        </w:tc>
      </w:tr>
      <w:tr w:rsidR="003B2D5B" w:rsidRPr="0042697A" w:rsidTr="003B2D5B">
        <w:trPr>
          <w:tblCellSpacing w:w="15" w:type="dxa"/>
        </w:trPr>
        <w:tc>
          <w:tcPr>
            <w:tcW w:w="0" w:type="auto"/>
            <w:tcBorders>
              <w:top w:val="outset" w:sz="6" w:space="0" w:color="auto"/>
              <w:left w:val="nil"/>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3B2D5B" w:rsidRPr="008A00D0" w:rsidRDefault="003B2D5B">
            <w:pPr>
              <w:rPr>
                <w:rFonts w:cstheme="minorHAnsi"/>
                <w:sz w:val="20"/>
                <w:szCs w:val="20"/>
              </w:rPr>
            </w:pPr>
            <w:r w:rsidRPr="008A00D0">
              <w:rPr>
                <w:rFonts w:cstheme="minorHAnsi"/>
                <w:sz w:val="20"/>
                <w:szCs w:val="20"/>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right w:val="nil"/>
            </w:tcBorders>
            <w:vAlign w:val="center"/>
            <w:hideMark/>
          </w:tcPr>
          <w:p w:rsidR="003B2D5B" w:rsidRPr="008A00D0" w:rsidRDefault="003B2D5B">
            <w:pPr>
              <w:rPr>
                <w:rFonts w:cstheme="minorHAnsi"/>
                <w:sz w:val="20"/>
                <w:szCs w:val="20"/>
              </w:rPr>
            </w:pPr>
            <w:r w:rsidRPr="008A00D0">
              <w:rPr>
                <w:rFonts w:cstheme="minorHAnsi"/>
                <w:sz w:val="20"/>
                <w:szCs w:val="20"/>
              </w:rPr>
              <w:t>Papers contain so many mechanical or grammatical errors that they impede the reader’s understanding or severely undermine the writer’s credibility.</w:t>
            </w:r>
          </w:p>
        </w:tc>
      </w:tr>
    </w:tbl>
    <w:p w:rsidR="0042697A" w:rsidRDefault="0042697A" w:rsidP="008F368C">
      <w:pPr>
        <w:contextualSpacing/>
        <w:jc w:val="center"/>
        <w:rPr>
          <w:rFonts w:cstheme="minorHAnsi"/>
          <w:b/>
          <w14:textOutline w14:w="8890" w14:cap="flat" w14:cmpd="sng" w14:algn="ctr">
            <w14:noFill/>
            <w14:prstDash w14:val="solid"/>
            <w14:miter w14:lim="0"/>
          </w14:textOutline>
        </w:rPr>
      </w:pPr>
    </w:p>
    <w:p w:rsidR="00290308" w:rsidRDefault="00290308" w:rsidP="00271170">
      <w:pPr>
        <w:rPr>
          <w:rFonts w:cstheme="minorHAnsi"/>
          <w:b/>
          <w:color w:val="0070C0"/>
        </w:rPr>
      </w:pPr>
    </w:p>
    <w:p w:rsidR="0042697A" w:rsidRPr="00990463" w:rsidRDefault="0042697A" w:rsidP="00271170">
      <w:pPr>
        <w:rPr>
          <w:rFonts w:cstheme="minorHAnsi"/>
          <w:b/>
          <w:color w:val="00B0F0"/>
        </w:rPr>
      </w:pPr>
      <w:r w:rsidRPr="00990463">
        <w:rPr>
          <w:rFonts w:cstheme="minorHAnsi"/>
          <w:b/>
          <w:color w:val="00B0F0"/>
        </w:rPr>
        <w:t>Plagiarism</w:t>
      </w:r>
    </w:p>
    <w:p w:rsidR="0042697A" w:rsidRPr="0042697A" w:rsidRDefault="0042697A" w:rsidP="00271170">
      <w:pPr>
        <w:rPr>
          <w:rFonts w:cstheme="minorHAnsi"/>
          <w:b/>
        </w:rPr>
      </w:pPr>
      <w:r w:rsidRPr="0042697A">
        <w:rPr>
          <w:rFonts w:cstheme="minorHAnsi"/>
        </w:rPr>
        <w:t xml:space="preserve">Plagiarism is a serious violation of the </w:t>
      </w:r>
      <w:hyperlink r:id="rId10" w:history="1">
        <w:r w:rsidRPr="0042697A">
          <w:rPr>
            <w:rStyle w:val="Hyperlink"/>
            <w:rFonts w:cstheme="minorHAnsi"/>
            <w:color w:val="990000"/>
          </w:rPr>
          <w:t>Student Honor Code</w:t>
        </w:r>
      </w:hyperlink>
      <w:r w:rsidRPr="0042697A">
        <w:rPr>
          <w:rFonts w:cstheme="minorHAnsi"/>
        </w:rPr>
        <w:t>. The Honor Code prohibits and defines plagiarism as follows:</w:t>
      </w:r>
    </w:p>
    <w:p w:rsidR="0042697A" w:rsidRPr="0042697A" w:rsidRDefault="0042697A" w:rsidP="00271170">
      <w:pPr>
        <w:ind w:left="720"/>
        <w:rPr>
          <w:rFonts w:cstheme="minorHAnsi"/>
          <w:color w:val="000000"/>
        </w:rPr>
      </w:pPr>
      <w:r w:rsidRPr="0042697A">
        <w:rPr>
          <w:rFonts w:cstheme="minorHAnsi"/>
          <w:color w:val="000000"/>
        </w:rPr>
        <w:t>Plagiarism. A student shall not represent as the student’s own work all or any portion of the work of another. Plagiarism includes (but is not limited to):</w:t>
      </w:r>
    </w:p>
    <w:p w:rsidR="0042697A" w:rsidRPr="0042697A" w:rsidRDefault="0042697A" w:rsidP="00271170">
      <w:pPr>
        <w:ind w:left="720"/>
        <w:rPr>
          <w:rFonts w:cstheme="minorHAnsi"/>
          <w:color w:val="000000"/>
        </w:rPr>
      </w:pPr>
      <w:r w:rsidRPr="0042697A">
        <w:rPr>
          <w:rFonts w:cstheme="minorHAnsi"/>
          <w:color w:val="000000"/>
        </w:rPr>
        <w:t>a.) Quoting oral or written materials, whether published or unpublished, without proper attribution.</w:t>
      </w:r>
      <w:r w:rsidRPr="0042697A">
        <w:rPr>
          <w:rFonts w:cstheme="minorHAnsi"/>
          <w:color w:val="000000"/>
        </w:rPr>
        <w:br/>
        <w:t>b.) Submitting a document or assignment which in whole or in part is identical or substantially identical to a document or assignment not authored by the student. (University of Florida, Student Honor Code, 15 Aug. 2007 &lt;http://www.dso.ufl.edu/judicial/honorcode.php&gt;)</w:t>
      </w:r>
    </w:p>
    <w:p w:rsidR="00271170" w:rsidRDefault="00271170" w:rsidP="00271170">
      <w:pPr>
        <w:rPr>
          <w:rFonts w:cstheme="minorHAnsi"/>
          <w:color w:val="000000"/>
        </w:rPr>
      </w:pPr>
    </w:p>
    <w:p w:rsidR="008A00D0" w:rsidRDefault="0042697A" w:rsidP="008A00D0">
      <w:pPr>
        <w:rPr>
          <w:rFonts w:cstheme="minorHAnsi"/>
          <w:color w:val="000000"/>
          <w:u w:val="single"/>
        </w:rPr>
      </w:pPr>
      <w:r w:rsidRPr="0042697A">
        <w:rPr>
          <w:rFonts w:cstheme="minorHAnsi"/>
          <w:color w:val="000000"/>
        </w:rPr>
        <w:t xml:space="preserve">University of Florida students are responsible for reading, understanding, and abiding by the entire </w:t>
      </w:r>
      <w:hyperlink r:id="rId11" w:history="1">
        <w:r w:rsidRPr="0042697A">
          <w:rPr>
            <w:rStyle w:val="Hyperlink"/>
            <w:rFonts w:cstheme="minorHAnsi"/>
            <w:color w:val="990000"/>
          </w:rPr>
          <w:t>Student Honor Code</w:t>
        </w:r>
      </w:hyperlink>
      <w:r w:rsidRPr="0042697A">
        <w:rPr>
          <w:rFonts w:cstheme="minorHAnsi"/>
          <w:color w:val="000000"/>
        </w:rPr>
        <w:t>.</w:t>
      </w:r>
      <w:r w:rsidRPr="0042697A">
        <w:rPr>
          <w:rFonts w:cstheme="minorHAnsi"/>
          <w:color w:val="000000"/>
        </w:rPr>
        <w:br/>
      </w:r>
      <w:r w:rsidRPr="0042697A">
        <w:rPr>
          <w:rFonts w:cstheme="minorHAnsi"/>
          <w:color w:val="000000"/>
        </w:rPr>
        <w:br/>
      </w:r>
      <w:r w:rsidRPr="0042697A">
        <w:rPr>
          <w:rFonts w:cstheme="minorHAnsi"/>
          <w:color w:val="000000"/>
          <w:u w:val="single"/>
        </w:rPr>
        <w:t>Important Tip: You should never copy and paste something from the internet without providing the exact location from which it came.</w:t>
      </w:r>
    </w:p>
    <w:p w:rsidR="008A00D0" w:rsidRDefault="008A00D0" w:rsidP="008A00D0">
      <w:pPr>
        <w:rPr>
          <w:rFonts w:cstheme="minorHAnsi"/>
          <w:color w:val="000000"/>
          <w:u w:val="single"/>
        </w:rPr>
      </w:pPr>
    </w:p>
    <w:p w:rsidR="0042697A" w:rsidRDefault="000C3177" w:rsidP="008A00D0">
      <w:pPr>
        <w:rPr>
          <w:rFonts w:cstheme="minorHAnsi"/>
        </w:rPr>
      </w:pPr>
      <w:r w:rsidRPr="004F64FA">
        <w:rPr>
          <w:rFonts w:cstheme="minorHAnsi"/>
        </w:rPr>
        <w:t xml:space="preserve">If you are caught committing plagiarism, you will receive a zero for the assignment in question and you will be reported to the student honor board.  </w:t>
      </w:r>
    </w:p>
    <w:p w:rsidR="00C26D4A" w:rsidRPr="004F64FA" w:rsidRDefault="00C26D4A" w:rsidP="008A00D0">
      <w:pPr>
        <w:rPr>
          <w:rFonts w:cstheme="minorHAnsi"/>
        </w:rPr>
      </w:pPr>
    </w:p>
    <w:p w:rsidR="0042697A" w:rsidRPr="00990463" w:rsidRDefault="0042697A" w:rsidP="0042697A">
      <w:pPr>
        <w:keepNext/>
        <w:tabs>
          <w:tab w:val="right" w:pos="8640"/>
        </w:tabs>
        <w:outlineLvl w:val="0"/>
        <w:rPr>
          <w:rFonts w:cstheme="minorHAnsi"/>
          <w:b/>
          <w:color w:val="00B0F0"/>
        </w:rPr>
      </w:pPr>
      <w:r w:rsidRPr="00990463">
        <w:rPr>
          <w:rFonts w:cstheme="minorHAnsi"/>
          <w:b/>
          <w:color w:val="00B0F0"/>
        </w:rPr>
        <w:t>Classroom Behavior</w:t>
      </w:r>
    </w:p>
    <w:p w:rsidR="0042697A" w:rsidRPr="0042697A" w:rsidRDefault="0042697A" w:rsidP="0042697A">
      <w:pPr>
        <w:tabs>
          <w:tab w:val="right" w:pos="8640"/>
        </w:tabs>
        <w:rPr>
          <w:rFonts w:cstheme="minorHAnsi"/>
        </w:rPr>
      </w:pPr>
      <w:r w:rsidRPr="0042697A">
        <w:rPr>
          <w:rFonts w:cstheme="minorHAnsi"/>
        </w:rPr>
        <w:t>Please keep in mind that students come from diverse cultural, economic, and ethnic backgrounds. Some of the texts we will discuss and write about engage controversial topics and opinions.  Diversified student backgrounds combined with provocative texts require that you demonstrate respect for ideas that may differ from your own. Disrespectful behavior will result in dismissal, and accordingly absence, from the class.</w:t>
      </w:r>
    </w:p>
    <w:p w:rsidR="0042697A" w:rsidRPr="0042697A" w:rsidRDefault="0042697A" w:rsidP="0042697A">
      <w:pPr>
        <w:widowControl w:val="0"/>
        <w:rPr>
          <w:rFonts w:cstheme="minorHAnsi"/>
          <w:b/>
          <w:color w:val="000000"/>
        </w:rPr>
      </w:pPr>
    </w:p>
    <w:p w:rsidR="00290308" w:rsidRDefault="00290308" w:rsidP="0042697A">
      <w:pPr>
        <w:tabs>
          <w:tab w:val="right" w:pos="8640"/>
        </w:tabs>
        <w:rPr>
          <w:rFonts w:cstheme="minorHAnsi"/>
          <w:b/>
          <w:color w:val="0070C0"/>
        </w:rPr>
      </w:pPr>
    </w:p>
    <w:p w:rsidR="0042697A" w:rsidRPr="00990463" w:rsidRDefault="0042697A" w:rsidP="0042697A">
      <w:pPr>
        <w:tabs>
          <w:tab w:val="right" w:pos="8640"/>
        </w:tabs>
        <w:rPr>
          <w:rFonts w:cstheme="minorHAnsi"/>
          <w:b/>
          <w:color w:val="00B0F0"/>
        </w:rPr>
      </w:pPr>
      <w:r w:rsidRPr="00990463">
        <w:rPr>
          <w:rFonts w:cstheme="minorHAnsi"/>
          <w:b/>
          <w:color w:val="00B0F0"/>
        </w:rPr>
        <w:t>Students with Disabilities</w:t>
      </w:r>
    </w:p>
    <w:p w:rsidR="00EC008D" w:rsidRDefault="0042697A" w:rsidP="00290308">
      <w:pPr>
        <w:tabs>
          <w:tab w:val="right" w:pos="8640"/>
        </w:tabs>
        <w:rPr>
          <w:rFonts w:cstheme="minorHAnsi"/>
          <w:b/>
          <w:color w:val="0070C0"/>
          <w:sz w:val="28"/>
          <w:szCs w:val="28"/>
          <w14:textOutline w14:w="8890" w14:cap="flat" w14:cmpd="sng" w14:algn="ctr">
            <w14:noFill/>
            <w14:prstDash w14:val="solid"/>
            <w14:miter w14:lim="0"/>
          </w14:textOutline>
        </w:rPr>
      </w:pPr>
      <w:r w:rsidRPr="0042697A">
        <w:rPr>
          <w:rFonts w:cstheme="minorHAnsi"/>
        </w:rPr>
        <w:t>The University of Florida complies with the Americans with Disabilities Act.  Students requesting accommodation should contact the Students with Disabilities Office, Peabody 202 or online at http://www.dso.ufl.edu/drc/. That office will provide documentation to the student whom must then provide this documentation to the instructor when requesting accommodation.</w:t>
      </w:r>
    </w:p>
    <w:p w:rsidR="00F66EC9" w:rsidRDefault="00F66EC9" w:rsidP="0042697A">
      <w:pPr>
        <w:contextualSpacing/>
        <w:jc w:val="center"/>
        <w:rPr>
          <w:rFonts w:cstheme="minorHAnsi"/>
          <w:b/>
          <w:color w:val="0070C0"/>
          <w:sz w:val="28"/>
          <w:szCs w:val="28"/>
          <w14:textOutline w14:w="8890" w14:cap="flat" w14:cmpd="sng" w14:algn="ctr">
            <w14:noFill/>
            <w14:prstDash w14:val="solid"/>
            <w14:miter w14:lim="0"/>
          </w14:textOutline>
        </w:rPr>
      </w:pPr>
    </w:p>
    <w:p w:rsidR="00F66EC9" w:rsidRDefault="00F66EC9" w:rsidP="0042697A">
      <w:pPr>
        <w:contextualSpacing/>
        <w:jc w:val="center"/>
        <w:rPr>
          <w:rFonts w:cstheme="minorHAnsi"/>
          <w:b/>
          <w:color w:val="0070C0"/>
          <w:sz w:val="28"/>
          <w:szCs w:val="28"/>
          <w14:textOutline w14:w="8890" w14:cap="flat" w14:cmpd="sng" w14:algn="ctr">
            <w14:noFill/>
            <w14:prstDash w14:val="solid"/>
            <w14:miter w14:lim="0"/>
          </w14:textOutline>
        </w:rPr>
      </w:pPr>
    </w:p>
    <w:p w:rsidR="00271170" w:rsidRPr="00C26D4A" w:rsidRDefault="000849F5" w:rsidP="0042697A">
      <w:pPr>
        <w:contextualSpacing/>
        <w:jc w:val="center"/>
        <w:rPr>
          <w:rFonts w:cstheme="minorHAnsi"/>
          <w:i/>
          <w:color w:val="0070C0"/>
          <w:sz w:val="28"/>
          <w:szCs w:val="28"/>
          <w14:textOutline w14:w="8890" w14:cap="flat" w14:cmpd="sng" w14:algn="ctr">
            <w14:noFill/>
            <w14:prstDash w14:val="solid"/>
            <w14:miter w14:lim="0"/>
          </w14:textOutline>
        </w:rPr>
      </w:pPr>
      <w:r w:rsidRPr="00990463">
        <w:rPr>
          <w:rFonts w:cstheme="minorHAnsi"/>
          <w:b/>
          <w:color w:val="00B0F0"/>
          <w:sz w:val="28"/>
          <w:szCs w:val="28"/>
          <w14:textOutline w14:w="8890" w14:cap="flat" w14:cmpd="sng" w14:algn="ctr">
            <w14:noFill/>
            <w14:prstDash w14:val="solid"/>
            <w14:miter w14:lim="0"/>
          </w14:textOutline>
        </w:rPr>
        <w:t>Course Schedule</w:t>
      </w:r>
      <w:r w:rsidRPr="00C26D4A">
        <w:rPr>
          <w:rFonts w:cstheme="minorHAnsi"/>
          <w:b/>
          <w:color w:val="0070C0"/>
          <w:sz w:val="28"/>
          <w:szCs w:val="28"/>
          <w14:textOutline w14:w="8890" w14:cap="flat" w14:cmpd="sng" w14:algn="ctr">
            <w14:noFill/>
            <w14:prstDash w14:val="solid"/>
            <w14:miter w14:lim="0"/>
          </w14:textOutline>
        </w:rPr>
        <w:t xml:space="preserve">: </w:t>
      </w:r>
    </w:p>
    <w:p w:rsidR="000849F5" w:rsidRPr="00C26D4A" w:rsidRDefault="00271170" w:rsidP="0042697A">
      <w:pPr>
        <w:contextualSpacing/>
        <w:jc w:val="center"/>
        <w:rPr>
          <w:rFonts w:cstheme="minorHAnsi"/>
          <w:i/>
          <w14:textOutline w14:w="8890" w14:cap="flat" w14:cmpd="sng" w14:algn="ctr">
            <w14:noFill/>
            <w14:prstDash w14:val="solid"/>
            <w14:miter w14:lim="0"/>
          </w14:textOutline>
        </w:rPr>
      </w:pPr>
      <w:r w:rsidRPr="00C26D4A">
        <w:rPr>
          <w:rFonts w:cstheme="minorHAnsi"/>
          <w:i/>
          <w14:textOutline w14:w="8890" w14:cap="flat" w14:cmpd="sng" w14:algn="ctr">
            <w14:noFill/>
            <w14:prstDash w14:val="solid"/>
            <w14:miter w14:lim="0"/>
          </w14:textOutline>
        </w:rPr>
        <w:t>S</w:t>
      </w:r>
      <w:r w:rsidR="000849F5" w:rsidRPr="00C26D4A">
        <w:rPr>
          <w:rFonts w:cstheme="minorHAnsi"/>
          <w:i/>
          <w14:textOutline w14:w="8890" w14:cap="flat" w14:cmpd="sng" w14:algn="ctr">
            <w14:noFill/>
            <w14:prstDash w14:val="solid"/>
            <w14:miter w14:lim="0"/>
          </w14:textOutline>
        </w:rPr>
        <w:t xml:space="preserve">ubject to change – always refer to the latest course </w:t>
      </w:r>
      <w:r w:rsidR="00800620">
        <w:rPr>
          <w:rFonts w:cstheme="minorHAnsi"/>
          <w:i/>
          <w14:textOutline w14:w="8890" w14:cap="flat" w14:cmpd="sng" w14:algn="ctr">
            <w14:noFill/>
            <w14:prstDash w14:val="solid"/>
            <w14:miter w14:lim="0"/>
          </w14:textOutline>
        </w:rPr>
        <w:t xml:space="preserve">syllabus </w:t>
      </w:r>
      <w:r w:rsidR="000849F5" w:rsidRPr="00C26D4A">
        <w:rPr>
          <w:rFonts w:cstheme="minorHAnsi"/>
          <w:i/>
          <w14:textOutline w14:w="8890" w14:cap="flat" w14:cmpd="sng" w14:algn="ctr">
            <w14:noFill/>
            <w14:prstDash w14:val="solid"/>
            <w14:miter w14:lim="0"/>
          </w14:textOutline>
        </w:rPr>
        <w:t xml:space="preserve">posted on </w:t>
      </w:r>
      <w:r w:rsidR="00800620">
        <w:rPr>
          <w:rFonts w:cstheme="minorHAnsi"/>
          <w:i/>
          <w14:textOutline w14:w="8890" w14:cap="flat" w14:cmpd="sng" w14:algn="ctr">
            <w14:noFill/>
            <w14:prstDash w14:val="solid"/>
            <w14:miter w14:lim="0"/>
          </w14:textOutline>
        </w:rPr>
        <w:t>CANVAS</w:t>
      </w:r>
    </w:p>
    <w:p w:rsidR="00C26D4A" w:rsidRDefault="00C26D4A" w:rsidP="000849F5">
      <w:pPr>
        <w:pStyle w:val="BodyText2"/>
        <w:rPr>
          <w:rFonts w:asciiTheme="minorHAnsi" w:hAnsiTheme="minorHAnsi" w:cstheme="minorHAnsi"/>
          <w:bCs/>
          <w:iCs/>
          <w:sz w:val="22"/>
          <w:szCs w:val="22"/>
        </w:rPr>
      </w:pPr>
    </w:p>
    <w:p w:rsidR="000849F5" w:rsidRPr="000849F5" w:rsidRDefault="000849F5" w:rsidP="000849F5">
      <w:pPr>
        <w:pStyle w:val="BodyText2"/>
        <w:rPr>
          <w:rFonts w:asciiTheme="minorHAnsi" w:hAnsiTheme="minorHAnsi" w:cstheme="minorHAnsi"/>
          <w:bCs/>
          <w:iCs/>
          <w:sz w:val="22"/>
          <w:szCs w:val="22"/>
        </w:rPr>
      </w:pPr>
      <w:r w:rsidRPr="000849F5">
        <w:rPr>
          <w:rFonts w:asciiTheme="minorHAnsi" w:hAnsiTheme="minorHAnsi" w:cstheme="minorHAnsi"/>
          <w:bCs/>
          <w:iCs/>
          <w:sz w:val="22"/>
          <w:szCs w:val="22"/>
        </w:rPr>
        <w:t xml:space="preserve">For this course, you will access texts from four different sources: </w:t>
      </w:r>
    </w:p>
    <w:p w:rsidR="005F6D57" w:rsidRPr="005F6D57" w:rsidRDefault="005F6D57" w:rsidP="006F37B9">
      <w:pPr>
        <w:pStyle w:val="BodyText2"/>
        <w:numPr>
          <w:ilvl w:val="0"/>
          <w:numId w:val="10"/>
        </w:numPr>
        <w:rPr>
          <w:rFonts w:asciiTheme="minorHAnsi" w:hAnsiTheme="minorHAnsi" w:cstheme="minorHAnsi"/>
          <w:bCs/>
          <w:iCs/>
          <w:sz w:val="22"/>
          <w:szCs w:val="22"/>
        </w:rPr>
      </w:pPr>
      <w:r w:rsidRPr="005F6D57">
        <w:rPr>
          <w:rFonts w:asciiTheme="minorHAnsi" w:hAnsiTheme="minorHAnsi" w:cstheme="minorHAnsi"/>
          <w:bCs/>
          <w:iCs/>
          <w:sz w:val="22"/>
          <w:szCs w:val="22"/>
        </w:rPr>
        <w:t xml:space="preserve">HCM: </w:t>
      </w:r>
      <w:r w:rsidRPr="005F6D57">
        <w:rPr>
          <w:rFonts w:asciiTheme="minorHAnsi" w:hAnsiTheme="minorHAnsi" w:cstheme="minorHAnsi"/>
          <w:bCs/>
          <w:i/>
          <w:iCs/>
          <w:sz w:val="22"/>
          <w:szCs w:val="22"/>
        </w:rPr>
        <w:t xml:space="preserve">Habits of the Creative Mind </w:t>
      </w:r>
    </w:p>
    <w:p w:rsidR="000849F5" w:rsidRPr="000849F5" w:rsidRDefault="000849F5" w:rsidP="000849F5">
      <w:pPr>
        <w:pStyle w:val="BodyText2"/>
        <w:numPr>
          <w:ilvl w:val="0"/>
          <w:numId w:val="10"/>
        </w:numPr>
        <w:rPr>
          <w:rFonts w:asciiTheme="minorHAnsi" w:hAnsiTheme="minorHAnsi" w:cstheme="minorHAnsi"/>
          <w:bCs/>
          <w:iCs/>
          <w:sz w:val="22"/>
          <w:szCs w:val="22"/>
        </w:rPr>
      </w:pPr>
      <w:r w:rsidRPr="000849F5">
        <w:rPr>
          <w:rFonts w:asciiTheme="minorHAnsi" w:hAnsiTheme="minorHAnsi" w:cstheme="minorHAnsi"/>
          <w:bCs/>
          <w:iCs/>
          <w:sz w:val="22"/>
          <w:szCs w:val="22"/>
        </w:rPr>
        <w:t xml:space="preserve">ARES: The UF Library Course Reserves System for free </w:t>
      </w:r>
    </w:p>
    <w:p w:rsidR="000849F5" w:rsidRPr="000849F5" w:rsidRDefault="007B1745" w:rsidP="000849F5">
      <w:pPr>
        <w:pStyle w:val="BodyText2"/>
        <w:numPr>
          <w:ilvl w:val="0"/>
          <w:numId w:val="10"/>
        </w:numPr>
        <w:rPr>
          <w:rFonts w:asciiTheme="minorHAnsi" w:hAnsiTheme="minorHAnsi" w:cstheme="minorHAnsi"/>
          <w:b/>
          <w:sz w:val="22"/>
          <w:szCs w:val="22"/>
        </w:rPr>
      </w:pPr>
      <w:r>
        <w:rPr>
          <w:rFonts w:asciiTheme="minorHAnsi" w:hAnsiTheme="minorHAnsi" w:cstheme="minorHAnsi"/>
          <w:bCs/>
          <w:sz w:val="22"/>
          <w:szCs w:val="22"/>
        </w:rPr>
        <w:t>FILM</w:t>
      </w:r>
      <w:r w:rsidR="00A65750">
        <w:rPr>
          <w:rFonts w:asciiTheme="minorHAnsi" w:hAnsiTheme="minorHAnsi" w:cstheme="minorHAnsi"/>
          <w:bCs/>
          <w:sz w:val="22"/>
          <w:szCs w:val="22"/>
        </w:rPr>
        <w:t>:</w:t>
      </w:r>
      <w:r w:rsidR="000849F5">
        <w:rPr>
          <w:rFonts w:asciiTheme="minorHAnsi" w:hAnsiTheme="minorHAnsi" w:cstheme="minorHAnsi"/>
          <w:bCs/>
          <w:sz w:val="22"/>
          <w:szCs w:val="22"/>
        </w:rPr>
        <w:t xml:space="preserve"> Video texts that you must access on your own. See page 1 of this syllabus for more information on how to locate class video texts. </w:t>
      </w:r>
    </w:p>
    <w:p w:rsidR="00C26D4A" w:rsidRDefault="00C26D4A" w:rsidP="000849F5">
      <w:pPr>
        <w:rPr>
          <w:rFonts w:cstheme="minorHAnsi"/>
        </w:rPr>
      </w:pPr>
    </w:p>
    <w:p w:rsidR="000849F5" w:rsidRDefault="000849F5" w:rsidP="000849F5">
      <w:pPr>
        <w:rPr>
          <w:rFonts w:cstheme="minorHAnsi"/>
        </w:rPr>
      </w:pPr>
      <w:r w:rsidRPr="000849F5">
        <w:rPr>
          <w:rFonts w:cstheme="minorHAnsi"/>
        </w:rPr>
        <w:t>You must be prepared to discuss the text listed for the day. So please, read the text</w:t>
      </w:r>
      <w:r w:rsidR="00C26D4A">
        <w:rPr>
          <w:rFonts w:cstheme="minorHAnsi"/>
        </w:rPr>
        <w:t>(s)</w:t>
      </w:r>
      <w:r w:rsidRPr="000849F5">
        <w:rPr>
          <w:rFonts w:cstheme="minorHAnsi"/>
        </w:rPr>
        <w:t xml:space="preserve"> carefully the night before class begins.  </w:t>
      </w:r>
    </w:p>
    <w:p w:rsidR="002D6F80" w:rsidRPr="000849F5" w:rsidRDefault="002D6F80" w:rsidP="000849F5">
      <w:pPr>
        <w:rPr>
          <w:rFonts w:cstheme="minorHAnsi"/>
        </w:rPr>
      </w:pPr>
    </w:p>
    <w:p w:rsidR="00111822" w:rsidRPr="00014D9E" w:rsidRDefault="00800620" w:rsidP="00111822">
      <w:pPr>
        <w:rPr>
          <w:rFonts w:cstheme="minorHAnsi"/>
          <w:b/>
        </w:rPr>
      </w:pPr>
      <w:r>
        <w:rPr>
          <w:rFonts w:cstheme="minorHAnsi"/>
          <w:b/>
        </w:rPr>
        <w:t>Monday, August 21</w:t>
      </w:r>
    </w:p>
    <w:p w:rsidR="00111822" w:rsidRDefault="00111822" w:rsidP="00111822">
      <w:pPr>
        <w:rPr>
          <w:rFonts w:cstheme="minorHAnsi"/>
        </w:rPr>
      </w:pPr>
      <w:r>
        <w:rPr>
          <w:rFonts w:cstheme="minorHAnsi"/>
        </w:rPr>
        <w:t xml:space="preserve">Introduce Course </w:t>
      </w:r>
    </w:p>
    <w:p w:rsidR="00111822" w:rsidRDefault="00111822" w:rsidP="00111822">
      <w:pPr>
        <w:rPr>
          <w:rFonts w:cstheme="minorHAnsi"/>
        </w:rPr>
      </w:pPr>
    </w:p>
    <w:p w:rsidR="00111822" w:rsidRDefault="00800620" w:rsidP="00111822">
      <w:pPr>
        <w:rPr>
          <w:rFonts w:cstheme="minorHAnsi"/>
          <w:b/>
        </w:rPr>
      </w:pPr>
      <w:r>
        <w:rPr>
          <w:rFonts w:cstheme="minorHAnsi"/>
          <w:b/>
        </w:rPr>
        <w:t xml:space="preserve">Wednesday, August 23 </w:t>
      </w:r>
    </w:p>
    <w:p w:rsidR="00ED340C" w:rsidRPr="00EB57D6" w:rsidRDefault="00ED340C" w:rsidP="00ED340C">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Film: </w:t>
      </w:r>
      <w:r>
        <w:rPr>
          <w:rFonts w:cstheme="minorHAnsi"/>
          <w:i/>
          <w14:textOutline w14:w="8890" w14:cap="flat" w14:cmpd="sng" w14:algn="ctr">
            <w14:noFill/>
            <w14:prstDash w14:val="solid"/>
            <w14:miter w14:lim="0"/>
          </w14:textOutline>
        </w:rPr>
        <w:t xml:space="preserve">The Dark Knight </w:t>
      </w:r>
      <w:r>
        <w:rPr>
          <w:rFonts w:cstheme="minorHAnsi"/>
          <w14:textOutline w14:w="8890" w14:cap="flat" w14:cmpd="sng" w14:algn="ctr">
            <w14:noFill/>
            <w14:prstDash w14:val="solid"/>
            <w14:miter w14:lim="0"/>
          </w14:textOutline>
        </w:rPr>
        <w:t>(2008 Christopher Nolan)</w:t>
      </w:r>
    </w:p>
    <w:p w:rsidR="00111822" w:rsidRDefault="00111822" w:rsidP="00111822">
      <w:pPr>
        <w:rPr>
          <w:rFonts w:cstheme="minorHAnsi"/>
        </w:rPr>
      </w:pPr>
    </w:p>
    <w:p w:rsidR="00111822" w:rsidRDefault="00800620" w:rsidP="00111822">
      <w:pPr>
        <w:rPr>
          <w:rFonts w:cstheme="minorHAnsi"/>
          <w:b/>
        </w:rPr>
      </w:pPr>
      <w:r>
        <w:rPr>
          <w:rFonts w:cstheme="minorHAnsi"/>
          <w:b/>
        </w:rPr>
        <w:t>Friday, August 25</w:t>
      </w:r>
    </w:p>
    <w:p w:rsidR="00ED340C" w:rsidRDefault="00ED340C" w:rsidP="00ED340C">
      <w:pPr>
        <w:contextualSpacing/>
        <w:rPr>
          <w:color w:val="333333"/>
          <w:bdr w:val="none" w:sz="0" w:space="0" w:color="auto" w:frame="1"/>
        </w:rPr>
      </w:pPr>
      <w:r>
        <w:rPr>
          <w:color w:val="333333"/>
          <w:bdr w:val="none" w:sz="0" w:space="0" w:color="auto" w:frame="1"/>
        </w:rPr>
        <w:t xml:space="preserve">ARES: </w:t>
      </w:r>
      <w:r w:rsidRPr="00591C5E">
        <w:rPr>
          <w:color w:val="333333"/>
          <w:bdr w:val="none" w:sz="0" w:space="0" w:color="auto" w:frame="1"/>
        </w:rPr>
        <w:t>'It's What You Do that Defines You:' Christopher Nolan's Batman as Moral Philosopher</w:t>
      </w:r>
      <w:r>
        <w:rPr>
          <w:color w:val="333333"/>
          <w:bdr w:val="none" w:sz="0" w:space="0" w:color="auto" w:frame="1"/>
        </w:rPr>
        <w:t>” (Johnson) 952-957</w:t>
      </w:r>
    </w:p>
    <w:p w:rsidR="00111822" w:rsidRDefault="00111822" w:rsidP="00111822">
      <w:pPr>
        <w:rPr>
          <w:rFonts w:cstheme="minorHAnsi"/>
        </w:rPr>
      </w:pPr>
    </w:p>
    <w:p w:rsidR="00111822" w:rsidRDefault="00ED340C" w:rsidP="00111822">
      <w:pPr>
        <w:rPr>
          <w:rFonts w:cstheme="minorHAnsi"/>
          <w:b/>
        </w:rPr>
      </w:pPr>
      <w:r>
        <w:rPr>
          <w:rFonts w:cstheme="minorHAnsi"/>
          <w:b/>
        </w:rPr>
        <w:t>Monday, August 28</w:t>
      </w:r>
    </w:p>
    <w:p w:rsidR="00ED340C" w:rsidRPr="004816A7" w:rsidRDefault="00ED340C" w:rsidP="00ED340C">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HCM: “The Last Amazon: Wonder Woman Returns” (Lepore) pgs. 300 - 320</w:t>
      </w:r>
    </w:p>
    <w:p w:rsidR="00ED340C" w:rsidRDefault="00ED340C" w:rsidP="00ED340C">
      <w:pPr>
        <w:rPr>
          <w:rFonts w:cstheme="minorHAnsi"/>
        </w:rPr>
      </w:pPr>
      <w:r>
        <w:rPr>
          <w:rFonts w:cstheme="minorHAnsi"/>
        </w:rPr>
        <w:t>Also on ARES (if you have not purchased textbook yet)</w:t>
      </w:r>
    </w:p>
    <w:p w:rsidR="00ED340C" w:rsidRDefault="00ED340C" w:rsidP="00111822">
      <w:pPr>
        <w:contextualSpacing/>
        <w:rPr>
          <w:rFonts w:cstheme="minorHAnsi"/>
          <w:b/>
          <w14:textOutline w14:w="8890" w14:cap="flat" w14:cmpd="sng" w14:algn="ctr">
            <w14:noFill/>
            <w14:prstDash w14:val="solid"/>
            <w14:miter w14:lim="0"/>
          </w14:textOutline>
        </w:rPr>
      </w:pPr>
    </w:p>
    <w:p w:rsidR="00111822" w:rsidRDefault="00ED340C"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August 30</w:t>
      </w:r>
    </w:p>
    <w:p w:rsidR="00072AE4" w:rsidRDefault="00072AE4" w:rsidP="00072AE4">
      <w:pPr>
        <w:contextualSpacing/>
        <w:rPr>
          <w:rFonts w:cstheme="minorHAnsi"/>
          <w14:textOutline w14:w="8890" w14:cap="flat" w14:cmpd="sng" w14:algn="ctr">
            <w14:noFill/>
            <w14:prstDash w14:val="solid"/>
            <w14:miter w14:lim="0"/>
          </w14:textOutline>
        </w:rPr>
      </w:pPr>
      <w:r w:rsidRPr="00F37E4C">
        <w:rPr>
          <w:rFonts w:cstheme="minorHAnsi"/>
          <w14:textOutline w14:w="8890" w14:cap="flat" w14:cmpd="sng" w14:algn="ctr">
            <w14:noFill/>
            <w14:prstDash w14:val="solid"/>
            <w14:miter w14:lim="0"/>
          </w14:textOutline>
        </w:rPr>
        <w:t xml:space="preserve">Film: </w:t>
      </w:r>
      <w:r w:rsidRPr="00F37E4C">
        <w:rPr>
          <w:rFonts w:cstheme="minorHAnsi"/>
          <w:i/>
          <w14:textOutline w14:w="8890" w14:cap="flat" w14:cmpd="sng" w14:algn="ctr">
            <w14:noFill/>
            <w14:prstDash w14:val="solid"/>
            <w14:miter w14:lim="0"/>
          </w14:textOutline>
        </w:rPr>
        <w:t>Double Indemnity</w:t>
      </w:r>
      <w:r w:rsidRPr="00F37E4C">
        <w:rPr>
          <w:rFonts w:cstheme="minorHAnsi"/>
          <w14:textOutline w14:w="8890" w14:cap="flat" w14:cmpd="sng" w14:algn="ctr">
            <w14:noFill/>
            <w14:prstDash w14:val="solid"/>
            <w14:miter w14:lim="0"/>
          </w14:textOutline>
        </w:rPr>
        <w:t xml:space="preserve"> </w:t>
      </w:r>
      <w:r>
        <w:rPr>
          <w:rFonts w:cstheme="minorHAnsi"/>
          <w14:textOutline w14:w="8890" w14:cap="flat" w14:cmpd="sng" w14:algn="ctr">
            <w14:noFill/>
            <w14:prstDash w14:val="solid"/>
            <w14:miter w14:lim="0"/>
          </w14:textOutline>
        </w:rPr>
        <w:t xml:space="preserve">(1944 Billy Wilder) </w:t>
      </w:r>
    </w:p>
    <w:p w:rsidR="009C42F6" w:rsidRDefault="009C42F6" w:rsidP="00111822">
      <w:pPr>
        <w:rPr>
          <w:rFonts w:cstheme="minorHAnsi"/>
          <w:b/>
        </w:rPr>
      </w:pPr>
    </w:p>
    <w:p w:rsidR="00111822" w:rsidRDefault="00ED340C" w:rsidP="00111822">
      <w:pPr>
        <w:rPr>
          <w:rFonts w:cstheme="minorHAnsi"/>
          <w:b/>
        </w:rPr>
      </w:pPr>
      <w:r>
        <w:rPr>
          <w:rFonts w:cstheme="minorHAnsi"/>
          <w:b/>
        </w:rPr>
        <w:t xml:space="preserve">Friday, September 1 </w:t>
      </w:r>
    </w:p>
    <w:p w:rsidR="00072AE4" w:rsidRPr="00DF1C0C" w:rsidRDefault="00072AE4" w:rsidP="00072AE4">
      <w:pPr>
        <w:rPr>
          <w:rFonts w:cstheme="minorHAnsi"/>
        </w:rPr>
      </w:pPr>
      <w:r>
        <w:rPr>
          <w:rFonts w:cstheme="minorHAnsi"/>
        </w:rPr>
        <w:t>ARES: “Some Visual Motifs on Film Noir” (Place and Peterson) pgs. 30-35</w:t>
      </w:r>
    </w:p>
    <w:p w:rsidR="00072AE4" w:rsidRDefault="00072AE4" w:rsidP="00072AE4">
      <w:pPr>
        <w:contextualSpacing/>
        <w:rPr>
          <w:rFonts w:cstheme="minorHAnsi"/>
          <w14:textOutline w14:w="8890" w14:cap="flat" w14:cmpd="sng" w14:algn="ctr">
            <w14:noFill/>
            <w14:prstDash w14:val="solid"/>
            <w14:miter w14:lim="0"/>
          </w14:textOutline>
        </w:rPr>
      </w:pPr>
      <w:r w:rsidRPr="0045277C">
        <w:rPr>
          <w:rFonts w:cstheme="minorHAnsi"/>
          <w14:textOutline w14:w="8890" w14:cap="flat" w14:cmpd="sng" w14:algn="ctr">
            <w14:noFill/>
            <w14:prstDash w14:val="solid"/>
            <w14:miter w14:lim="0"/>
          </w14:textOutline>
        </w:rPr>
        <w:t xml:space="preserve">ARES: </w:t>
      </w:r>
      <w:r>
        <w:rPr>
          <w:rFonts w:cstheme="minorHAnsi"/>
          <w14:textOutline w14:w="8890" w14:cap="flat" w14:cmpd="sng" w14:algn="ctr">
            <w14:noFill/>
            <w14:prstDash w14:val="solid"/>
            <w14:miter w14:lim="0"/>
          </w14:textOutline>
        </w:rPr>
        <w:t>“Women in Film Noir” (Place) pgs. 47-68</w:t>
      </w:r>
    </w:p>
    <w:p w:rsidR="002D6F80" w:rsidRDefault="002D6F80" w:rsidP="00111822">
      <w:pPr>
        <w:rPr>
          <w:rFonts w:cstheme="minorHAnsi"/>
          <w:b/>
        </w:rPr>
      </w:pPr>
    </w:p>
    <w:p w:rsidR="00111822" w:rsidRPr="006769A7" w:rsidRDefault="004529E6" w:rsidP="00111822">
      <w:pPr>
        <w:rPr>
          <w:rFonts w:cstheme="minorHAnsi"/>
          <w:b/>
        </w:rPr>
      </w:pPr>
      <w:r>
        <w:rPr>
          <w:rFonts w:cstheme="minorHAnsi"/>
          <w:b/>
        </w:rPr>
        <w:t>Monday, September 4</w:t>
      </w:r>
    </w:p>
    <w:p w:rsidR="004529E6" w:rsidRDefault="004529E6" w:rsidP="00ED340C">
      <w:pPr>
        <w:rPr>
          <w:rFonts w:cstheme="minorHAnsi"/>
          <w:color w:val="FF0000"/>
        </w:rPr>
      </w:pPr>
      <w:r>
        <w:rPr>
          <w:rFonts w:cstheme="minorHAnsi"/>
          <w:color w:val="FF0000"/>
        </w:rPr>
        <w:t xml:space="preserve">Labor Day – No Class </w:t>
      </w:r>
    </w:p>
    <w:p w:rsidR="004529E6" w:rsidRDefault="004529E6" w:rsidP="00ED340C">
      <w:pPr>
        <w:rPr>
          <w:rFonts w:cstheme="minorHAnsi"/>
          <w:color w:val="FF0000"/>
        </w:rPr>
      </w:pPr>
    </w:p>
    <w:p w:rsidR="004529E6" w:rsidRPr="006769A7" w:rsidRDefault="004529E6" w:rsidP="004529E6">
      <w:pPr>
        <w:rPr>
          <w:rFonts w:cstheme="minorHAnsi"/>
          <w:b/>
        </w:rPr>
      </w:pPr>
      <w:r>
        <w:rPr>
          <w:rFonts w:cstheme="minorHAnsi"/>
          <w:b/>
        </w:rPr>
        <w:t>Wednesday, September 6</w:t>
      </w:r>
    </w:p>
    <w:p w:rsidR="00072AE4" w:rsidRDefault="00072AE4" w:rsidP="00072AE4">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Discuss Definition Essay </w:t>
      </w:r>
    </w:p>
    <w:p w:rsidR="00072AE4" w:rsidRPr="009C42F6" w:rsidRDefault="00072AE4" w:rsidP="00072AE4">
      <w:pPr>
        <w:rPr>
          <w:rFonts w:cstheme="minorHAnsi"/>
        </w:rPr>
      </w:pPr>
      <w:r w:rsidRPr="009C42F6">
        <w:rPr>
          <w:rFonts w:cstheme="minorHAnsi"/>
        </w:rPr>
        <w:t>Discuss Hero, Anti-Hero, and Villain</w:t>
      </w:r>
    </w:p>
    <w:p w:rsidR="004529E6" w:rsidRDefault="004529E6" w:rsidP="00ED340C">
      <w:pPr>
        <w:rPr>
          <w:rFonts w:cstheme="minorHAnsi"/>
        </w:rPr>
      </w:pPr>
    </w:p>
    <w:p w:rsidR="004529E6" w:rsidRDefault="004529E6" w:rsidP="00ED340C">
      <w:pPr>
        <w:rPr>
          <w:rFonts w:cstheme="minorHAnsi"/>
        </w:rPr>
      </w:pPr>
      <w:r>
        <w:rPr>
          <w:rFonts w:cstheme="minorHAnsi"/>
          <w:b/>
        </w:rPr>
        <w:t xml:space="preserve">Friday, September 8 </w:t>
      </w:r>
    </w:p>
    <w:p w:rsidR="00072AE4" w:rsidRDefault="00072AE4" w:rsidP="00072AE4">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ARES: “Dreamers of a Golden Dream” (Didion) pgs. 1 - 28</w:t>
      </w:r>
    </w:p>
    <w:p w:rsidR="00ED340C" w:rsidRDefault="00ED340C" w:rsidP="00ED340C">
      <w:pPr>
        <w:contextualSpacing/>
        <w:rPr>
          <w:rFonts w:cstheme="minorHAnsi"/>
          <w:b/>
          <w14:textOutline w14:w="8890" w14:cap="flat" w14:cmpd="sng" w14:algn="ctr">
            <w14:noFill/>
            <w14:prstDash w14:val="solid"/>
            <w14:miter w14:lim="0"/>
          </w14:textOutline>
        </w:rPr>
      </w:pPr>
    </w:p>
    <w:p w:rsidR="004529E6" w:rsidRPr="006769A7" w:rsidRDefault="004529E6" w:rsidP="004529E6">
      <w:pPr>
        <w:rPr>
          <w:rFonts w:cstheme="minorHAnsi"/>
          <w:b/>
        </w:rPr>
      </w:pPr>
      <w:r>
        <w:rPr>
          <w:rFonts w:cstheme="minorHAnsi"/>
          <w:b/>
        </w:rPr>
        <w:t>Monday, September 11</w:t>
      </w:r>
    </w:p>
    <w:p w:rsidR="00072AE4" w:rsidRPr="00642AD5" w:rsidRDefault="00072AE4" w:rsidP="00072AE4">
      <w:pPr>
        <w:ind w:left="360" w:hanging="360"/>
        <w:rPr>
          <w:rFonts w:cstheme="minorHAnsi"/>
          <w14:textOutline w14:w="8890" w14:cap="flat" w14:cmpd="sng" w14:algn="ctr">
            <w14:noFill/>
            <w14:prstDash w14:val="solid"/>
            <w14:miter w14:lim="0"/>
          </w14:textOutline>
        </w:rPr>
      </w:pPr>
      <w:r w:rsidRPr="00642AD5">
        <w:rPr>
          <w:rFonts w:cstheme="minorHAnsi"/>
          <w14:textOutline w14:w="8890" w14:cap="flat" w14:cmpd="sng" w14:algn="ctr">
            <w14:noFill/>
            <w14:prstDash w14:val="solid"/>
            <w14:miter w14:lim="0"/>
          </w14:textOutline>
        </w:rPr>
        <w:t xml:space="preserve">Film: </w:t>
      </w:r>
      <w:r w:rsidRPr="00642AD5">
        <w:rPr>
          <w:rFonts w:cstheme="minorHAnsi"/>
          <w:i/>
          <w14:textOutline w14:w="8890" w14:cap="flat" w14:cmpd="sng" w14:algn="ctr">
            <w14:noFill/>
            <w14:prstDash w14:val="solid"/>
            <w14:miter w14:lim="0"/>
          </w14:textOutline>
        </w:rPr>
        <w:t>Gone Girl</w:t>
      </w:r>
      <w:r w:rsidRPr="00642AD5">
        <w:rPr>
          <w:rFonts w:cstheme="minorHAnsi"/>
          <w14:textOutline w14:w="8890" w14:cap="flat" w14:cmpd="sng" w14:algn="ctr">
            <w14:noFill/>
            <w14:prstDash w14:val="solid"/>
            <w14:miter w14:lim="0"/>
          </w14:textOutline>
        </w:rPr>
        <w:t xml:space="preserve"> (2014 David Fincher)</w:t>
      </w:r>
    </w:p>
    <w:p w:rsidR="00ED340C" w:rsidRDefault="00ED340C" w:rsidP="00ED340C">
      <w:pPr>
        <w:rPr>
          <w:rFonts w:cstheme="minorHAnsi"/>
          <w:b/>
        </w:rPr>
      </w:pPr>
    </w:p>
    <w:p w:rsidR="004529E6" w:rsidRPr="006769A7" w:rsidRDefault="004529E6" w:rsidP="004529E6">
      <w:pPr>
        <w:rPr>
          <w:rFonts w:cstheme="minorHAnsi"/>
          <w:b/>
        </w:rPr>
      </w:pPr>
      <w:r>
        <w:rPr>
          <w:rFonts w:cstheme="minorHAnsi"/>
          <w:b/>
        </w:rPr>
        <w:t xml:space="preserve">Wednesday, September 13 </w:t>
      </w:r>
    </w:p>
    <w:p w:rsidR="00072AE4" w:rsidRDefault="00072AE4" w:rsidP="00072AE4">
      <w:pPr>
        <w:rPr>
          <w:rFonts w:cstheme="minorHAnsi"/>
        </w:rPr>
      </w:pPr>
      <w:r>
        <w:rPr>
          <w:rFonts w:cstheme="minorHAnsi"/>
        </w:rPr>
        <w:t>ARES: “Rhythm and Culture” (Hastie) pgs. 52-56</w:t>
      </w:r>
    </w:p>
    <w:p w:rsidR="00072AE4" w:rsidRDefault="00072AE4" w:rsidP="00072AE4">
      <w:pPr>
        <w:rPr>
          <w:rFonts w:cstheme="minorHAnsi"/>
        </w:rPr>
      </w:pPr>
      <w:r>
        <w:rPr>
          <w:rFonts w:cstheme="minorHAnsi"/>
        </w:rPr>
        <w:t>ARES: “The Marriage Plot” (Grossman) pgs. 46-49</w:t>
      </w:r>
    </w:p>
    <w:p w:rsidR="004529E6" w:rsidRDefault="004529E6" w:rsidP="004529E6">
      <w:pPr>
        <w:contextualSpacing/>
        <w:rPr>
          <w:rFonts w:cstheme="minorHAnsi"/>
          <w:b/>
          <w14:textOutline w14:w="8890" w14:cap="flat" w14:cmpd="sng" w14:algn="ctr">
            <w14:noFill/>
            <w14:prstDash w14:val="solid"/>
            <w14:miter w14:lim="0"/>
          </w14:textOutline>
        </w:rPr>
      </w:pPr>
    </w:p>
    <w:p w:rsidR="004529E6" w:rsidRDefault="004529E6" w:rsidP="004529E6">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September 15</w:t>
      </w:r>
    </w:p>
    <w:p w:rsidR="00072AE4" w:rsidRPr="006E7B40" w:rsidRDefault="00072AE4" w:rsidP="00072AE4">
      <w:pPr>
        <w:rPr>
          <w:rFonts w:cstheme="minorHAnsi"/>
        </w:rPr>
      </w:pPr>
      <w:r w:rsidRPr="006E7B40">
        <w:rPr>
          <w:rFonts w:cstheme="minorHAnsi"/>
        </w:rPr>
        <w:t>In-class Exercise</w:t>
      </w:r>
      <w:r>
        <w:rPr>
          <w:rFonts w:cstheme="minorHAnsi"/>
        </w:rPr>
        <w:t xml:space="preserve"> #1</w:t>
      </w:r>
      <w:r w:rsidRPr="006E7B40">
        <w:rPr>
          <w:rFonts w:cstheme="minorHAnsi"/>
        </w:rPr>
        <w:t xml:space="preserve"> </w:t>
      </w:r>
      <w:r>
        <w:rPr>
          <w:rFonts w:cstheme="minorHAnsi"/>
        </w:rPr>
        <w:t xml:space="preserve">– Free write </w:t>
      </w:r>
    </w:p>
    <w:p w:rsidR="00072AE4" w:rsidRPr="00307AB9" w:rsidRDefault="00072AE4" w:rsidP="00072AE4">
      <w:pPr>
        <w:contextualSpacing/>
        <w:rPr>
          <w:rFonts w:cstheme="minorHAnsi"/>
          <w14:textOutline w14:w="8890" w14:cap="flat" w14:cmpd="sng" w14:algn="ctr">
            <w14:noFill/>
            <w14:prstDash w14:val="solid"/>
            <w14:miter w14:lim="0"/>
          </w14:textOutline>
        </w:rPr>
      </w:pPr>
      <w:r w:rsidRPr="00307AB9">
        <w:rPr>
          <w:rFonts w:cstheme="minorHAnsi"/>
          <w14:textOutline w14:w="8890" w14:cap="flat" w14:cmpd="sng" w14:algn="ctr">
            <w14:noFill/>
            <w14:prstDash w14:val="solid"/>
            <w14:miter w14:lim="0"/>
          </w14:textOutline>
        </w:rPr>
        <w:t xml:space="preserve">Grammar </w:t>
      </w:r>
    </w:p>
    <w:p w:rsidR="00E862D3" w:rsidRDefault="00E862D3" w:rsidP="004529E6">
      <w:pPr>
        <w:rPr>
          <w:rFonts w:ascii="Calibri" w:hAnsi="Calibri" w:cs="Calibri"/>
          <w:b/>
        </w:rPr>
      </w:pPr>
    </w:p>
    <w:p w:rsidR="004529E6" w:rsidRDefault="004529E6" w:rsidP="004529E6">
      <w:pPr>
        <w:rPr>
          <w:rFonts w:ascii="Calibri" w:hAnsi="Calibri" w:cs="Calibri"/>
          <w:b/>
        </w:rPr>
      </w:pPr>
      <w:r>
        <w:rPr>
          <w:rFonts w:ascii="Calibri" w:hAnsi="Calibri" w:cs="Calibri"/>
          <w:b/>
        </w:rPr>
        <w:t>Monday, September 18</w:t>
      </w:r>
    </w:p>
    <w:p w:rsidR="00072AE4" w:rsidRPr="00307AB9" w:rsidRDefault="00072AE4" w:rsidP="00072AE4">
      <w:pPr>
        <w:contextualSpacing/>
        <w:rPr>
          <w:rFonts w:cstheme="minorHAnsi"/>
          <w14:textOutline w14:w="8890" w14:cap="flat" w14:cmpd="sng" w14:algn="ctr">
            <w14:noFill/>
            <w14:prstDash w14:val="solid"/>
            <w14:miter w14:lim="0"/>
          </w14:textOutline>
        </w:rPr>
      </w:pPr>
      <w:r w:rsidRPr="00307AB9">
        <w:rPr>
          <w:rFonts w:cstheme="minorHAnsi"/>
          <w14:textOutline w14:w="8890" w14:cap="flat" w14:cmpd="sng" w14:algn="ctr">
            <w14:noFill/>
            <w14:prstDash w14:val="solid"/>
            <w14:miter w14:lim="0"/>
          </w14:textOutline>
        </w:rPr>
        <w:t xml:space="preserve">Grammar </w:t>
      </w:r>
    </w:p>
    <w:p w:rsidR="00EC008D" w:rsidRDefault="00EC008D" w:rsidP="00111822">
      <w:pPr>
        <w:rPr>
          <w:rFonts w:cstheme="minorHAnsi"/>
          <w:b/>
        </w:rPr>
      </w:pPr>
    </w:p>
    <w:p w:rsidR="00111822" w:rsidRPr="004529E6" w:rsidRDefault="004529E6" w:rsidP="00111822">
      <w:pPr>
        <w:rPr>
          <w:rFonts w:cstheme="minorHAnsi"/>
          <w:b/>
        </w:rPr>
      </w:pPr>
      <w:r w:rsidRPr="004529E6">
        <w:rPr>
          <w:rFonts w:cstheme="minorHAnsi"/>
          <w:b/>
        </w:rPr>
        <w:t>Wednesday, September 20</w:t>
      </w:r>
    </w:p>
    <w:p w:rsidR="00072AE4" w:rsidRDefault="00072AE4" w:rsidP="00072AE4">
      <w:pPr>
        <w:contextualSpacing/>
        <w:rPr>
          <w:rFonts w:cstheme="minorHAnsi"/>
          <w:color w:val="FF0000"/>
          <w14:textOutline w14:w="8890" w14:cap="flat" w14:cmpd="sng" w14:algn="ctr">
            <w14:noFill/>
            <w14:prstDash w14:val="solid"/>
            <w14:miter w14:lim="0"/>
          </w14:textOutline>
        </w:rPr>
      </w:pPr>
      <w:r>
        <w:rPr>
          <w:rFonts w:cstheme="minorHAnsi"/>
          <w:color w:val="FF0000"/>
          <w14:textOutline w14:w="8890" w14:cap="flat" w14:cmpd="sng" w14:algn="ctr">
            <w14:noFill/>
            <w14:prstDash w14:val="solid"/>
            <w14:miter w14:lim="0"/>
          </w14:textOutline>
        </w:rPr>
        <w:t xml:space="preserve">Definition Essay Due: 200 points at 11:59 pm </w:t>
      </w:r>
    </w:p>
    <w:p w:rsidR="00072AE4" w:rsidRDefault="00072AE4" w:rsidP="00072AE4">
      <w:pPr>
        <w:rPr>
          <w:rFonts w:cstheme="minorHAnsi"/>
        </w:rPr>
      </w:pPr>
      <w:r>
        <w:rPr>
          <w:rFonts w:cstheme="minorHAnsi"/>
        </w:rPr>
        <w:t xml:space="preserve">Discuss Portfolio Assignment </w:t>
      </w:r>
    </w:p>
    <w:p w:rsidR="006B45B2" w:rsidRDefault="006B45B2" w:rsidP="006B45B2">
      <w:pPr>
        <w:rPr>
          <w:rFonts w:cstheme="minorHAnsi"/>
        </w:rPr>
      </w:pPr>
      <w:r>
        <w:rPr>
          <w:rFonts w:cstheme="minorHAnsi"/>
        </w:rPr>
        <w:t xml:space="preserve">HCM: </w:t>
      </w:r>
      <w:r w:rsidRPr="006D60A2">
        <w:rPr>
          <w:rFonts w:cstheme="minorHAnsi"/>
          <w:i/>
        </w:rPr>
        <w:t>Paying Attentio</w:t>
      </w:r>
      <w:r>
        <w:rPr>
          <w:rFonts w:cstheme="minorHAnsi"/>
        </w:rPr>
        <w:t xml:space="preserve">n chapter – pgs. 34 - 53 </w:t>
      </w:r>
    </w:p>
    <w:p w:rsidR="0060187D" w:rsidRDefault="0060187D" w:rsidP="00111822">
      <w:pPr>
        <w:contextualSpacing/>
        <w:rPr>
          <w:rFonts w:cstheme="minorHAnsi"/>
          <w14:textOutline w14:w="8890" w14:cap="flat" w14:cmpd="sng" w14:algn="ctr">
            <w14:noFill/>
            <w14:prstDash w14:val="solid"/>
            <w14:miter w14:lim="0"/>
          </w14:textOutline>
        </w:rPr>
      </w:pPr>
    </w:p>
    <w:p w:rsidR="00111822" w:rsidRDefault="00961EAF"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September 22</w:t>
      </w:r>
    </w:p>
    <w:p w:rsidR="00072AE4" w:rsidRPr="00677204" w:rsidRDefault="00072AE4" w:rsidP="00072AE4">
      <w:pPr>
        <w:contextualSpacing/>
        <w:rPr>
          <w:rFonts w:cstheme="minorHAnsi"/>
          <w:color w:val="00B0F0"/>
          <w14:textOutline w14:w="8890" w14:cap="flat" w14:cmpd="sng" w14:algn="ctr">
            <w14:noFill/>
            <w14:prstDash w14:val="solid"/>
            <w14:miter w14:lim="0"/>
          </w14:textOutline>
        </w:rPr>
      </w:pPr>
      <w:r>
        <w:rPr>
          <w:rFonts w:cstheme="minorHAnsi"/>
          <w:color w:val="00B0F0"/>
          <w14:textOutline w14:w="8890" w14:cap="flat" w14:cmpd="sng" w14:algn="ctr">
            <w14:noFill/>
            <w14:prstDash w14:val="solid"/>
            <w14:miter w14:lim="0"/>
          </w14:textOutline>
        </w:rPr>
        <w:t xml:space="preserve">Open Book Take Home </w:t>
      </w:r>
      <w:r w:rsidRPr="00677204">
        <w:rPr>
          <w:rFonts w:cstheme="minorHAnsi"/>
          <w:color w:val="00B0F0"/>
          <w14:textOutline w14:w="8890" w14:cap="flat" w14:cmpd="sng" w14:algn="ctr">
            <w14:noFill/>
            <w14:prstDash w14:val="solid"/>
            <w14:miter w14:lim="0"/>
          </w14:textOutline>
        </w:rPr>
        <w:t>Quiz</w:t>
      </w:r>
      <w:r>
        <w:rPr>
          <w:rFonts w:cstheme="minorHAnsi"/>
          <w:color w:val="00B0F0"/>
          <w14:textOutline w14:w="8890" w14:cap="flat" w14:cmpd="sng" w14:algn="ctr">
            <w14:noFill/>
            <w14:prstDash w14:val="solid"/>
            <w14:miter w14:lim="0"/>
          </w14:textOutline>
        </w:rPr>
        <w:t xml:space="preserve"> #1 </w:t>
      </w:r>
      <w:r w:rsidRPr="00677204">
        <w:rPr>
          <w:rFonts w:cstheme="minorHAnsi"/>
          <w:color w:val="00B0F0"/>
          <w14:textOutline w14:w="8890" w14:cap="flat" w14:cmpd="sng" w14:algn="ctr">
            <w14:noFill/>
            <w14:prstDash w14:val="solid"/>
            <w14:miter w14:lim="0"/>
          </w14:textOutline>
        </w:rPr>
        <w:t>opens on</w:t>
      </w:r>
      <w:r>
        <w:rPr>
          <w:rFonts w:cstheme="minorHAnsi"/>
          <w:color w:val="00B0F0"/>
          <w14:textOutline w14:w="8890" w14:cap="flat" w14:cmpd="sng" w14:algn="ctr">
            <w14:noFill/>
            <w14:prstDash w14:val="solid"/>
            <w14:miter w14:lim="0"/>
          </w14:textOutline>
        </w:rPr>
        <w:t xml:space="preserve"> today at 3:00 pm</w:t>
      </w:r>
      <w:r w:rsidRPr="00677204">
        <w:rPr>
          <w:rFonts w:cstheme="minorHAnsi"/>
          <w:color w:val="00B0F0"/>
          <w14:textOutline w14:w="8890" w14:cap="flat" w14:cmpd="sng" w14:algn="ctr">
            <w14:noFill/>
            <w14:prstDash w14:val="solid"/>
            <w14:miter w14:lim="0"/>
          </w14:textOutline>
        </w:rPr>
        <w:t xml:space="preserve"> </w:t>
      </w:r>
    </w:p>
    <w:p w:rsidR="00426FDF" w:rsidRDefault="00426FDF" w:rsidP="00426FDF">
      <w:pPr>
        <w:rPr>
          <w:rFonts w:cstheme="minorHAnsi"/>
          <w:b/>
        </w:rPr>
      </w:pPr>
      <w:r w:rsidRPr="006E7B40">
        <w:rPr>
          <w:rFonts w:cstheme="minorHAnsi"/>
        </w:rPr>
        <w:t>In-class Exercise</w:t>
      </w:r>
      <w:r>
        <w:rPr>
          <w:rFonts w:cstheme="minorHAnsi"/>
        </w:rPr>
        <w:t xml:space="preserve"> #2– part 2: </w:t>
      </w:r>
      <w:r w:rsidRPr="006D60A2">
        <w:rPr>
          <w:rFonts w:cstheme="minorHAnsi"/>
          <w:i/>
        </w:rPr>
        <w:t>Paying Attentio</w:t>
      </w:r>
      <w:r>
        <w:rPr>
          <w:rFonts w:cstheme="minorHAnsi"/>
        </w:rPr>
        <w:t xml:space="preserve">n </w:t>
      </w:r>
    </w:p>
    <w:p w:rsidR="006B45B2" w:rsidRDefault="006B45B2" w:rsidP="006B45B2">
      <w:pPr>
        <w:contextualSpacing/>
        <w:rPr>
          <w:rFonts w:cstheme="minorHAnsi"/>
          <w14:textOutline w14:w="8890" w14:cap="flat" w14:cmpd="sng" w14:algn="ctr">
            <w14:noFill/>
            <w14:prstDash w14:val="solid"/>
            <w14:miter w14:lim="0"/>
          </w14:textOutline>
        </w:rPr>
      </w:pPr>
      <w:r w:rsidRPr="006B45B2">
        <w:rPr>
          <w:rFonts w:cstheme="minorHAnsi"/>
          <w14:textOutline w14:w="8890" w14:cap="flat" w14:cmpd="sng" w14:algn="ctr">
            <w14:noFill/>
            <w14:prstDash w14:val="solid"/>
            <w14:miter w14:lim="0"/>
          </w14:textOutline>
        </w:rPr>
        <w:t xml:space="preserve">Style </w:t>
      </w:r>
    </w:p>
    <w:p w:rsidR="008A7FDC" w:rsidRDefault="008A7FDC" w:rsidP="00111822">
      <w:pPr>
        <w:contextualSpacing/>
        <w:rPr>
          <w:rFonts w:cstheme="minorHAnsi"/>
          <w:b/>
          <w14:textOutline w14:w="8890" w14:cap="flat" w14:cmpd="sng" w14:algn="ctr">
            <w14:noFill/>
            <w14:prstDash w14:val="solid"/>
            <w14:miter w14:lim="0"/>
          </w14:textOutline>
        </w:rPr>
      </w:pPr>
    </w:p>
    <w:p w:rsidR="00111822" w:rsidRDefault="00961EAF"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September 25</w:t>
      </w:r>
    </w:p>
    <w:p w:rsidR="006B45B2" w:rsidRPr="006B45B2" w:rsidRDefault="006B45B2" w:rsidP="006B45B2">
      <w:pPr>
        <w:rPr>
          <w:rFonts w:cstheme="minorHAnsi"/>
        </w:rPr>
      </w:pPr>
      <w:r w:rsidRPr="006B45B2">
        <w:rPr>
          <w:rFonts w:cstheme="minorHAnsi"/>
        </w:rPr>
        <w:t>Style</w:t>
      </w:r>
    </w:p>
    <w:p w:rsidR="006B45B2" w:rsidRPr="006B45B2" w:rsidRDefault="006B45B2" w:rsidP="00961EAF">
      <w:pPr>
        <w:contextualSpacing/>
        <w:rPr>
          <w:rFonts w:cstheme="minorHAnsi"/>
          <w14:textOutline w14:w="8890" w14:cap="flat" w14:cmpd="sng" w14:algn="ctr">
            <w14:noFill/>
            <w14:prstDash w14:val="solid"/>
            <w14:miter w14:lim="0"/>
          </w14:textOutline>
        </w:rPr>
      </w:pPr>
    </w:p>
    <w:p w:rsidR="00961EAF" w:rsidRDefault="00961EAF" w:rsidP="00961EAF">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September 27</w:t>
      </w:r>
    </w:p>
    <w:p w:rsidR="006B45B2" w:rsidRPr="004529E6" w:rsidRDefault="006B45B2" w:rsidP="006B45B2">
      <w:pPr>
        <w:rPr>
          <w:rFonts w:cstheme="minorHAnsi"/>
          <w:i/>
        </w:rPr>
      </w:pPr>
      <w:r w:rsidRPr="004529E6">
        <w:rPr>
          <w:rFonts w:cstheme="minorHAnsi"/>
        </w:rPr>
        <w:t>Film:</w:t>
      </w:r>
      <w:r>
        <w:rPr>
          <w:rFonts w:cstheme="minorHAnsi"/>
        </w:rPr>
        <w:t xml:space="preserve"> </w:t>
      </w:r>
      <w:r>
        <w:rPr>
          <w:rFonts w:cstheme="minorHAnsi"/>
          <w:i/>
        </w:rPr>
        <w:t xml:space="preserve">Laura </w:t>
      </w:r>
      <w:r>
        <w:rPr>
          <w:rFonts w:cstheme="minorHAnsi"/>
        </w:rPr>
        <w:t xml:space="preserve">(1944 Otto Preminger) – </w:t>
      </w:r>
      <w:r>
        <w:rPr>
          <w:rFonts w:cstheme="minorHAnsi"/>
          <w:i/>
        </w:rPr>
        <w:t xml:space="preserve">streaming on Netflix </w:t>
      </w:r>
    </w:p>
    <w:p w:rsidR="006B45B2" w:rsidRDefault="006B45B2" w:rsidP="00404728">
      <w:pPr>
        <w:rPr>
          <w:rFonts w:cstheme="minorHAnsi"/>
          <w:b/>
        </w:rPr>
      </w:pPr>
    </w:p>
    <w:p w:rsidR="00961EAF" w:rsidRDefault="00961EAF" w:rsidP="00961EAF">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September 29</w:t>
      </w:r>
    </w:p>
    <w:p w:rsidR="00072AE4" w:rsidRPr="00307AB9" w:rsidRDefault="00307AB9" w:rsidP="00072AE4">
      <w:pPr>
        <w:contextualSpacing/>
        <w:rPr>
          <w:rFonts w:cstheme="minorHAnsi"/>
          <w:color w:val="00B0F0"/>
          <w14:textOutline w14:w="8890" w14:cap="flat" w14:cmpd="sng" w14:algn="ctr">
            <w14:noFill/>
            <w14:prstDash w14:val="solid"/>
            <w14:miter w14:lim="0"/>
          </w14:textOutline>
        </w:rPr>
      </w:pPr>
      <w:r w:rsidRPr="00674FD4">
        <w:rPr>
          <w:rFonts w:cstheme="minorHAnsi"/>
          <w:color w:val="FF0000"/>
          <w14:textOutline w14:w="8890" w14:cap="flat" w14:cmpd="sng" w14:algn="ctr">
            <w14:noFill/>
            <w14:prstDash w14:val="solid"/>
            <w14:miter w14:lim="0"/>
          </w14:textOutline>
        </w:rPr>
        <w:t xml:space="preserve">No class today: </w:t>
      </w:r>
      <w:r w:rsidR="00072AE4">
        <w:rPr>
          <w:rFonts w:cstheme="minorHAnsi"/>
          <w:color w:val="FF0000"/>
          <w14:textOutline w14:w="8890" w14:cap="flat" w14:cmpd="sng" w14:algn="ctr">
            <w14:noFill/>
            <w14:prstDash w14:val="solid"/>
            <w14:miter w14:lim="0"/>
          </w14:textOutline>
        </w:rPr>
        <w:t xml:space="preserve">Open-Book Take-Home Quiz 1 Due: 75 points at 11:59 pm </w:t>
      </w:r>
      <w:r w:rsidR="00072AE4" w:rsidRPr="00307AB9">
        <w:rPr>
          <w:rFonts w:cstheme="minorHAnsi"/>
          <w:color w:val="00B0F0"/>
          <w14:textOutline w14:w="8890" w14:cap="flat" w14:cmpd="sng" w14:algn="ctr">
            <w14:noFill/>
            <w14:prstDash w14:val="solid"/>
            <w14:miter w14:lim="0"/>
          </w14:textOutline>
        </w:rPr>
        <w:t>Quiz cover</w:t>
      </w:r>
      <w:r w:rsidR="00072AE4">
        <w:rPr>
          <w:rFonts w:cstheme="minorHAnsi"/>
          <w:color w:val="00B0F0"/>
          <w14:textOutline w14:w="8890" w14:cap="flat" w14:cmpd="sng" w14:algn="ctr">
            <w14:noFill/>
            <w14:prstDash w14:val="solid"/>
            <w14:miter w14:lim="0"/>
          </w14:textOutline>
        </w:rPr>
        <w:t>s</w:t>
      </w:r>
      <w:r w:rsidR="00072AE4" w:rsidRPr="00307AB9">
        <w:rPr>
          <w:rFonts w:cstheme="minorHAnsi"/>
          <w:color w:val="00B0F0"/>
          <w14:textOutline w14:w="8890" w14:cap="flat" w14:cmpd="sng" w14:algn="ctr">
            <w14:noFill/>
            <w14:prstDash w14:val="solid"/>
            <w14:miter w14:lim="0"/>
          </w14:textOutline>
        </w:rPr>
        <w:t xml:space="preserve">:  </w:t>
      </w:r>
    </w:p>
    <w:p w:rsidR="00072AE4" w:rsidRPr="009473A7" w:rsidRDefault="00072AE4" w:rsidP="00072AE4">
      <w:pPr>
        <w:pStyle w:val="ListParagraph"/>
        <w:numPr>
          <w:ilvl w:val="0"/>
          <w:numId w:val="14"/>
        </w:numPr>
        <w:rPr>
          <w:rFonts w:cstheme="minorHAnsi"/>
          <w14:textOutline w14:w="8890" w14:cap="flat" w14:cmpd="sng" w14:algn="ctr">
            <w14:noFill/>
            <w14:prstDash w14:val="solid"/>
            <w14:miter w14:lim="0"/>
          </w14:textOutline>
        </w:rPr>
      </w:pPr>
      <w:r w:rsidRPr="009473A7">
        <w:rPr>
          <w:rFonts w:cstheme="minorHAnsi"/>
          <w14:textOutline w14:w="8890" w14:cap="flat" w14:cmpd="sng" w14:algn="ctr">
            <w14:noFill/>
            <w14:prstDash w14:val="solid"/>
            <w14:miter w14:lim="0"/>
          </w14:textOutline>
        </w:rPr>
        <w:t xml:space="preserve">Film: </w:t>
      </w:r>
      <w:r w:rsidRPr="009473A7">
        <w:rPr>
          <w:rFonts w:cstheme="minorHAnsi"/>
          <w:i/>
          <w14:textOutline w14:w="8890" w14:cap="flat" w14:cmpd="sng" w14:algn="ctr">
            <w14:noFill/>
            <w14:prstDash w14:val="solid"/>
            <w14:miter w14:lim="0"/>
          </w14:textOutline>
        </w:rPr>
        <w:t xml:space="preserve">The Dark Knight </w:t>
      </w:r>
      <w:r w:rsidRPr="009473A7">
        <w:rPr>
          <w:rFonts w:cstheme="minorHAnsi"/>
          <w14:textOutline w14:w="8890" w14:cap="flat" w14:cmpd="sng" w14:algn="ctr">
            <w14:noFill/>
            <w14:prstDash w14:val="solid"/>
            <w14:miter w14:lim="0"/>
          </w14:textOutline>
        </w:rPr>
        <w:t>(2008 Christopher Nolan)</w:t>
      </w:r>
    </w:p>
    <w:p w:rsidR="00072AE4" w:rsidRDefault="00072AE4" w:rsidP="00072AE4">
      <w:pPr>
        <w:pStyle w:val="ListParagraph"/>
        <w:numPr>
          <w:ilvl w:val="0"/>
          <w:numId w:val="14"/>
        </w:numPr>
        <w:rPr>
          <w:color w:val="333333"/>
          <w:bdr w:val="none" w:sz="0" w:space="0" w:color="auto" w:frame="1"/>
        </w:rPr>
      </w:pPr>
      <w:r w:rsidRPr="009473A7">
        <w:rPr>
          <w:color w:val="333333"/>
          <w:bdr w:val="none" w:sz="0" w:space="0" w:color="auto" w:frame="1"/>
        </w:rPr>
        <w:t xml:space="preserve">ARES: 'It's What You Do that Defines You:' Christopher Nolan's Batman as Moral Philosopher” (Johnson) </w:t>
      </w:r>
    </w:p>
    <w:p w:rsidR="00072AE4" w:rsidRPr="009473A7" w:rsidRDefault="00072AE4" w:rsidP="00072AE4">
      <w:pPr>
        <w:pStyle w:val="ListParagraph"/>
        <w:numPr>
          <w:ilvl w:val="0"/>
          <w:numId w:val="14"/>
        </w:numPr>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ARES or </w:t>
      </w:r>
      <w:r w:rsidRPr="009473A7">
        <w:rPr>
          <w:rFonts w:cstheme="minorHAnsi"/>
          <w14:textOutline w14:w="8890" w14:cap="flat" w14:cmpd="sng" w14:algn="ctr">
            <w14:noFill/>
            <w14:prstDash w14:val="solid"/>
            <w14:miter w14:lim="0"/>
          </w14:textOutline>
        </w:rPr>
        <w:t>HCM: “The Last Amazon: Wonder Woman Returns” (Lepore) pgs. 300 - 320</w:t>
      </w:r>
    </w:p>
    <w:p w:rsidR="00072AE4" w:rsidRPr="009473A7" w:rsidRDefault="00072AE4" w:rsidP="00072AE4">
      <w:pPr>
        <w:pStyle w:val="ListParagraph"/>
        <w:numPr>
          <w:ilvl w:val="0"/>
          <w:numId w:val="14"/>
        </w:numPr>
        <w:rPr>
          <w:rFonts w:cstheme="minorHAnsi"/>
        </w:rPr>
      </w:pPr>
      <w:r w:rsidRPr="009473A7">
        <w:rPr>
          <w:rFonts w:cstheme="minorHAnsi"/>
        </w:rPr>
        <w:t>ARES: “Some Visual Motifs on Film Noir” (Place and Peterson) pgs. 30-35</w:t>
      </w:r>
    </w:p>
    <w:p w:rsidR="00072AE4" w:rsidRDefault="00072AE4" w:rsidP="00072AE4">
      <w:pPr>
        <w:pStyle w:val="ListParagraph"/>
        <w:numPr>
          <w:ilvl w:val="0"/>
          <w:numId w:val="14"/>
        </w:numPr>
        <w:rPr>
          <w:rFonts w:cstheme="minorHAnsi"/>
          <w14:textOutline w14:w="8890" w14:cap="flat" w14:cmpd="sng" w14:algn="ctr">
            <w14:noFill/>
            <w14:prstDash w14:val="solid"/>
            <w14:miter w14:lim="0"/>
          </w14:textOutline>
        </w:rPr>
      </w:pPr>
      <w:r w:rsidRPr="009473A7">
        <w:rPr>
          <w:rFonts w:cstheme="minorHAnsi"/>
          <w14:textOutline w14:w="8890" w14:cap="flat" w14:cmpd="sng" w14:algn="ctr">
            <w14:noFill/>
            <w14:prstDash w14:val="solid"/>
            <w14:miter w14:lim="0"/>
          </w14:textOutline>
        </w:rPr>
        <w:t>ARES: “Women in Film Noir” (Place) pgs. 47-68</w:t>
      </w:r>
    </w:p>
    <w:p w:rsidR="00072AE4" w:rsidRPr="009473A7" w:rsidRDefault="00072AE4" w:rsidP="00072AE4">
      <w:pPr>
        <w:pStyle w:val="ListParagraph"/>
        <w:numPr>
          <w:ilvl w:val="0"/>
          <w:numId w:val="14"/>
        </w:numPr>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Film: </w:t>
      </w:r>
      <w:r>
        <w:rPr>
          <w:rFonts w:cstheme="minorHAnsi"/>
          <w:i/>
          <w14:textOutline w14:w="8890" w14:cap="flat" w14:cmpd="sng" w14:algn="ctr">
            <w14:noFill/>
            <w14:prstDash w14:val="solid"/>
            <w14:miter w14:lim="0"/>
          </w14:textOutline>
        </w:rPr>
        <w:t xml:space="preserve">Double Indemnity </w:t>
      </w:r>
      <w:r>
        <w:rPr>
          <w:rFonts w:cstheme="minorHAnsi"/>
          <w14:textOutline w14:w="8890" w14:cap="flat" w14:cmpd="sng" w14:algn="ctr">
            <w14:noFill/>
            <w14:prstDash w14:val="solid"/>
            <w14:miter w14:lim="0"/>
          </w14:textOutline>
        </w:rPr>
        <w:t>(1944 Billy Wilder)</w:t>
      </w:r>
    </w:p>
    <w:p w:rsidR="00072AE4" w:rsidRPr="006A29DD" w:rsidRDefault="00072AE4" w:rsidP="00072AE4">
      <w:pPr>
        <w:pStyle w:val="ListParagraph"/>
        <w:numPr>
          <w:ilvl w:val="0"/>
          <w:numId w:val="14"/>
        </w:numPr>
        <w:rPr>
          <w:rFonts w:cstheme="minorHAnsi"/>
          <w14:textOutline w14:w="8890" w14:cap="flat" w14:cmpd="sng" w14:algn="ctr">
            <w14:noFill/>
            <w14:prstDash w14:val="solid"/>
            <w14:miter w14:lim="0"/>
          </w14:textOutline>
        </w:rPr>
      </w:pPr>
      <w:r w:rsidRPr="006A29DD">
        <w:rPr>
          <w:rFonts w:cstheme="minorHAnsi"/>
          <w14:textOutline w14:w="8890" w14:cap="flat" w14:cmpd="sng" w14:algn="ctr">
            <w14:noFill/>
            <w14:prstDash w14:val="solid"/>
            <w14:miter w14:lim="0"/>
          </w14:textOutline>
        </w:rPr>
        <w:t>ARES: “Dreamers of a Golden Dream” (Didion) pgs. 1 - 28</w:t>
      </w:r>
    </w:p>
    <w:p w:rsidR="00072AE4" w:rsidRPr="009473A7" w:rsidRDefault="00072AE4" w:rsidP="00072AE4">
      <w:pPr>
        <w:pStyle w:val="ListParagraph"/>
        <w:numPr>
          <w:ilvl w:val="0"/>
          <w:numId w:val="14"/>
        </w:numPr>
        <w:rPr>
          <w:rFonts w:cstheme="minorHAnsi"/>
          <w14:textOutline w14:w="8890" w14:cap="flat" w14:cmpd="sng" w14:algn="ctr">
            <w14:noFill/>
            <w14:prstDash w14:val="solid"/>
            <w14:miter w14:lim="0"/>
          </w14:textOutline>
        </w:rPr>
      </w:pPr>
      <w:r w:rsidRPr="009473A7">
        <w:rPr>
          <w:rFonts w:cstheme="minorHAnsi"/>
          <w14:textOutline w14:w="8890" w14:cap="flat" w14:cmpd="sng" w14:algn="ctr">
            <w14:noFill/>
            <w14:prstDash w14:val="solid"/>
            <w14:miter w14:lim="0"/>
          </w14:textOutline>
        </w:rPr>
        <w:t xml:space="preserve">Film: </w:t>
      </w:r>
      <w:r w:rsidRPr="009473A7">
        <w:rPr>
          <w:rFonts w:cstheme="minorHAnsi"/>
          <w:i/>
          <w14:textOutline w14:w="8890" w14:cap="flat" w14:cmpd="sng" w14:algn="ctr">
            <w14:noFill/>
            <w14:prstDash w14:val="solid"/>
            <w14:miter w14:lim="0"/>
          </w14:textOutline>
        </w:rPr>
        <w:t>Gone Girl</w:t>
      </w:r>
      <w:r w:rsidRPr="009473A7">
        <w:rPr>
          <w:rFonts w:cstheme="minorHAnsi"/>
          <w14:textOutline w14:w="8890" w14:cap="flat" w14:cmpd="sng" w14:algn="ctr">
            <w14:noFill/>
            <w14:prstDash w14:val="solid"/>
            <w14:miter w14:lim="0"/>
          </w14:textOutline>
        </w:rPr>
        <w:t xml:space="preserve"> (2014 David Fincher)</w:t>
      </w:r>
    </w:p>
    <w:p w:rsidR="00072AE4" w:rsidRPr="009473A7" w:rsidRDefault="00072AE4" w:rsidP="00072AE4">
      <w:pPr>
        <w:pStyle w:val="ListParagraph"/>
        <w:numPr>
          <w:ilvl w:val="0"/>
          <w:numId w:val="14"/>
        </w:numPr>
        <w:rPr>
          <w:rFonts w:cstheme="minorHAnsi"/>
        </w:rPr>
      </w:pPr>
      <w:r w:rsidRPr="009473A7">
        <w:rPr>
          <w:rFonts w:cstheme="minorHAnsi"/>
        </w:rPr>
        <w:t>ARES: “Rhythm and Culture” (Hastie) pgs. 52-56</w:t>
      </w:r>
    </w:p>
    <w:p w:rsidR="00072AE4" w:rsidRDefault="00072AE4" w:rsidP="00072AE4">
      <w:pPr>
        <w:pStyle w:val="ListParagraph"/>
        <w:numPr>
          <w:ilvl w:val="0"/>
          <w:numId w:val="14"/>
        </w:numPr>
        <w:rPr>
          <w:rFonts w:cstheme="minorHAnsi"/>
        </w:rPr>
      </w:pPr>
      <w:r w:rsidRPr="009473A7">
        <w:rPr>
          <w:rFonts w:cstheme="minorHAnsi"/>
        </w:rPr>
        <w:t>ARES: “The Marriage Plot” (Grossman) pgs. 46-49</w:t>
      </w:r>
    </w:p>
    <w:p w:rsidR="006B45B2" w:rsidRPr="006B45B2" w:rsidRDefault="006B45B2" w:rsidP="004266EB">
      <w:pPr>
        <w:pStyle w:val="ListParagraph"/>
        <w:numPr>
          <w:ilvl w:val="0"/>
          <w:numId w:val="14"/>
        </w:numPr>
        <w:rPr>
          <w:rFonts w:cstheme="minorHAnsi"/>
        </w:rPr>
      </w:pPr>
      <w:r w:rsidRPr="006B45B2">
        <w:rPr>
          <w:rFonts w:cstheme="minorHAnsi"/>
        </w:rPr>
        <w:t xml:space="preserve">Film: </w:t>
      </w:r>
      <w:r w:rsidRPr="006B45B2">
        <w:rPr>
          <w:rFonts w:cstheme="minorHAnsi"/>
          <w:i/>
        </w:rPr>
        <w:t xml:space="preserve">Laura </w:t>
      </w:r>
      <w:r w:rsidRPr="006B45B2">
        <w:rPr>
          <w:rFonts w:cstheme="minorHAnsi"/>
        </w:rPr>
        <w:t xml:space="preserve">(1944 Otto Preminger) – </w:t>
      </w:r>
      <w:r w:rsidRPr="006B45B2">
        <w:rPr>
          <w:rFonts w:cstheme="minorHAnsi"/>
          <w:i/>
        </w:rPr>
        <w:t xml:space="preserve">streaming on Netflix </w:t>
      </w:r>
    </w:p>
    <w:p w:rsidR="00072AE4" w:rsidRDefault="00072AE4" w:rsidP="00072AE4">
      <w:pPr>
        <w:contextualSpacing/>
        <w:rPr>
          <w:rFonts w:cstheme="minorHAnsi"/>
          <w:b/>
          <w14:textOutline w14:w="8890" w14:cap="flat" w14:cmpd="sng" w14:algn="ctr">
            <w14:noFill/>
            <w14:prstDash w14:val="solid"/>
            <w14:miter w14:lim="0"/>
          </w14:textOutline>
        </w:rPr>
      </w:pPr>
    </w:p>
    <w:p w:rsidR="00111822" w:rsidRDefault="00961EAF"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October 2</w:t>
      </w:r>
    </w:p>
    <w:p w:rsidR="006B45B2" w:rsidRPr="0006384E" w:rsidRDefault="006B45B2" w:rsidP="006B45B2">
      <w:pPr>
        <w:rPr>
          <w:rFonts w:ascii="Calibri" w:hAnsi="Calibri" w:cs="Calibri"/>
        </w:rPr>
      </w:pPr>
      <w:r w:rsidRPr="0006384E">
        <w:rPr>
          <w:rFonts w:ascii="Calibri" w:hAnsi="Calibri" w:cs="Calibri"/>
        </w:rPr>
        <w:t>ARES: “Return of the Female Gothic: The Career-Woman-in-Peril Thriller” (Monica Soare)</w:t>
      </w:r>
      <w:r>
        <w:rPr>
          <w:rFonts w:ascii="Calibri" w:hAnsi="Calibri" w:cs="Calibri"/>
        </w:rPr>
        <w:t xml:space="preserve"> pgs. 88 - 107</w:t>
      </w:r>
    </w:p>
    <w:p w:rsidR="007962A7" w:rsidRDefault="007962A7" w:rsidP="00111822">
      <w:pPr>
        <w:contextualSpacing/>
        <w:rPr>
          <w:rFonts w:cstheme="minorHAnsi"/>
          <w:b/>
          <w14:textOutline w14:w="8890" w14:cap="flat" w14:cmpd="sng" w14:algn="ctr">
            <w14:noFill/>
            <w14:prstDash w14:val="solid"/>
            <w14:miter w14:lim="0"/>
          </w14:textOutline>
        </w:rPr>
      </w:pPr>
    </w:p>
    <w:p w:rsidR="00111822" w:rsidRDefault="00961EAF"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October 4</w:t>
      </w:r>
    </w:p>
    <w:p w:rsidR="00426FDF" w:rsidRDefault="00426FDF" w:rsidP="00426FDF">
      <w:pPr>
        <w:rPr>
          <w:rFonts w:ascii="Calibri" w:hAnsi="Calibri" w:cs="Calibri"/>
        </w:rPr>
      </w:pPr>
      <w:r w:rsidRPr="0006384E">
        <w:rPr>
          <w:rFonts w:ascii="Calibri" w:hAnsi="Calibri" w:cs="Calibri"/>
        </w:rPr>
        <w:t>ARES: “Return of the Female Gothic: The Career-Woman-in-Peril Thriller” (Monica Soare)</w:t>
      </w:r>
      <w:r>
        <w:rPr>
          <w:rFonts w:ascii="Calibri" w:hAnsi="Calibri" w:cs="Calibri"/>
        </w:rPr>
        <w:t xml:space="preserve"> pgs. 88 </w:t>
      </w:r>
      <w:r w:rsidR="006B45B2">
        <w:rPr>
          <w:rFonts w:ascii="Calibri" w:hAnsi="Calibri" w:cs="Calibri"/>
        </w:rPr>
        <w:t>–</w:t>
      </w:r>
      <w:r>
        <w:rPr>
          <w:rFonts w:ascii="Calibri" w:hAnsi="Calibri" w:cs="Calibri"/>
        </w:rPr>
        <w:t xml:space="preserve"> 107</w:t>
      </w:r>
    </w:p>
    <w:p w:rsidR="006B45B2" w:rsidRPr="00035F34" w:rsidRDefault="006B45B2" w:rsidP="006B45B2">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ARES: “Sailing to Byzantium” (Poem by William Butler Yeats) </w:t>
      </w:r>
      <w:r w:rsidRPr="00035F34">
        <w:rPr>
          <w:rFonts w:cstheme="minorHAnsi"/>
          <w14:textOutline w14:w="8890" w14:cap="flat" w14:cmpd="sng" w14:algn="ctr">
            <w14:noFill/>
            <w14:prstDash w14:val="solid"/>
            <w14:miter w14:lim="0"/>
          </w14:textOutline>
        </w:rPr>
        <w:t xml:space="preserve"> </w:t>
      </w:r>
    </w:p>
    <w:p w:rsidR="00111822" w:rsidRDefault="00961EAF"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Friday, October 6 </w:t>
      </w:r>
    </w:p>
    <w:p w:rsidR="00E8022D" w:rsidRDefault="00E8022D" w:rsidP="00E8022D">
      <w:pPr>
        <w:rPr>
          <w:rFonts w:cstheme="minorHAnsi"/>
          <w:color w:val="FF0000"/>
        </w:rPr>
      </w:pPr>
      <w:r>
        <w:rPr>
          <w:rFonts w:cstheme="minorHAnsi"/>
          <w:color w:val="FF0000"/>
        </w:rPr>
        <w:t xml:space="preserve">Homecoming- No Class </w:t>
      </w:r>
    </w:p>
    <w:p w:rsidR="00EC008D" w:rsidRDefault="00EC008D" w:rsidP="00E8022D">
      <w:pPr>
        <w:contextualSpacing/>
        <w:rPr>
          <w:rFonts w:cstheme="minorHAnsi"/>
          <w:b/>
          <w14:textOutline w14:w="8890" w14:cap="flat" w14:cmpd="sng" w14:algn="ctr">
            <w14:noFill/>
            <w14:prstDash w14:val="solid"/>
            <w14:miter w14:lim="0"/>
          </w14:textOutline>
        </w:rPr>
      </w:pPr>
    </w:p>
    <w:p w:rsidR="00E8022D" w:rsidRDefault="00E8022D" w:rsidP="00E8022D">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October 9</w:t>
      </w:r>
    </w:p>
    <w:p w:rsidR="006B45B2" w:rsidRPr="00660BB5" w:rsidRDefault="006B45B2" w:rsidP="006B45B2">
      <w:pPr>
        <w:contextualSpacing/>
        <w:rPr>
          <w:rFonts w:cstheme="minorHAnsi"/>
          <w:i/>
          <w14:textOutline w14:w="8890" w14:cap="flat" w14:cmpd="sng" w14:algn="ctr">
            <w14:noFill/>
            <w14:prstDash w14:val="solid"/>
            <w14:miter w14:lim="0"/>
          </w14:textOutline>
        </w:rPr>
      </w:pPr>
      <w:r w:rsidRPr="00144C46">
        <w:rPr>
          <w:rFonts w:cstheme="minorHAnsi"/>
          <w14:textOutline w14:w="8890" w14:cap="flat" w14:cmpd="sng" w14:algn="ctr">
            <w14:noFill/>
            <w14:prstDash w14:val="solid"/>
            <w14:miter w14:lim="0"/>
          </w14:textOutline>
        </w:rPr>
        <w:t>Film</w:t>
      </w:r>
      <w:r>
        <w:rPr>
          <w:rFonts w:cstheme="minorHAnsi"/>
          <w14:textOutline w14:w="8890" w14:cap="flat" w14:cmpd="sng" w14:algn="ctr">
            <w14:noFill/>
            <w14:prstDash w14:val="solid"/>
            <w14:miter w14:lim="0"/>
          </w14:textOutline>
        </w:rPr>
        <w:t xml:space="preserve">: </w:t>
      </w:r>
      <w:r>
        <w:rPr>
          <w:rFonts w:cstheme="minorHAnsi"/>
          <w:i/>
          <w14:textOutline w14:w="8890" w14:cap="flat" w14:cmpd="sng" w14:algn="ctr">
            <w14:noFill/>
            <w14:prstDash w14:val="solid"/>
            <w14:miter w14:lim="0"/>
          </w14:textOutline>
        </w:rPr>
        <w:t xml:space="preserve">No Country for Old Men </w:t>
      </w:r>
      <w:r>
        <w:rPr>
          <w:rFonts w:cstheme="minorHAnsi"/>
          <w14:textOutline w14:w="8890" w14:cap="flat" w14:cmpd="sng" w14:algn="ctr">
            <w14:noFill/>
            <w14:prstDash w14:val="solid"/>
            <w14:miter w14:lim="0"/>
          </w14:textOutline>
        </w:rPr>
        <w:t xml:space="preserve">(2007 Joel and Ethan Coen) – </w:t>
      </w:r>
      <w:r>
        <w:rPr>
          <w:rFonts w:cstheme="minorHAnsi"/>
          <w:i/>
          <w14:textOutline w14:w="8890" w14:cap="flat" w14:cmpd="sng" w14:algn="ctr">
            <w14:noFill/>
            <w14:prstDash w14:val="solid"/>
            <w14:miter w14:lim="0"/>
          </w14:textOutline>
        </w:rPr>
        <w:t xml:space="preserve">Streaming on Netflix </w:t>
      </w:r>
    </w:p>
    <w:p w:rsidR="00111822" w:rsidRDefault="00111822" w:rsidP="00111822">
      <w:pPr>
        <w:contextualSpacing/>
        <w:rPr>
          <w:rFonts w:cstheme="minorHAnsi"/>
          <w:b/>
          <w14:textOutline w14:w="8890" w14:cap="flat" w14:cmpd="sng" w14:algn="ctr">
            <w14:noFill/>
            <w14:prstDash w14:val="solid"/>
            <w14:miter w14:lim="0"/>
          </w14:textOutline>
        </w:rPr>
      </w:pPr>
    </w:p>
    <w:p w:rsidR="00111822" w:rsidRDefault="00144C46"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October 11</w:t>
      </w:r>
    </w:p>
    <w:p w:rsidR="006B45B2" w:rsidRDefault="006B45B2" w:rsidP="006B45B2">
      <w:pPr>
        <w:contextualSpacing/>
        <w:rPr>
          <w:rFonts w:cstheme="minorHAnsi"/>
          <w: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Discuss Analysis Essay </w:t>
      </w:r>
    </w:p>
    <w:p w:rsidR="008D5E11" w:rsidRDefault="008D5E11" w:rsidP="00111822">
      <w:pPr>
        <w:contextualSpacing/>
        <w:rPr>
          <w:rFonts w:cstheme="minorHAnsi"/>
          <w:b/>
          <w14:textOutline w14:w="8890" w14:cap="flat" w14:cmpd="sng" w14:algn="ctr">
            <w14:noFill/>
            <w14:prstDash w14:val="solid"/>
            <w14:miter w14:lim="0"/>
          </w14:textOutline>
        </w:rPr>
      </w:pPr>
    </w:p>
    <w:p w:rsidR="00111822" w:rsidRDefault="00144C46"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Friday, October 13 </w:t>
      </w:r>
    </w:p>
    <w:p w:rsidR="006B45B2" w:rsidRPr="00B564AC" w:rsidRDefault="006B45B2" w:rsidP="006B45B2">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Analysis Essay and Quotations </w:t>
      </w:r>
    </w:p>
    <w:p w:rsidR="009B7580" w:rsidRDefault="009B7580" w:rsidP="009B7580">
      <w:pPr>
        <w:contextualSpacing/>
        <w:rPr>
          <w:rFonts w:cstheme="minorHAnsi"/>
          <w:i/>
          <w14:textOutline w14:w="8890" w14:cap="flat" w14:cmpd="sng" w14:algn="ctr">
            <w14:noFill/>
            <w14:prstDash w14:val="solid"/>
            <w14:miter w14:lim="0"/>
          </w14:textOutline>
        </w:rPr>
      </w:pPr>
    </w:p>
    <w:p w:rsidR="00111822" w:rsidRDefault="00144C46"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October 1</w:t>
      </w:r>
      <w:r w:rsidR="0060310E">
        <w:rPr>
          <w:rFonts w:cstheme="minorHAnsi"/>
          <w:b/>
          <w14:textOutline w14:w="8890" w14:cap="flat" w14:cmpd="sng" w14:algn="ctr">
            <w14:noFill/>
            <w14:prstDash w14:val="solid"/>
            <w14:miter w14:lim="0"/>
          </w14:textOutline>
        </w:rPr>
        <w:t>6</w:t>
      </w:r>
    </w:p>
    <w:p w:rsidR="006B45B2" w:rsidRDefault="006B45B2" w:rsidP="006B45B2">
      <w:pPr>
        <w:contextualSpacing/>
        <w:rPr>
          <w:rFonts w:cstheme="minorHAnsi"/>
          <w:b/>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ARES: “Homeric Heroes in Joel and Ethan Coen’s ..</w:t>
      </w:r>
      <w:r>
        <w:rPr>
          <w:rFonts w:cstheme="minorHAnsi"/>
          <w:i/>
          <w14:textOutline w14:w="8890" w14:cap="flat" w14:cmpd="sng" w14:algn="ctr">
            <w14:noFill/>
            <w14:prstDash w14:val="solid"/>
            <w14:miter w14:lim="0"/>
          </w14:textOutline>
        </w:rPr>
        <w:t xml:space="preserve">No Country for Old Men” </w:t>
      </w:r>
      <w:r>
        <w:rPr>
          <w:rFonts w:cstheme="minorHAnsi"/>
          <w14:textOutline w14:w="8890" w14:cap="flat" w14:cmpd="sng" w14:algn="ctr">
            <w14:noFill/>
            <w14:prstDash w14:val="solid"/>
            <w14:miter w14:lim="0"/>
          </w14:textOutline>
        </w:rPr>
        <w:t xml:space="preserve">(Roberts) </w:t>
      </w:r>
      <w:r>
        <w:rPr>
          <w:rFonts w:cstheme="minorHAnsi"/>
          <w:b/>
          <w14:textOutline w14:w="8890" w14:cap="flat" w14:cmpd="sng" w14:algn="ctr">
            <w14:noFill/>
            <w14:prstDash w14:val="solid"/>
            <w14:miter w14:lim="0"/>
          </w14:textOutline>
        </w:rPr>
        <w:t xml:space="preserve">only pgs. 1-4 (intro); 18-30 </w:t>
      </w:r>
    </w:p>
    <w:p w:rsidR="006B45B2" w:rsidRDefault="006B45B2" w:rsidP="006B45B2">
      <w:pPr>
        <w:contextualSpacing/>
        <w:rPr>
          <w:rFonts w:cstheme="minorHAnsi"/>
          <w:i/>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ab/>
        <w:t xml:space="preserve">(Section on </w:t>
      </w:r>
      <w:r>
        <w:rPr>
          <w:rFonts w:cstheme="minorHAnsi"/>
          <w:b/>
          <w:i/>
          <w14:textOutline w14:w="8890" w14:cap="flat" w14:cmpd="sng" w14:algn="ctr">
            <w14:noFill/>
            <w14:prstDash w14:val="solid"/>
            <w14:miter w14:lim="0"/>
          </w14:textOutline>
        </w:rPr>
        <w:t xml:space="preserve">No Country for Old Men </w:t>
      </w:r>
      <w:r>
        <w:rPr>
          <w:rFonts w:cstheme="minorHAnsi"/>
          <w:b/>
          <w14:textOutline w14:w="8890" w14:cap="flat" w14:cmpd="sng" w14:algn="ctr">
            <w14:noFill/>
            <w14:prstDash w14:val="solid"/>
            <w14:miter w14:lim="0"/>
          </w14:textOutline>
        </w:rPr>
        <w:t>and Conclusion)</w:t>
      </w:r>
      <w:r>
        <w:rPr>
          <w:rFonts w:cstheme="minorHAnsi"/>
          <w14:textOutline w14:w="8890" w14:cap="flat" w14:cmpd="sng" w14:algn="ctr">
            <w14:noFill/>
            <w14:prstDash w14:val="solid"/>
            <w14:miter w14:lim="0"/>
          </w14:textOutline>
        </w:rPr>
        <w:t xml:space="preserve">. </w:t>
      </w:r>
      <w:r>
        <w:rPr>
          <w:rFonts w:cstheme="minorHAnsi"/>
          <w:i/>
          <w14:textOutline w14:w="8890" w14:cap="flat" w14:cmpd="sng" w14:algn="ctr">
            <w14:noFill/>
            <w14:prstDash w14:val="solid"/>
            <w14:miter w14:lim="0"/>
          </w14:textOutline>
        </w:rPr>
        <w:t xml:space="preserve"> </w:t>
      </w:r>
    </w:p>
    <w:p w:rsidR="006B45B2" w:rsidRDefault="006B45B2" w:rsidP="006B45B2">
      <w:pPr>
        <w:contextualSpacing/>
        <w:rPr>
          <w:rFonts w:cstheme="minorHAnsi"/>
          <w:b/>
          <w14:textOutline w14:w="8890" w14:cap="flat" w14:cmpd="sng" w14:algn="ctr">
            <w14:noFill/>
            <w14:prstDash w14:val="solid"/>
            <w14:miter w14:lim="0"/>
          </w14:textOutline>
        </w:rPr>
      </w:pPr>
    </w:p>
    <w:p w:rsidR="00111822" w:rsidRDefault="00144C46"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October 1</w:t>
      </w:r>
      <w:r w:rsidR="0060310E">
        <w:rPr>
          <w:rFonts w:cstheme="minorHAnsi"/>
          <w:b/>
          <w14:textOutline w14:w="8890" w14:cap="flat" w14:cmpd="sng" w14:algn="ctr">
            <w14:noFill/>
            <w14:prstDash w14:val="solid"/>
            <w14:miter w14:lim="0"/>
          </w14:textOutline>
        </w:rPr>
        <w:t>8</w:t>
      </w:r>
      <w:r>
        <w:rPr>
          <w:rFonts w:cstheme="minorHAnsi"/>
          <w:b/>
          <w14:textOutline w14:w="8890" w14:cap="flat" w14:cmpd="sng" w14:algn="ctr">
            <w14:noFill/>
            <w14:prstDash w14:val="solid"/>
            <w14:miter w14:lim="0"/>
          </w14:textOutline>
        </w:rPr>
        <w:t xml:space="preserve"> </w:t>
      </w:r>
    </w:p>
    <w:p w:rsidR="007962A7" w:rsidRDefault="007962A7" w:rsidP="007962A7">
      <w:pPr>
        <w:contextualSpacing/>
        <w:rPr>
          <w:rFonts w:cstheme="minorHAnsi"/>
          <w:color w:val="00B0F0"/>
          <w14:textOutline w14:w="8890" w14:cap="flat" w14:cmpd="sng" w14:algn="ctr">
            <w14:noFill/>
            <w14:prstDash w14:val="solid"/>
            <w14:miter w14:lim="0"/>
          </w14:textOutline>
        </w:rPr>
      </w:pPr>
      <w:r>
        <w:rPr>
          <w:rFonts w:cstheme="minorHAnsi"/>
          <w:color w:val="00B0F0"/>
          <w14:textOutline w14:w="8890" w14:cap="flat" w14:cmpd="sng" w14:algn="ctr">
            <w14:noFill/>
            <w14:prstDash w14:val="solid"/>
            <w14:miter w14:lim="0"/>
          </w14:textOutline>
        </w:rPr>
        <w:t>Optional complete first draft of Analysis Paper due at 11:59 pm. No late drafts accepted.</w:t>
      </w:r>
    </w:p>
    <w:p w:rsidR="006B45B2" w:rsidRDefault="006B45B2" w:rsidP="006B45B2">
      <w:pPr>
        <w:contextualSpacing/>
        <w:rPr>
          <w:rFonts w:cstheme="minorHAnsi"/>
          <w14:textOutline w14:w="8890" w14:cap="flat" w14:cmpd="sng" w14:algn="ctr">
            <w14:noFill/>
            <w14:prstDash w14:val="solid"/>
            <w14:miter w14:lim="0"/>
          </w14:textOutline>
        </w:rPr>
      </w:pPr>
      <w:r w:rsidRPr="001F2066">
        <w:rPr>
          <w:rFonts w:cstheme="minorHAnsi"/>
          <w14:textOutline w14:w="8890" w14:cap="flat" w14:cmpd="sng" w14:algn="ctr">
            <w14:noFill/>
            <w14:prstDash w14:val="solid"/>
            <w14:miter w14:lim="0"/>
          </w14:textOutline>
        </w:rPr>
        <w:t xml:space="preserve">Film: </w:t>
      </w:r>
      <w:r>
        <w:rPr>
          <w:rFonts w:cstheme="minorHAnsi"/>
          <w:i/>
          <w14:textOutline w14:w="8890" w14:cap="flat" w14:cmpd="sng" w14:algn="ctr">
            <w14:noFill/>
            <w14:prstDash w14:val="solid"/>
            <w14:miter w14:lim="0"/>
          </w14:textOutline>
        </w:rPr>
        <w:t xml:space="preserve">Pulp Fiction </w:t>
      </w:r>
      <w:r>
        <w:rPr>
          <w:rFonts w:cstheme="minorHAnsi"/>
          <w14:textOutline w14:w="8890" w14:cap="flat" w14:cmpd="sng" w14:algn="ctr">
            <w14:noFill/>
            <w14:prstDash w14:val="solid"/>
            <w14:miter w14:lim="0"/>
          </w14:textOutline>
        </w:rPr>
        <w:t>(1994 Quentin Tarantino)</w:t>
      </w:r>
    </w:p>
    <w:p w:rsidR="006B45B2" w:rsidRDefault="006B45B2" w:rsidP="00111822">
      <w:pPr>
        <w:contextualSpacing/>
        <w:rPr>
          <w:rFonts w:cstheme="minorHAnsi"/>
          <w:b/>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October 20</w:t>
      </w:r>
    </w:p>
    <w:p w:rsidR="006B45B2" w:rsidRPr="00144C46" w:rsidRDefault="006B45B2" w:rsidP="006B45B2">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ARES: “Shepherding the Weak: The Ethics of Redemption in … </w:t>
      </w:r>
      <w:r>
        <w:rPr>
          <w:rFonts w:cstheme="minorHAnsi"/>
          <w:i/>
          <w14:textOutline w14:w="8890" w14:cap="flat" w14:cmpd="sng" w14:algn="ctr">
            <w14:noFill/>
            <w14:prstDash w14:val="solid"/>
            <w14:miter w14:lim="0"/>
          </w14:textOutline>
        </w:rPr>
        <w:t xml:space="preserve">Pulp Fiction” </w:t>
      </w:r>
      <w:r>
        <w:rPr>
          <w:rFonts w:cstheme="minorHAnsi"/>
          <w14:textOutline w14:w="8890" w14:cap="flat" w14:cmpd="sng" w14:algn="ctr">
            <w14:noFill/>
            <w14:prstDash w14:val="solid"/>
            <w14:miter w14:lim="0"/>
          </w14:textOutline>
        </w:rPr>
        <w:t>(Womack/Davis) pgs. 60-66</w:t>
      </w:r>
      <w:r>
        <w:rPr>
          <w:rFonts w:cstheme="minorHAnsi"/>
          <w:i/>
          <w14:textOutline w14:w="8890" w14:cap="flat" w14:cmpd="sng" w14:algn="ctr">
            <w14:noFill/>
            <w14:prstDash w14:val="solid"/>
            <w14:miter w14:lim="0"/>
          </w14:textOutline>
        </w:rPr>
        <w:t xml:space="preserve"> </w:t>
      </w:r>
    </w:p>
    <w:p w:rsidR="00F37E4C" w:rsidRPr="00F37E4C" w:rsidRDefault="00F37E4C" w:rsidP="00111822">
      <w:pPr>
        <w:contextualSpacing/>
        <w:rPr>
          <w:rFonts w:cstheme="minorHAnsi"/>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October 23</w:t>
      </w:r>
    </w:p>
    <w:p w:rsidR="006B45B2" w:rsidRPr="00E0390A" w:rsidRDefault="006B45B2" w:rsidP="006B45B2">
      <w:pPr>
        <w:contextualSpacing/>
        <w:rPr>
          <w:rFonts w:cstheme="minorHAnsi"/>
          <w14:textOutline w14:w="8890" w14:cap="flat" w14:cmpd="sng" w14:algn="ctr">
            <w14:noFill/>
            <w14:prstDash w14:val="solid"/>
            <w14:miter w14:lim="0"/>
          </w14:textOutline>
        </w:rPr>
      </w:pPr>
      <w:r w:rsidRPr="00E0390A">
        <w:rPr>
          <w:rFonts w:cstheme="minorHAnsi"/>
          <w14:textOutline w14:w="8890" w14:cap="flat" w14:cmpd="sng" w14:algn="ctr">
            <w14:noFill/>
            <w14:prstDash w14:val="solid"/>
            <w14:miter w14:lim="0"/>
          </w14:textOutline>
        </w:rPr>
        <w:t xml:space="preserve">ARES: </w:t>
      </w:r>
      <w:r>
        <w:rPr>
          <w:rFonts w:cstheme="minorHAnsi"/>
          <w14:textOutline w14:w="8890" w14:cap="flat" w14:cmpd="sng" w14:algn="ctr">
            <w14:noFill/>
            <w14:prstDash w14:val="solid"/>
            <w14:miter w14:lim="0"/>
          </w14:textOutline>
        </w:rPr>
        <w:t>“</w:t>
      </w:r>
      <w:r w:rsidRPr="00E0390A">
        <w:rPr>
          <w:rFonts w:cstheme="minorHAnsi"/>
          <w:i/>
          <w14:textOutline w14:w="8890" w14:cap="flat" w14:cmpd="sng" w14:algn="ctr">
            <w14:noFill/>
            <w14:prstDash w14:val="solid"/>
            <w14:miter w14:lim="0"/>
          </w14:textOutline>
        </w:rPr>
        <w:t xml:space="preserve">Pulp Fiction </w:t>
      </w:r>
      <w:r>
        <w:rPr>
          <w:rFonts w:cstheme="minorHAnsi"/>
          <w14:textOutline w14:w="8890" w14:cap="flat" w14:cmpd="sng" w14:algn="ctr">
            <w14:noFill/>
            <w14:prstDash w14:val="solid"/>
            <w14:miter w14:lim="0"/>
          </w14:textOutline>
        </w:rPr>
        <w:t xml:space="preserve">and the Culture of Violence” (Giroux) pgs. 299-314 </w:t>
      </w:r>
    </w:p>
    <w:p w:rsidR="00E0390A" w:rsidRDefault="00E0390A" w:rsidP="00111822">
      <w:pPr>
        <w:contextualSpacing/>
        <w:rPr>
          <w:rFonts w:cstheme="minorHAnsi"/>
          <w:b/>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October 25</w:t>
      </w:r>
    </w:p>
    <w:p w:rsidR="006B45B2" w:rsidRPr="00022789" w:rsidRDefault="006B45B2" w:rsidP="006B45B2">
      <w:pPr>
        <w:contextualSpacing/>
        <w:rPr>
          <w:rFonts w:cstheme="minorHAnsi"/>
          <w:color w:val="FF0000"/>
          <w14:textOutline w14:w="8890" w14:cap="flat" w14:cmpd="sng" w14:algn="ctr">
            <w14:noFill/>
            <w14:prstDash w14:val="solid"/>
            <w14:miter w14:lim="0"/>
          </w14:textOutline>
        </w:rPr>
      </w:pPr>
      <w:r w:rsidRPr="00022789">
        <w:rPr>
          <w:rFonts w:cstheme="minorHAnsi"/>
          <w:color w:val="FF0000"/>
          <w14:textOutline w14:w="8890" w14:cap="flat" w14:cmpd="sng" w14:algn="ctr">
            <w14:noFill/>
            <w14:prstDash w14:val="solid"/>
            <w14:miter w14:lim="0"/>
          </w14:textOutline>
        </w:rPr>
        <w:t xml:space="preserve">Analysis </w:t>
      </w:r>
      <w:r>
        <w:rPr>
          <w:rFonts w:cstheme="minorHAnsi"/>
          <w:color w:val="FF0000"/>
          <w14:textOutline w14:w="8890" w14:cap="flat" w14:cmpd="sng" w14:algn="ctr">
            <w14:noFill/>
            <w14:prstDash w14:val="solid"/>
            <w14:miter w14:lim="0"/>
          </w14:textOutline>
        </w:rPr>
        <w:t xml:space="preserve">Paper </w:t>
      </w:r>
      <w:r w:rsidRPr="00022789">
        <w:rPr>
          <w:rFonts w:cstheme="minorHAnsi"/>
          <w:color w:val="FF0000"/>
          <w14:textOutline w14:w="8890" w14:cap="flat" w14:cmpd="sng" w14:algn="ctr">
            <w14:noFill/>
            <w14:prstDash w14:val="solid"/>
            <w14:miter w14:lim="0"/>
          </w14:textOutline>
        </w:rPr>
        <w:t xml:space="preserve">Due </w:t>
      </w:r>
      <w:r>
        <w:rPr>
          <w:rFonts w:cstheme="minorHAnsi"/>
          <w:color w:val="FF0000"/>
          <w14:textOutline w14:w="8890" w14:cap="flat" w14:cmpd="sng" w14:algn="ctr">
            <w14:noFill/>
            <w14:prstDash w14:val="solid"/>
            <w14:miter w14:lim="0"/>
          </w14:textOutline>
        </w:rPr>
        <w:t xml:space="preserve">at 11:59 pm </w:t>
      </w:r>
    </w:p>
    <w:p w:rsidR="006B45B2" w:rsidRPr="00050450" w:rsidRDefault="006B45B2" w:rsidP="006B45B2">
      <w:pPr>
        <w:rPr>
          <w:rFonts w:cstheme="minorHAnsi"/>
        </w:rPr>
      </w:pPr>
      <w:r>
        <w:rPr>
          <w:rFonts w:cstheme="minorHAnsi"/>
        </w:rPr>
        <w:t xml:space="preserve">HCM: </w:t>
      </w:r>
      <w:r>
        <w:rPr>
          <w:rFonts w:cstheme="minorHAnsi"/>
          <w:i/>
        </w:rPr>
        <w:t xml:space="preserve">Exploring </w:t>
      </w:r>
      <w:r>
        <w:rPr>
          <w:rFonts w:cstheme="minorHAnsi"/>
        </w:rPr>
        <w:t>chapter – pgs. 72-98</w:t>
      </w:r>
    </w:p>
    <w:p w:rsidR="006B45B2" w:rsidRPr="00995011" w:rsidRDefault="006B45B2" w:rsidP="006B45B2">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In-class exercise #3</w:t>
      </w:r>
    </w:p>
    <w:p w:rsidR="001F2066" w:rsidRDefault="001F2066" w:rsidP="000375E3">
      <w:pPr>
        <w:contextualSpacing/>
        <w:rPr>
          <w:rFonts w:cstheme="minorHAnsi"/>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October 27</w:t>
      </w:r>
    </w:p>
    <w:p w:rsidR="006B45B2" w:rsidRPr="00995011" w:rsidRDefault="006B45B2" w:rsidP="006B45B2">
      <w:pPr>
        <w:contextualSpacing/>
        <w:rPr>
          <w:rFonts w:cstheme="minorHAnsi"/>
          <w14:textOutline w14:w="8890" w14:cap="flat" w14:cmpd="sng" w14:algn="ctr">
            <w14:noFill/>
            <w14:prstDash w14:val="solid"/>
            <w14:miter w14:lim="0"/>
          </w14:textOutline>
        </w:rPr>
      </w:pPr>
      <w:r w:rsidRPr="00AD2F87">
        <w:rPr>
          <w:rFonts w:cstheme="minorHAnsi"/>
          <w14:textOutline w14:w="8890" w14:cap="flat" w14:cmpd="sng" w14:algn="ctr">
            <w14:noFill/>
            <w14:prstDash w14:val="solid"/>
            <w14:miter w14:lim="0"/>
          </w14:textOutline>
        </w:rPr>
        <w:t>HCM:</w:t>
      </w:r>
      <w:r>
        <w:rPr>
          <w:rFonts w:cstheme="minorHAnsi"/>
          <w14:textOutline w14:w="8890" w14:cap="flat" w14:cmpd="sng" w14:algn="ctr">
            <w14:noFill/>
            <w14:prstDash w14:val="solid"/>
            <w14:miter w14:lim="0"/>
          </w14:textOutline>
        </w:rPr>
        <w:t xml:space="preserve"> </w:t>
      </w:r>
      <w:r>
        <w:rPr>
          <w:rFonts w:cstheme="minorHAnsi"/>
          <w:i/>
          <w14:textOutline w14:w="8890" w14:cap="flat" w14:cmpd="sng" w14:algn="ctr">
            <w14:noFill/>
            <w14:prstDash w14:val="solid"/>
            <w14:miter w14:lim="0"/>
          </w14:textOutline>
        </w:rPr>
        <w:t xml:space="preserve">Connecting </w:t>
      </w:r>
      <w:r>
        <w:rPr>
          <w:rFonts w:cstheme="minorHAnsi"/>
          <w14:textOutline w14:w="8890" w14:cap="flat" w14:cmpd="sng" w14:algn="ctr">
            <w14:noFill/>
            <w14:prstDash w14:val="solid"/>
            <w14:miter w14:lim="0"/>
          </w14:textOutline>
        </w:rPr>
        <w:t>chapter – pgs. 99 – 105 and 108 - 127</w:t>
      </w:r>
    </w:p>
    <w:p w:rsidR="006B45B2" w:rsidRPr="00995011" w:rsidRDefault="006B45B2" w:rsidP="006B45B2">
      <w:pPr>
        <w:contextualSpacing/>
        <w:rPr>
          <w:rFonts w:cstheme="minorHAnsi"/>
          <w14:textOutline w14:w="8890" w14:cap="flat" w14:cmpd="sng" w14:algn="ctr">
            <w14:noFill/>
            <w14:prstDash w14:val="solid"/>
            <w14:miter w14:lim="0"/>
          </w14:textOutline>
        </w:rPr>
      </w:pPr>
      <w:r>
        <w:rPr>
          <w:rFonts w:cstheme="minorHAnsi"/>
        </w:rPr>
        <w:t xml:space="preserve">In-class Exercise #4 </w:t>
      </w:r>
      <w:r>
        <w:rPr>
          <w:rFonts w:cstheme="minorHAnsi"/>
          <w:i/>
          <w14:textOutline w14:w="8890" w14:cap="flat" w14:cmpd="sng" w14:algn="ctr">
            <w14:noFill/>
            <w14:prstDash w14:val="solid"/>
            <w14:miter w14:lim="0"/>
          </w14:textOutline>
        </w:rPr>
        <w:t xml:space="preserve"> </w:t>
      </w:r>
    </w:p>
    <w:p w:rsidR="00660BB5" w:rsidRDefault="00660BB5" w:rsidP="00660BB5">
      <w:pPr>
        <w:contextualSpacing/>
        <w:rPr>
          <w:rFonts w:cstheme="minorHAnsi"/>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October 30</w:t>
      </w:r>
    </w:p>
    <w:p w:rsidR="006B45B2" w:rsidRDefault="006B45B2" w:rsidP="006B45B2">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Discuss Research Essay </w:t>
      </w:r>
    </w:p>
    <w:p w:rsidR="006B45B2" w:rsidRDefault="006B45B2" w:rsidP="006B45B2">
      <w:pPr>
        <w:contextualSpacing/>
        <w:rPr>
          <w:rFonts w:cstheme="minorHAnsi"/>
          <w:b/>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ARES: “Evaluating Sources” </w:t>
      </w:r>
      <w:r>
        <w:rPr>
          <w:rFonts w:cstheme="minorHAnsi"/>
          <w:i/>
          <w14:textOutline w14:w="8890" w14:cap="flat" w14:cmpd="sng" w14:algn="ctr">
            <w14:noFill/>
            <w14:prstDash w14:val="solid"/>
            <w14:miter w14:lim="0"/>
          </w14:textOutline>
        </w:rPr>
        <w:t xml:space="preserve">How to Write Anything </w:t>
      </w:r>
      <w:r>
        <w:rPr>
          <w:rFonts w:cstheme="minorHAnsi"/>
          <w14:textOutline w14:w="8890" w14:cap="flat" w14:cmpd="sng" w14:algn="ctr">
            <w14:noFill/>
            <w14:prstDash w14:val="solid"/>
            <w14:miter w14:lim="0"/>
          </w14:textOutline>
        </w:rPr>
        <w:t>(Ruszkiewicz)</w:t>
      </w:r>
      <w:r>
        <w:rPr>
          <w:rFonts w:cstheme="minorHAnsi"/>
          <w:b/>
          <w14:textOutline w14:w="8890" w14:cap="flat" w14:cmpd="sng" w14:algn="ctr">
            <w14:noFill/>
            <w14:prstDash w14:val="solid"/>
            <w14:miter w14:lim="0"/>
          </w14:textOutline>
        </w:rPr>
        <w:t xml:space="preserve"> </w:t>
      </w:r>
    </w:p>
    <w:p w:rsidR="00B564AC" w:rsidRDefault="00B564AC" w:rsidP="00B564AC">
      <w:pPr>
        <w:contextualSpacing/>
        <w:rPr>
          <w:rFonts w:cstheme="minorHAnsi"/>
          <w:color w:val="FF0000"/>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Wednesday, November 1 </w:t>
      </w:r>
    </w:p>
    <w:p w:rsidR="006B45B2" w:rsidRPr="00B564AC" w:rsidRDefault="006B45B2" w:rsidP="006B45B2">
      <w:pPr>
        <w:contextualSpacing/>
        <w:rPr>
          <w:rFonts w:cstheme="minorHAnsi"/>
          <w14:textOutline w14:w="8890" w14:cap="flat" w14:cmpd="sng" w14:algn="ctr">
            <w14:noFill/>
            <w14:prstDash w14:val="solid"/>
            <w14:miter w14:lim="0"/>
          </w14:textOutline>
        </w:rPr>
      </w:pPr>
      <w:r w:rsidRPr="00B564AC">
        <w:rPr>
          <w:rFonts w:cstheme="minorHAnsi"/>
          <w14:textOutline w14:w="8890" w14:cap="flat" w14:cmpd="sng" w14:algn="ctr">
            <w14:noFill/>
            <w14:prstDash w14:val="solid"/>
            <w14:miter w14:lim="0"/>
          </w14:textOutline>
        </w:rPr>
        <w:t xml:space="preserve">Finding </w:t>
      </w:r>
      <w:r>
        <w:rPr>
          <w:rFonts w:cstheme="minorHAnsi"/>
          <w14:textOutline w14:w="8890" w14:cap="flat" w14:cmpd="sng" w14:algn="ctr">
            <w14:noFill/>
            <w14:prstDash w14:val="solid"/>
            <w14:miter w14:lim="0"/>
          </w14:textOutline>
        </w:rPr>
        <w:t>topic/</w:t>
      </w:r>
      <w:r w:rsidRPr="00B564AC">
        <w:rPr>
          <w:rFonts w:cstheme="minorHAnsi"/>
          <w14:textOutline w14:w="8890" w14:cap="flat" w14:cmpd="sng" w14:algn="ctr">
            <w14:noFill/>
            <w14:prstDash w14:val="solid"/>
            <w14:miter w14:lim="0"/>
          </w14:textOutline>
        </w:rPr>
        <w:t xml:space="preserve">sources for research paper  </w:t>
      </w:r>
    </w:p>
    <w:p w:rsidR="006B45B2" w:rsidRPr="007073B2" w:rsidRDefault="006B45B2" w:rsidP="006B45B2">
      <w:pPr>
        <w:contextualSpacing/>
        <w:rPr>
          <w:rFonts w:cstheme="minorHAnsi"/>
          <w14:textOutline w14:w="8890" w14:cap="flat" w14:cmpd="sng" w14:algn="ctr">
            <w14:noFill/>
            <w14:prstDash w14:val="solid"/>
            <w14:miter w14:lim="0"/>
          </w14:textOutline>
        </w:rPr>
      </w:pPr>
      <w:r w:rsidRPr="007073B2">
        <w:rPr>
          <w:rFonts w:cstheme="minorHAnsi"/>
          <w14:textOutline w14:w="8890" w14:cap="flat" w14:cmpd="sng" w14:algn="ctr">
            <w14:noFill/>
            <w14:prstDash w14:val="solid"/>
            <w14:miter w14:lim="0"/>
          </w14:textOutline>
        </w:rPr>
        <w:t xml:space="preserve">In-class Exercise: mapping for topics </w:t>
      </w:r>
    </w:p>
    <w:p w:rsidR="006B45B2" w:rsidRDefault="006B45B2" w:rsidP="00111822">
      <w:pPr>
        <w:contextualSpacing/>
        <w:rPr>
          <w:rFonts w:cstheme="minorHAnsi"/>
          <w:b/>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Friday, November 3 </w:t>
      </w:r>
    </w:p>
    <w:p w:rsidR="006B45B2" w:rsidRPr="00284657" w:rsidRDefault="006B45B2" w:rsidP="006B45B2">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Film: </w:t>
      </w:r>
      <w:r>
        <w:rPr>
          <w:rFonts w:cstheme="minorHAnsi"/>
          <w:i/>
          <w14:textOutline w14:w="8890" w14:cap="flat" w14:cmpd="sng" w14:algn="ctr">
            <w14:noFill/>
            <w14:prstDash w14:val="solid"/>
            <w14:miter w14:lim="0"/>
          </w14:textOutline>
        </w:rPr>
        <w:t xml:space="preserve">For Pete’s Sake </w:t>
      </w:r>
      <w:r>
        <w:rPr>
          <w:rFonts w:cstheme="minorHAnsi"/>
          <w14:textOutline w14:w="8890" w14:cap="flat" w14:cmpd="sng" w14:algn="ctr">
            <w14:noFill/>
            <w14:prstDash w14:val="solid"/>
            <w14:miter w14:lim="0"/>
          </w14:textOutline>
        </w:rPr>
        <w:t>(1974 Peter Yates)</w:t>
      </w:r>
    </w:p>
    <w:p w:rsidR="002F608F" w:rsidRDefault="002F608F" w:rsidP="00111822">
      <w:pPr>
        <w:contextualSpacing/>
        <w:rPr>
          <w:rFonts w:cstheme="minorHAnsi"/>
          <w:b/>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November 6</w:t>
      </w:r>
    </w:p>
    <w:p w:rsidR="00E27397" w:rsidRPr="00284657" w:rsidRDefault="00E27397" w:rsidP="00E27397">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Film: </w:t>
      </w:r>
      <w:r>
        <w:rPr>
          <w:rFonts w:cstheme="minorHAnsi"/>
          <w:i/>
          <w14:textOutline w14:w="8890" w14:cap="flat" w14:cmpd="sng" w14:algn="ctr">
            <w14:noFill/>
            <w14:prstDash w14:val="solid"/>
            <w14:miter w14:lim="0"/>
          </w14:textOutline>
        </w:rPr>
        <w:t xml:space="preserve">For Pete’s Sake </w:t>
      </w:r>
      <w:r>
        <w:rPr>
          <w:rFonts w:cstheme="minorHAnsi"/>
          <w14:textOutline w14:w="8890" w14:cap="flat" w14:cmpd="sng" w14:algn="ctr">
            <w14:noFill/>
            <w14:prstDash w14:val="solid"/>
            <w14:miter w14:lim="0"/>
          </w14:textOutline>
        </w:rPr>
        <w:t>(1974 Peter Yates)</w:t>
      </w:r>
    </w:p>
    <w:p w:rsidR="00290308" w:rsidRDefault="00290308" w:rsidP="00111822">
      <w:pPr>
        <w:contextualSpacing/>
        <w:rPr>
          <w:rFonts w:cstheme="minorHAnsi"/>
          <w:b/>
          <w14:textOutline w14:w="8890" w14:cap="flat" w14:cmpd="sng" w14:algn="ctr">
            <w14:noFill/>
            <w14:prstDash w14:val="solid"/>
            <w14:miter w14:lim="0"/>
          </w14:textOutline>
        </w:rPr>
      </w:pPr>
    </w:p>
    <w:p w:rsidR="006B45B2" w:rsidRDefault="006B45B2" w:rsidP="00111822">
      <w:pPr>
        <w:contextualSpacing/>
        <w:rPr>
          <w:rFonts w:cstheme="minorHAnsi"/>
          <w:b/>
          <w14:textOutline w14:w="8890" w14:cap="flat" w14:cmpd="sng" w14:algn="ctr">
            <w14:noFill/>
            <w14:prstDash w14:val="solid"/>
            <w14:miter w14:lim="0"/>
          </w14:textOutline>
        </w:rPr>
      </w:pPr>
    </w:p>
    <w:p w:rsidR="00111822"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November 8</w:t>
      </w:r>
    </w:p>
    <w:p w:rsidR="00E27397" w:rsidRPr="00284657" w:rsidRDefault="00E27397" w:rsidP="00E27397">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Film: </w:t>
      </w:r>
      <w:r>
        <w:rPr>
          <w:rFonts w:cstheme="minorHAnsi"/>
          <w:i/>
          <w14:textOutline w14:w="8890" w14:cap="flat" w14:cmpd="sng" w14:algn="ctr">
            <w14:noFill/>
            <w14:prstDash w14:val="solid"/>
            <w14:miter w14:lim="0"/>
          </w14:textOutline>
        </w:rPr>
        <w:t xml:space="preserve">For Pete’s Sake </w:t>
      </w:r>
      <w:r>
        <w:rPr>
          <w:rFonts w:cstheme="minorHAnsi"/>
          <w14:textOutline w14:w="8890" w14:cap="flat" w14:cmpd="sng" w14:algn="ctr">
            <w14:noFill/>
            <w14:prstDash w14:val="solid"/>
            <w14:miter w14:lim="0"/>
          </w14:textOutline>
        </w:rPr>
        <w:t>(1974 Peter Yates)</w:t>
      </w:r>
    </w:p>
    <w:p w:rsidR="007073B2" w:rsidRDefault="007073B2"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November 10</w:t>
      </w:r>
    </w:p>
    <w:p w:rsidR="0060310E" w:rsidRPr="0060310E" w:rsidRDefault="0060310E" w:rsidP="00111822">
      <w:pPr>
        <w:contextualSpacing/>
        <w:rPr>
          <w:rFonts w:cstheme="minorHAnsi"/>
          <w:color w:val="FF0000"/>
          <w14:textOutline w14:w="8890" w14:cap="flat" w14:cmpd="sng" w14:algn="ctr">
            <w14:noFill/>
            <w14:prstDash w14:val="solid"/>
            <w14:miter w14:lim="0"/>
          </w14:textOutline>
        </w:rPr>
      </w:pPr>
      <w:r>
        <w:rPr>
          <w:rFonts w:cstheme="minorHAnsi"/>
          <w:color w:val="FF0000"/>
          <w14:textOutline w14:w="8890" w14:cap="flat" w14:cmpd="sng" w14:algn="ctr">
            <w14:noFill/>
            <w14:prstDash w14:val="solid"/>
            <w14:miter w14:lim="0"/>
          </w14:textOutline>
        </w:rPr>
        <w:t xml:space="preserve">Veteran’s Day – No Class </w:t>
      </w:r>
    </w:p>
    <w:p w:rsidR="00111822" w:rsidRDefault="00111822" w:rsidP="00111822">
      <w:pPr>
        <w:contextualSpacing/>
        <w:rPr>
          <w:rFonts w:cstheme="minorHAnsi"/>
          <w:color w:val="FF0000"/>
          <w14:textOutline w14:w="8890" w14:cap="flat" w14:cmpd="sng" w14:algn="ctr">
            <w14:noFill/>
            <w14:prstDash w14:val="solid"/>
            <w14:miter w14:lim="0"/>
          </w14:textOutline>
        </w:rPr>
      </w:pPr>
    </w:p>
    <w:p w:rsidR="00111822" w:rsidRDefault="00111822" w:rsidP="00111822">
      <w:pPr>
        <w:contextualSpacing/>
        <w:rPr>
          <w:rFonts w:cstheme="minorHAnsi"/>
          <w:b/>
          <w14:textOutline w14:w="8890" w14:cap="flat" w14:cmpd="sng" w14:algn="ctr">
            <w14:noFill/>
            <w14:prstDash w14:val="solid"/>
            <w14:miter w14:lim="0"/>
          </w14:textOutline>
        </w:rPr>
      </w:pPr>
      <w:r w:rsidRPr="00C17BC3">
        <w:rPr>
          <w:rFonts w:cstheme="minorHAnsi"/>
          <w:b/>
          <w14:textOutline w14:w="8890" w14:cap="flat" w14:cmpd="sng" w14:algn="ctr">
            <w14:noFill/>
            <w14:prstDash w14:val="solid"/>
            <w14:miter w14:lim="0"/>
          </w14:textOutline>
        </w:rPr>
        <w:t xml:space="preserve">Monday, </w:t>
      </w:r>
      <w:r w:rsidR="0060310E">
        <w:rPr>
          <w:rFonts w:cstheme="minorHAnsi"/>
          <w:b/>
          <w14:textOutline w14:w="8890" w14:cap="flat" w14:cmpd="sng" w14:algn="ctr">
            <w14:noFill/>
            <w14:prstDash w14:val="solid"/>
            <w14:miter w14:lim="0"/>
          </w14:textOutline>
        </w:rPr>
        <w:t>November 13</w:t>
      </w:r>
    </w:p>
    <w:p w:rsidR="007962A7" w:rsidRDefault="007962A7" w:rsidP="007962A7">
      <w:pPr>
        <w:contextualSpacing/>
        <w:rPr>
          <w:rFonts w:cstheme="minorHAnsi"/>
          <w:color w:val="00B0F0"/>
          <w14:textOutline w14:w="8890" w14:cap="flat" w14:cmpd="sng" w14:algn="ctr">
            <w14:noFill/>
            <w14:prstDash w14:val="solid"/>
            <w14:miter w14:lim="0"/>
          </w14:textOutline>
        </w:rPr>
      </w:pPr>
      <w:r>
        <w:rPr>
          <w:rFonts w:cstheme="minorHAnsi"/>
          <w:color w:val="00B0F0"/>
          <w14:textOutline w14:w="8890" w14:cap="flat" w14:cmpd="sng" w14:algn="ctr">
            <w14:noFill/>
            <w14:prstDash w14:val="solid"/>
            <w14:miter w14:lim="0"/>
          </w14:textOutline>
        </w:rPr>
        <w:t xml:space="preserve">Open-book Take-home </w:t>
      </w:r>
      <w:r w:rsidRPr="00677204">
        <w:rPr>
          <w:rFonts w:cstheme="minorHAnsi"/>
          <w:color w:val="00B0F0"/>
          <w14:textOutline w14:w="8890" w14:cap="flat" w14:cmpd="sng" w14:algn="ctr">
            <w14:noFill/>
            <w14:prstDash w14:val="solid"/>
            <w14:miter w14:lim="0"/>
          </w14:textOutline>
        </w:rPr>
        <w:t>Quiz</w:t>
      </w:r>
      <w:r>
        <w:rPr>
          <w:rFonts w:cstheme="minorHAnsi"/>
          <w:color w:val="00B0F0"/>
          <w14:textOutline w14:w="8890" w14:cap="flat" w14:cmpd="sng" w14:algn="ctr">
            <w14:noFill/>
            <w14:prstDash w14:val="solid"/>
            <w14:miter w14:lim="0"/>
          </w14:textOutline>
        </w:rPr>
        <w:t xml:space="preserve"> #2</w:t>
      </w:r>
      <w:r w:rsidRPr="00677204">
        <w:rPr>
          <w:rFonts w:cstheme="minorHAnsi"/>
          <w:color w:val="00B0F0"/>
          <w14:textOutline w14:w="8890" w14:cap="flat" w14:cmpd="sng" w14:algn="ctr">
            <w14:noFill/>
            <w14:prstDash w14:val="solid"/>
            <w14:miter w14:lim="0"/>
          </w14:textOutline>
        </w:rPr>
        <w:t xml:space="preserve"> opens </w:t>
      </w:r>
      <w:r>
        <w:rPr>
          <w:rFonts w:cstheme="minorHAnsi"/>
          <w:color w:val="00B0F0"/>
          <w14:textOutline w14:w="8890" w14:cap="flat" w14:cmpd="sng" w14:algn="ctr">
            <w14:noFill/>
            <w14:prstDash w14:val="solid"/>
            <w14:miter w14:lim="0"/>
          </w14:textOutline>
        </w:rPr>
        <w:t xml:space="preserve">today at </w:t>
      </w:r>
      <w:r w:rsidRPr="00677204">
        <w:rPr>
          <w:rFonts w:cstheme="minorHAnsi"/>
          <w:color w:val="00B0F0"/>
          <w14:textOutline w14:w="8890" w14:cap="flat" w14:cmpd="sng" w14:algn="ctr">
            <w14:noFill/>
            <w14:prstDash w14:val="solid"/>
            <w14:miter w14:lim="0"/>
          </w14:textOutline>
        </w:rPr>
        <w:t>3:00 pm</w:t>
      </w:r>
    </w:p>
    <w:p w:rsidR="00E87B48" w:rsidRPr="00284657" w:rsidRDefault="00E87B48" w:rsidP="00E87B48">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Film: </w:t>
      </w:r>
      <w:r>
        <w:rPr>
          <w:rFonts w:cstheme="minorHAnsi"/>
          <w:i/>
          <w14:textOutline w14:w="8890" w14:cap="flat" w14:cmpd="sng" w14:algn="ctr">
            <w14:noFill/>
            <w14:prstDash w14:val="solid"/>
            <w14:miter w14:lim="0"/>
          </w14:textOutline>
        </w:rPr>
        <w:t xml:space="preserve">For Pete’s Sake </w:t>
      </w:r>
      <w:r>
        <w:rPr>
          <w:rFonts w:cstheme="minorHAnsi"/>
          <w14:textOutline w14:w="8890" w14:cap="flat" w14:cmpd="sng" w14:algn="ctr">
            <w14:noFill/>
            <w14:prstDash w14:val="solid"/>
            <w14:miter w14:lim="0"/>
          </w14:textOutline>
        </w:rPr>
        <w:t>(1974 Peter Yates)</w:t>
      </w:r>
    </w:p>
    <w:p w:rsidR="006B45B2" w:rsidRPr="00035F34" w:rsidRDefault="006B45B2" w:rsidP="006B45B2">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HCM: </w:t>
      </w:r>
      <w:r>
        <w:rPr>
          <w:rFonts w:cstheme="minorHAnsi"/>
          <w:i/>
          <w14:textOutline w14:w="8890" w14:cap="flat" w14:cmpd="sng" w14:algn="ctr">
            <w14:noFill/>
            <w14:prstDash w14:val="solid"/>
            <w14:miter w14:lim="0"/>
          </w14:textOutline>
        </w:rPr>
        <w:t xml:space="preserve">Reflecting </w:t>
      </w:r>
      <w:r>
        <w:rPr>
          <w:rFonts w:cstheme="minorHAnsi"/>
          <w14:textOutline w14:w="8890" w14:cap="flat" w14:cmpd="sng" w14:algn="ctr">
            <w14:noFill/>
            <w14:prstDash w14:val="solid"/>
            <w14:miter w14:lim="0"/>
          </w14:textOutline>
        </w:rPr>
        <w:t xml:space="preserve">chapter – pgs. 132–151 only – </w:t>
      </w:r>
      <w:r>
        <w:rPr>
          <w:rFonts w:cstheme="minorHAnsi"/>
          <w:i/>
          <w14:textOutline w14:w="8890" w14:cap="flat" w14:cmpd="sng" w14:algn="ctr">
            <w14:noFill/>
            <w14:prstDash w14:val="solid"/>
            <w14:miter w14:lim="0"/>
          </w14:textOutline>
        </w:rPr>
        <w:t xml:space="preserve">The Miracle Worker </w:t>
      </w:r>
      <w:r>
        <w:rPr>
          <w:rFonts w:cstheme="minorHAnsi"/>
          <w14:textOutline w14:w="8890" w14:cap="flat" w14:cmpd="sng" w14:algn="ctr">
            <w14:noFill/>
            <w14:prstDash w14:val="solid"/>
            <w14:miter w14:lim="0"/>
          </w14:textOutline>
        </w:rPr>
        <w:t xml:space="preserve">and communication  </w:t>
      </w:r>
    </w:p>
    <w:p w:rsidR="0060310E" w:rsidRDefault="0060310E"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November 15</w:t>
      </w:r>
    </w:p>
    <w:p w:rsidR="00426FDF" w:rsidRPr="00B564AC" w:rsidRDefault="00426FDF" w:rsidP="00426FDF">
      <w:pPr>
        <w:rPr>
          <w:rFonts w:cstheme="minorHAnsi"/>
        </w:rPr>
      </w:pPr>
      <w:r w:rsidRPr="00B564AC">
        <w:rPr>
          <w:rFonts w:cstheme="minorHAnsi"/>
        </w:rPr>
        <w:t>In-Class Exercise</w:t>
      </w:r>
      <w:r>
        <w:rPr>
          <w:rFonts w:cstheme="minorHAnsi"/>
        </w:rPr>
        <w:t xml:space="preserve"> #5 </w:t>
      </w:r>
    </w:p>
    <w:p w:rsidR="00B564AC" w:rsidRDefault="00B564AC"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November 17</w:t>
      </w:r>
    </w:p>
    <w:p w:rsidR="00426FDF" w:rsidRDefault="00426FDF" w:rsidP="00426FDF">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HCM: </w:t>
      </w:r>
      <w:r>
        <w:rPr>
          <w:rFonts w:cstheme="minorHAnsi"/>
          <w:i/>
          <w14:textOutline w14:w="8890" w14:cap="flat" w14:cmpd="sng" w14:algn="ctr">
            <w14:noFill/>
            <w14:prstDash w14:val="solid"/>
            <w14:miter w14:lim="0"/>
          </w14:textOutline>
        </w:rPr>
        <w:t xml:space="preserve">Diverging </w:t>
      </w:r>
      <w:r>
        <w:rPr>
          <w:rFonts w:cstheme="minorHAnsi"/>
          <w14:textOutline w14:w="8890" w14:cap="flat" w14:cmpd="sng" w14:algn="ctr">
            <w14:noFill/>
            <w14:prstDash w14:val="solid"/>
            <w14:miter w14:lim="0"/>
          </w14:textOutline>
        </w:rPr>
        <w:t>chapter: - pgs. 253 – 270</w:t>
      </w:r>
    </w:p>
    <w:p w:rsidR="00426FDF" w:rsidRDefault="00426FDF" w:rsidP="00426FDF">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In-class exercise #6: Humor </w:t>
      </w:r>
    </w:p>
    <w:p w:rsidR="00CB2C74" w:rsidRDefault="00CB2C74"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November 20</w:t>
      </w:r>
    </w:p>
    <w:p w:rsidR="007962A7" w:rsidRPr="00674FD4" w:rsidRDefault="00B564AC" w:rsidP="007962A7">
      <w:pPr>
        <w:contextualSpacing/>
        <w:rPr>
          <w:rFonts w:cstheme="minorHAnsi"/>
          <w:color w:val="FF0000"/>
          <w14:textOutline w14:w="8890" w14:cap="flat" w14:cmpd="sng" w14:algn="ctr">
            <w14:noFill/>
            <w14:prstDash w14:val="solid"/>
            <w14:miter w14:lim="0"/>
          </w14:textOutline>
        </w:rPr>
      </w:pPr>
      <w:r w:rsidRPr="00674FD4">
        <w:rPr>
          <w:rFonts w:cstheme="minorHAnsi"/>
          <w:color w:val="FF0000"/>
          <w14:textOutline w14:w="8890" w14:cap="flat" w14:cmpd="sng" w14:algn="ctr">
            <w14:noFill/>
            <w14:prstDash w14:val="solid"/>
            <w14:miter w14:lim="0"/>
          </w14:textOutline>
        </w:rPr>
        <w:t xml:space="preserve">No class today: </w:t>
      </w:r>
      <w:r w:rsidR="007962A7">
        <w:rPr>
          <w:rFonts w:cstheme="minorHAnsi"/>
          <w:color w:val="FF0000"/>
          <w14:textOutline w14:w="8890" w14:cap="flat" w14:cmpd="sng" w14:algn="ctr">
            <w14:noFill/>
            <w14:prstDash w14:val="solid"/>
            <w14:miter w14:lim="0"/>
          </w14:textOutline>
        </w:rPr>
        <w:t xml:space="preserve">Open Book Take Home Quiz #2 DUE at 11:59 pm </w:t>
      </w:r>
      <w:r w:rsidR="007962A7" w:rsidRPr="00674FD4">
        <w:rPr>
          <w:rFonts w:cstheme="minorHAnsi"/>
          <w:color w:val="FF0000"/>
          <w14:textOutline w14:w="8890" w14:cap="flat" w14:cmpd="sng" w14:algn="ctr">
            <w14:noFill/>
            <w14:prstDash w14:val="solid"/>
            <w14:miter w14:lim="0"/>
          </w14:textOutline>
        </w:rPr>
        <w:t xml:space="preserve"> </w:t>
      </w:r>
    </w:p>
    <w:p w:rsidR="007962A7" w:rsidRPr="00E27397" w:rsidRDefault="007962A7" w:rsidP="007962A7">
      <w:pPr>
        <w:contextualSpacing/>
        <w:rPr>
          <w:rFonts w:cstheme="minorHAnsi"/>
          <w:color w:val="00B0F0"/>
          <w14:textOutline w14:w="8890" w14:cap="flat" w14:cmpd="sng" w14:algn="ctr">
            <w14:noFill/>
            <w14:prstDash w14:val="solid"/>
            <w14:miter w14:lim="0"/>
          </w14:textOutline>
        </w:rPr>
      </w:pPr>
      <w:r w:rsidRPr="00E27397">
        <w:rPr>
          <w:rFonts w:cstheme="minorHAnsi"/>
          <w:color w:val="00B0F0"/>
          <w14:textOutline w14:w="8890" w14:cap="flat" w14:cmpd="sng" w14:algn="ctr">
            <w14:noFill/>
            <w14:prstDash w14:val="solid"/>
            <w14:miter w14:lim="0"/>
          </w14:textOutline>
        </w:rPr>
        <w:t xml:space="preserve">Quiz covers: </w:t>
      </w:r>
    </w:p>
    <w:p w:rsidR="00426FDF" w:rsidRPr="00426FDF" w:rsidRDefault="00426FDF" w:rsidP="00426FDF">
      <w:pPr>
        <w:pStyle w:val="ListParagraph"/>
        <w:numPr>
          <w:ilvl w:val="0"/>
          <w:numId w:val="14"/>
        </w:numPr>
        <w:rPr>
          <w:rFonts w:ascii="Calibri" w:hAnsi="Calibri" w:cs="Calibri"/>
        </w:rPr>
      </w:pPr>
      <w:r w:rsidRPr="00426FDF">
        <w:rPr>
          <w:rFonts w:ascii="Calibri" w:hAnsi="Calibri" w:cs="Calibri"/>
        </w:rPr>
        <w:t>ARES: “Return of the Female Gothic: The Career-Woman-in-Peril Thriller” (Monica Soare) pgs. 88 - 107</w:t>
      </w:r>
    </w:p>
    <w:p w:rsidR="007962A7" w:rsidRPr="00A65750" w:rsidRDefault="007962A7" w:rsidP="007962A7">
      <w:pPr>
        <w:pStyle w:val="ListParagraph"/>
        <w:numPr>
          <w:ilvl w:val="0"/>
          <w:numId w:val="14"/>
        </w:numPr>
        <w:rPr>
          <w:rFonts w:cstheme="minorHAnsi"/>
          <w:i/>
          <w14:textOutline w14:w="8890" w14:cap="flat" w14:cmpd="sng" w14:algn="ctr">
            <w14:noFill/>
            <w14:prstDash w14:val="solid"/>
            <w14:miter w14:lim="0"/>
          </w14:textOutline>
        </w:rPr>
      </w:pPr>
      <w:r w:rsidRPr="00A65750">
        <w:rPr>
          <w:rFonts w:cstheme="minorHAnsi"/>
          <w14:textOutline w14:w="8890" w14:cap="flat" w14:cmpd="sng" w14:algn="ctr">
            <w14:noFill/>
            <w14:prstDash w14:val="solid"/>
            <w14:miter w14:lim="0"/>
          </w14:textOutline>
        </w:rPr>
        <w:t xml:space="preserve">Film: </w:t>
      </w:r>
      <w:r w:rsidRPr="00A65750">
        <w:rPr>
          <w:rFonts w:cstheme="minorHAnsi"/>
          <w:i/>
          <w14:textOutline w14:w="8890" w14:cap="flat" w14:cmpd="sng" w14:algn="ctr">
            <w14:noFill/>
            <w14:prstDash w14:val="solid"/>
            <w14:miter w14:lim="0"/>
          </w14:textOutline>
        </w:rPr>
        <w:t xml:space="preserve">No Country for Old Men </w:t>
      </w:r>
      <w:r w:rsidRPr="00A65750">
        <w:rPr>
          <w:rFonts w:cstheme="minorHAnsi"/>
          <w14:textOutline w14:w="8890" w14:cap="flat" w14:cmpd="sng" w14:algn="ctr">
            <w14:noFill/>
            <w14:prstDash w14:val="solid"/>
            <w14:miter w14:lim="0"/>
          </w14:textOutline>
        </w:rPr>
        <w:t xml:space="preserve">(2007 Joel and Ethan Coen) – </w:t>
      </w:r>
      <w:r w:rsidRPr="00A65750">
        <w:rPr>
          <w:rFonts w:cstheme="minorHAnsi"/>
          <w:i/>
          <w14:textOutline w14:w="8890" w14:cap="flat" w14:cmpd="sng" w14:algn="ctr">
            <w14:noFill/>
            <w14:prstDash w14:val="solid"/>
            <w14:miter w14:lim="0"/>
          </w14:textOutline>
        </w:rPr>
        <w:t xml:space="preserve">Streaming on Netflix </w:t>
      </w:r>
    </w:p>
    <w:p w:rsidR="007962A7" w:rsidRPr="00A65750" w:rsidRDefault="007962A7" w:rsidP="007962A7">
      <w:pPr>
        <w:pStyle w:val="ListParagraph"/>
        <w:numPr>
          <w:ilvl w:val="0"/>
          <w:numId w:val="14"/>
        </w:numPr>
        <w:rPr>
          <w:rFonts w:cstheme="minorHAnsi"/>
          <w:i/>
          <w14:textOutline w14:w="8890" w14:cap="flat" w14:cmpd="sng" w14:algn="ctr">
            <w14:noFill/>
            <w14:prstDash w14:val="solid"/>
            <w14:miter w14:lim="0"/>
          </w14:textOutline>
        </w:rPr>
      </w:pPr>
      <w:r w:rsidRPr="00A65750">
        <w:rPr>
          <w:rFonts w:cstheme="minorHAnsi"/>
          <w14:textOutline w14:w="8890" w14:cap="flat" w14:cmpd="sng" w14:algn="ctr">
            <w14:noFill/>
            <w14:prstDash w14:val="solid"/>
            <w14:miter w14:lim="0"/>
          </w14:textOutline>
        </w:rPr>
        <w:t>ARES: “Homeric Heroes in Joel and Ethan Coen’s ..</w:t>
      </w:r>
      <w:r w:rsidRPr="00A65750">
        <w:rPr>
          <w:rFonts w:cstheme="minorHAnsi"/>
          <w:i/>
          <w14:textOutline w14:w="8890" w14:cap="flat" w14:cmpd="sng" w14:algn="ctr">
            <w14:noFill/>
            <w14:prstDash w14:val="solid"/>
            <w14:miter w14:lim="0"/>
          </w14:textOutline>
        </w:rPr>
        <w:t xml:space="preserve">No Country for Old Men” </w:t>
      </w:r>
      <w:r w:rsidRPr="00A65750">
        <w:rPr>
          <w:rFonts w:cstheme="minorHAnsi"/>
          <w14:textOutline w14:w="8890" w14:cap="flat" w14:cmpd="sng" w14:algn="ctr">
            <w14:noFill/>
            <w14:prstDash w14:val="solid"/>
            <w14:miter w14:lim="0"/>
          </w14:textOutline>
        </w:rPr>
        <w:t xml:space="preserve">(Roberts) only pgs. 1-4 (intro); 18-30 (section on </w:t>
      </w:r>
      <w:r w:rsidRPr="00A65750">
        <w:rPr>
          <w:rFonts w:cstheme="minorHAnsi"/>
          <w:i/>
          <w14:textOutline w14:w="8890" w14:cap="flat" w14:cmpd="sng" w14:algn="ctr">
            <w14:noFill/>
            <w14:prstDash w14:val="solid"/>
            <w14:miter w14:lim="0"/>
          </w14:textOutline>
        </w:rPr>
        <w:t xml:space="preserve">No Country for Old Men </w:t>
      </w:r>
      <w:r w:rsidRPr="00A65750">
        <w:rPr>
          <w:rFonts w:cstheme="minorHAnsi"/>
          <w14:textOutline w14:w="8890" w14:cap="flat" w14:cmpd="sng" w14:algn="ctr">
            <w14:noFill/>
            <w14:prstDash w14:val="solid"/>
            <w14:miter w14:lim="0"/>
          </w14:textOutline>
        </w:rPr>
        <w:t xml:space="preserve">and Conclusion). </w:t>
      </w:r>
      <w:r w:rsidRPr="00A65750">
        <w:rPr>
          <w:rFonts w:cstheme="minorHAnsi"/>
          <w:i/>
          <w14:textOutline w14:w="8890" w14:cap="flat" w14:cmpd="sng" w14:algn="ctr">
            <w14:noFill/>
            <w14:prstDash w14:val="solid"/>
            <w14:miter w14:lim="0"/>
          </w14:textOutline>
        </w:rPr>
        <w:t xml:space="preserve"> </w:t>
      </w:r>
    </w:p>
    <w:p w:rsidR="007962A7" w:rsidRPr="00A65750" w:rsidRDefault="007962A7" w:rsidP="007962A7">
      <w:pPr>
        <w:pStyle w:val="ListParagraph"/>
        <w:numPr>
          <w:ilvl w:val="0"/>
          <w:numId w:val="14"/>
        </w:numPr>
        <w:rPr>
          <w:rFonts w:cstheme="minorHAnsi"/>
          <w14:textOutline w14:w="8890" w14:cap="flat" w14:cmpd="sng" w14:algn="ctr">
            <w14:noFill/>
            <w14:prstDash w14:val="solid"/>
            <w14:miter w14:lim="0"/>
          </w14:textOutline>
        </w:rPr>
      </w:pPr>
      <w:r w:rsidRPr="00A65750">
        <w:rPr>
          <w:rFonts w:cstheme="minorHAnsi"/>
          <w14:textOutline w14:w="8890" w14:cap="flat" w14:cmpd="sng" w14:algn="ctr">
            <w14:noFill/>
            <w14:prstDash w14:val="solid"/>
            <w14:miter w14:lim="0"/>
          </w14:textOutline>
        </w:rPr>
        <w:t xml:space="preserve">ARES: “Sailing to Byzantium” (Poem by William Butler Yeats)  </w:t>
      </w:r>
    </w:p>
    <w:p w:rsidR="007962A7" w:rsidRDefault="007962A7" w:rsidP="007962A7">
      <w:pPr>
        <w:pStyle w:val="ListParagraph"/>
        <w:numPr>
          <w:ilvl w:val="0"/>
          <w:numId w:val="14"/>
        </w:numPr>
        <w:rPr>
          <w:rFonts w:cstheme="minorHAnsi"/>
          <w14:textOutline w14:w="8890" w14:cap="flat" w14:cmpd="sng" w14:algn="ctr">
            <w14:noFill/>
            <w14:prstDash w14:val="solid"/>
            <w14:miter w14:lim="0"/>
          </w14:textOutline>
        </w:rPr>
      </w:pPr>
      <w:r w:rsidRPr="009473A7">
        <w:rPr>
          <w:rFonts w:cstheme="minorHAnsi"/>
          <w14:textOutline w14:w="8890" w14:cap="flat" w14:cmpd="sng" w14:algn="ctr">
            <w14:noFill/>
            <w14:prstDash w14:val="solid"/>
            <w14:miter w14:lim="0"/>
          </w14:textOutline>
        </w:rPr>
        <w:t xml:space="preserve">Film: </w:t>
      </w:r>
      <w:r w:rsidRPr="009473A7">
        <w:rPr>
          <w:rFonts w:cstheme="minorHAnsi"/>
          <w:i/>
          <w14:textOutline w14:w="8890" w14:cap="flat" w14:cmpd="sng" w14:algn="ctr">
            <w14:noFill/>
            <w14:prstDash w14:val="solid"/>
            <w14:miter w14:lim="0"/>
          </w14:textOutline>
        </w:rPr>
        <w:t>Pulp Fiction</w:t>
      </w:r>
      <w:r w:rsidRPr="006A29DD">
        <w:rPr>
          <w:rFonts w:cstheme="minorHAnsi"/>
          <w14:textOutline w14:w="8890" w14:cap="flat" w14:cmpd="sng" w14:algn="ctr">
            <w14:noFill/>
            <w14:prstDash w14:val="solid"/>
            <w14:miter w14:lim="0"/>
          </w14:textOutline>
        </w:rPr>
        <w:t xml:space="preserve"> </w:t>
      </w:r>
    </w:p>
    <w:p w:rsidR="007962A7" w:rsidRPr="00A65750" w:rsidRDefault="007962A7" w:rsidP="007962A7">
      <w:pPr>
        <w:pStyle w:val="ListParagraph"/>
        <w:numPr>
          <w:ilvl w:val="0"/>
          <w:numId w:val="14"/>
        </w:numPr>
        <w:rPr>
          <w:rFonts w:cstheme="minorHAnsi"/>
          <w14:textOutline w14:w="8890" w14:cap="flat" w14:cmpd="sng" w14:algn="ctr">
            <w14:noFill/>
            <w14:prstDash w14:val="solid"/>
            <w14:miter w14:lim="0"/>
          </w14:textOutline>
        </w:rPr>
      </w:pPr>
      <w:r w:rsidRPr="00A65750">
        <w:rPr>
          <w:rFonts w:cstheme="minorHAnsi"/>
          <w14:textOutline w14:w="8890" w14:cap="flat" w14:cmpd="sng" w14:algn="ctr">
            <w14:noFill/>
            <w14:prstDash w14:val="solid"/>
            <w14:miter w14:lim="0"/>
          </w14:textOutline>
        </w:rPr>
        <w:t xml:space="preserve">ARES: “Shepherding the Weak: The Ethics of Redemption in … </w:t>
      </w:r>
      <w:r w:rsidRPr="00A65750">
        <w:rPr>
          <w:rFonts w:cstheme="minorHAnsi"/>
          <w:i/>
          <w14:textOutline w14:w="8890" w14:cap="flat" w14:cmpd="sng" w14:algn="ctr">
            <w14:noFill/>
            <w14:prstDash w14:val="solid"/>
            <w14:miter w14:lim="0"/>
          </w14:textOutline>
        </w:rPr>
        <w:t xml:space="preserve">Pulp Fiction” </w:t>
      </w:r>
      <w:r w:rsidRPr="00A65750">
        <w:rPr>
          <w:rFonts w:cstheme="minorHAnsi"/>
          <w14:textOutline w14:w="8890" w14:cap="flat" w14:cmpd="sng" w14:algn="ctr">
            <w14:noFill/>
            <w14:prstDash w14:val="solid"/>
            <w14:miter w14:lim="0"/>
          </w14:textOutline>
        </w:rPr>
        <w:t>(Womack/Davis) pgs. 60-66</w:t>
      </w:r>
      <w:r w:rsidRPr="00A65750">
        <w:rPr>
          <w:rFonts w:cstheme="minorHAnsi"/>
          <w:i/>
          <w14:textOutline w14:w="8890" w14:cap="flat" w14:cmpd="sng" w14:algn="ctr">
            <w14:noFill/>
            <w14:prstDash w14:val="solid"/>
            <w14:miter w14:lim="0"/>
          </w14:textOutline>
        </w:rPr>
        <w:t xml:space="preserve"> </w:t>
      </w:r>
    </w:p>
    <w:p w:rsidR="007962A7" w:rsidRPr="00A65750" w:rsidRDefault="007962A7" w:rsidP="007962A7">
      <w:pPr>
        <w:pStyle w:val="ListParagraph"/>
        <w:numPr>
          <w:ilvl w:val="0"/>
          <w:numId w:val="14"/>
        </w:numPr>
        <w:rPr>
          <w:rFonts w:cstheme="minorHAnsi"/>
          <w14:textOutline w14:w="8890" w14:cap="flat" w14:cmpd="sng" w14:algn="ctr">
            <w14:noFill/>
            <w14:prstDash w14:val="solid"/>
            <w14:miter w14:lim="0"/>
          </w14:textOutline>
        </w:rPr>
      </w:pPr>
      <w:r w:rsidRPr="00A65750">
        <w:rPr>
          <w:rFonts w:cstheme="minorHAnsi"/>
          <w14:textOutline w14:w="8890" w14:cap="flat" w14:cmpd="sng" w14:algn="ctr">
            <w14:noFill/>
            <w14:prstDash w14:val="solid"/>
            <w14:miter w14:lim="0"/>
          </w14:textOutline>
        </w:rPr>
        <w:t>ARES: “</w:t>
      </w:r>
      <w:r w:rsidRPr="00A65750">
        <w:rPr>
          <w:rFonts w:cstheme="minorHAnsi"/>
          <w:i/>
          <w14:textOutline w14:w="8890" w14:cap="flat" w14:cmpd="sng" w14:algn="ctr">
            <w14:noFill/>
            <w14:prstDash w14:val="solid"/>
            <w14:miter w14:lim="0"/>
          </w14:textOutline>
        </w:rPr>
        <w:t xml:space="preserve">Pulp Fiction </w:t>
      </w:r>
      <w:r w:rsidRPr="00A65750">
        <w:rPr>
          <w:rFonts w:cstheme="minorHAnsi"/>
          <w14:textOutline w14:w="8890" w14:cap="flat" w14:cmpd="sng" w14:algn="ctr">
            <w14:noFill/>
            <w14:prstDash w14:val="solid"/>
            <w14:miter w14:lim="0"/>
          </w14:textOutline>
        </w:rPr>
        <w:t xml:space="preserve">and the Culture of Violence” (Giroux) pgs. 299-314 </w:t>
      </w:r>
    </w:p>
    <w:p w:rsidR="007962A7" w:rsidRPr="009473A7" w:rsidRDefault="007962A7" w:rsidP="007962A7">
      <w:pPr>
        <w:pStyle w:val="ListParagraph"/>
        <w:numPr>
          <w:ilvl w:val="0"/>
          <w:numId w:val="15"/>
        </w:numPr>
        <w:rPr>
          <w:rFonts w:cstheme="minorHAnsi"/>
          <w:i/>
          <w14:textOutline w14:w="8890" w14:cap="flat" w14:cmpd="sng" w14:algn="ctr">
            <w14:noFill/>
            <w14:prstDash w14:val="solid"/>
            <w14:miter w14:lim="0"/>
          </w14:textOutline>
        </w:rPr>
      </w:pPr>
      <w:r w:rsidRPr="009473A7">
        <w:rPr>
          <w:rFonts w:cstheme="minorHAnsi"/>
          <w14:textOutline w14:w="8890" w14:cap="flat" w14:cmpd="sng" w14:algn="ctr">
            <w14:noFill/>
            <w14:prstDash w14:val="solid"/>
            <w14:miter w14:lim="0"/>
          </w14:textOutline>
        </w:rPr>
        <w:t xml:space="preserve">Film: </w:t>
      </w:r>
      <w:r w:rsidRPr="009473A7">
        <w:rPr>
          <w:rFonts w:cstheme="minorHAnsi"/>
          <w:i/>
          <w14:textOutline w14:w="8890" w14:cap="flat" w14:cmpd="sng" w14:algn="ctr">
            <w14:noFill/>
            <w14:prstDash w14:val="solid"/>
            <w14:miter w14:lim="0"/>
          </w14:textOutline>
        </w:rPr>
        <w:t xml:space="preserve">For Pete’s Sake </w:t>
      </w:r>
    </w:p>
    <w:p w:rsidR="0060310E" w:rsidRDefault="00B564AC" w:rsidP="00111822">
      <w:pPr>
        <w:contextualSpacing/>
        <w:rPr>
          <w:rFonts w:cstheme="minorHAnsi"/>
          <w:b/>
          <w14:textOutline w14:w="8890" w14:cap="flat" w14:cmpd="sng" w14:algn="ctr">
            <w14:noFill/>
            <w14:prstDash w14:val="solid"/>
            <w14:miter w14:lim="0"/>
          </w14:textOutline>
        </w:rPr>
      </w:pPr>
      <w:r>
        <w:rPr>
          <w:rFonts w:cstheme="minorHAnsi"/>
          <w:color w:val="FF0000"/>
          <w14:textOutline w14:w="8890" w14:cap="flat" w14:cmpd="sng" w14:algn="ctr">
            <w14:noFill/>
            <w14:prstDash w14:val="solid"/>
            <w14:miter w14:lim="0"/>
          </w14:textOutline>
        </w:rPr>
        <w:t xml:space="preserve">  </w:t>
      </w:r>
      <w:r w:rsidRPr="00674FD4">
        <w:rPr>
          <w:rFonts w:cstheme="minorHAnsi"/>
          <w:color w:val="FF0000"/>
          <w14:textOutline w14:w="8890" w14:cap="flat" w14:cmpd="sng" w14:algn="ctr">
            <w14:noFill/>
            <w14:prstDash w14:val="solid"/>
            <w14:miter w14:lim="0"/>
          </w14:textOutline>
        </w:rPr>
        <w:t xml:space="preserve"> </w:t>
      </w: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November 22</w:t>
      </w:r>
    </w:p>
    <w:p w:rsidR="0060310E" w:rsidRPr="0060310E" w:rsidRDefault="0060310E" w:rsidP="0060310E">
      <w:pPr>
        <w:contextualSpacing/>
        <w:rPr>
          <w:rFonts w:cstheme="minorHAnsi"/>
          <w:color w:val="FF0000"/>
          <w14:textOutline w14:w="8890" w14:cap="flat" w14:cmpd="sng" w14:algn="ctr">
            <w14:noFill/>
            <w14:prstDash w14:val="solid"/>
            <w14:miter w14:lim="0"/>
          </w14:textOutline>
        </w:rPr>
      </w:pPr>
      <w:r>
        <w:rPr>
          <w:rFonts w:cstheme="minorHAnsi"/>
          <w:color w:val="FF0000"/>
          <w14:textOutline w14:w="8890" w14:cap="flat" w14:cmpd="sng" w14:algn="ctr">
            <w14:noFill/>
            <w14:prstDash w14:val="solid"/>
            <w14:miter w14:lim="0"/>
          </w14:textOutline>
        </w:rPr>
        <w:t xml:space="preserve">Thanksgiving Holiday – No Class </w:t>
      </w:r>
    </w:p>
    <w:p w:rsidR="00AA51E9" w:rsidRDefault="00AA51E9" w:rsidP="00AA51E9">
      <w:pPr>
        <w:contextualSpacing/>
        <w:rPr>
          <w:rFonts w:cstheme="minorHAnsi"/>
          <w:color w:val="00B0F0"/>
          <w14:textOutline w14:w="8890" w14:cap="flat" w14:cmpd="sng" w14:algn="ctr">
            <w14:noFill/>
            <w14:prstDash w14:val="solid"/>
            <w14:miter w14:lim="0"/>
          </w14:textOutline>
        </w:rPr>
      </w:pPr>
      <w:r>
        <w:rPr>
          <w:rFonts w:cstheme="minorHAnsi"/>
          <w:color w:val="00B0F0"/>
          <w14:textOutline w14:w="8890" w14:cap="flat" w14:cmpd="sng" w14:algn="ctr">
            <w14:noFill/>
            <w14:prstDash w14:val="solid"/>
            <w14:miter w14:lim="0"/>
          </w14:textOutline>
        </w:rPr>
        <w:t>Optional complete first draft of Research Paper due at 11:59 pm. Upload on CANVAS under Research Paper assignment. No late drafts accepted.</w:t>
      </w:r>
    </w:p>
    <w:p w:rsidR="0060310E" w:rsidRDefault="0060310E"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Friday, November 24</w:t>
      </w:r>
    </w:p>
    <w:p w:rsidR="0060310E" w:rsidRPr="0060310E" w:rsidRDefault="0060310E" w:rsidP="0060310E">
      <w:pPr>
        <w:contextualSpacing/>
        <w:rPr>
          <w:rFonts w:cstheme="minorHAnsi"/>
          <w:color w:val="FF0000"/>
          <w14:textOutline w14:w="8890" w14:cap="flat" w14:cmpd="sng" w14:algn="ctr">
            <w14:noFill/>
            <w14:prstDash w14:val="solid"/>
            <w14:miter w14:lim="0"/>
          </w14:textOutline>
        </w:rPr>
      </w:pPr>
      <w:r>
        <w:rPr>
          <w:rFonts w:cstheme="minorHAnsi"/>
          <w:color w:val="FF0000"/>
          <w14:textOutline w14:w="8890" w14:cap="flat" w14:cmpd="sng" w14:algn="ctr">
            <w14:noFill/>
            <w14:prstDash w14:val="solid"/>
            <w14:miter w14:lim="0"/>
          </w14:textOutline>
        </w:rPr>
        <w:t xml:space="preserve">Thanksgiving Holiday – No Class </w:t>
      </w:r>
    </w:p>
    <w:p w:rsidR="0060310E" w:rsidRDefault="0060310E"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Monday, November 27 </w:t>
      </w:r>
    </w:p>
    <w:p w:rsidR="00E27397" w:rsidRPr="00CB2C74" w:rsidRDefault="00E27397" w:rsidP="00E27397">
      <w:pPr>
        <w:contextualSpacing/>
        <w:rPr>
          <w:rFonts w:cstheme="minorHAnsi"/>
          <w14:textOutline w14:w="8890" w14:cap="flat" w14:cmpd="sng" w14:algn="ctr">
            <w14:noFill/>
            <w14:prstDash w14:val="solid"/>
            <w14:miter w14:lim="0"/>
          </w14:textOutline>
        </w:rPr>
      </w:pPr>
      <w:r w:rsidRPr="00CB2C74">
        <w:rPr>
          <w:rFonts w:cstheme="minorHAnsi"/>
          <w14:textOutline w14:w="8890" w14:cap="flat" w14:cmpd="sng" w14:algn="ctr">
            <w14:noFill/>
            <w14:prstDash w14:val="solid"/>
            <w14:miter w14:lim="0"/>
          </w14:textOutline>
        </w:rPr>
        <w:t>Research paper workshop day</w:t>
      </w:r>
    </w:p>
    <w:p w:rsidR="00E87B48" w:rsidRPr="00905369" w:rsidRDefault="00E87B48" w:rsidP="00111822">
      <w:pPr>
        <w:contextualSpacing/>
        <w:rPr>
          <w:rFonts w:cstheme="minorHAnsi"/>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Wednesday, November 29 </w:t>
      </w:r>
    </w:p>
    <w:p w:rsidR="00E27397" w:rsidRDefault="00E27397" w:rsidP="00E27397">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HCM: </w:t>
      </w:r>
      <w:r>
        <w:rPr>
          <w:rFonts w:cstheme="minorHAnsi"/>
          <w:i/>
          <w14:textOutline w14:w="8890" w14:cap="flat" w14:cmpd="sng" w14:algn="ctr">
            <w14:noFill/>
            <w14:prstDash w14:val="solid"/>
            <w14:miter w14:lim="0"/>
          </w14:textOutline>
        </w:rPr>
        <w:t xml:space="preserve">Making Space and Time </w:t>
      </w:r>
      <w:r>
        <w:rPr>
          <w:rFonts w:cstheme="minorHAnsi"/>
          <w14:textOutline w14:w="8890" w14:cap="flat" w14:cmpd="sng" w14:algn="ctr">
            <w14:noFill/>
            <w14:prstDash w14:val="solid"/>
            <w14:miter w14:lim="0"/>
          </w14:textOutline>
        </w:rPr>
        <w:t>chapter – pgs. 158 – 177</w:t>
      </w:r>
    </w:p>
    <w:p w:rsidR="00E87B48" w:rsidRDefault="00E87B48"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Friday, December 1 </w:t>
      </w:r>
    </w:p>
    <w:p w:rsidR="007962A7" w:rsidRPr="001A0839" w:rsidRDefault="007962A7" w:rsidP="007962A7">
      <w:pPr>
        <w:contextualSpacing/>
        <w:rPr>
          <w:rFonts w:cstheme="minorHAnsi"/>
          <w:color w:val="FF0000"/>
          <w14:textOutline w14:w="8890" w14:cap="flat" w14:cmpd="sng" w14:algn="ctr">
            <w14:noFill/>
            <w14:prstDash w14:val="solid"/>
            <w14:miter w14:lim="0"/>
          </w14:textOutline>
        </w:rPr>
      </w:pPr>
      <w:r w:rsidRPr="001A0839">
        <w:rPr>
          <w:rFonts w:cstheme="minorHAnsi"/>
          <w:color w:val="FF0000"/>
          <w14:textOutline w14:w="8890" w14:cap="flat" w14:cmpd="sng" w14:algn="ctr">
            <w14:noFill/>
            <w14:prstDash w14:val="solid"/>
            <w14:miter w14:lim="0"/>
          </w14:textOutline>
        </w:rPr>
        <w:t xml:space="preserve">Research Paper Due </w:t>
      </w:r>
      <w:r>
        <w:rPr>
          <w:rFonts w:cstheme="minorHAnsi"/>
          <w:color w:val="FF0000"/>
          <w14:textOutline w14:w="8890" w14:cap="flat" w14:cmpd="sng" w14:algn="ctr">
            <w14:noFill/>
            <w14:prstDash w14:val="solid"/>
            <w14:miter w14:lim="0"/>
          </w14:textOutline>
        </w:rPr>
        <w:t>at 11:59 pm</w:t>
      </w:r>
    </w:p>
    <w:p w:rsidR="00E27397" w:rsidRPr="00E87B48" w:rsidRDefault="00E27397" w:rsidP="00E27397">
      <w:pPr>
        <w:contextualSpacing/>
        <w:rPr>
          <w:rFonts w:cstheme="minorHAnsi"/>
          <w14:textOutline w14:w="8890" w14:cap="flat" w14:cmpd="sng" w14:algn="ctr">
            <w14:noFill/>
            <w14:prstDash w14:val="solid"/>
            <w14:miter w14:lim="0"/>
          </w14:textOutline>
        </w:rPr>
      </w:pPr>
      <w:r w:rsidRPr="00E87B48">
        <w:rPr>
          <w:rFonts w:cstheme="minorHAnsi"/>
          <w14:textOutline w14:w="8890" w14:cap="flat" w14:cmpd="sng" w14:algn="ctr">
            <w14:noFill/>
            <w14:prstDash w14:val="solid"/>
            <w14:miter w14:lim="0"/>
          </w14:textOutline>
        </w:rPr>
        <w:t xml:space="preserve">In-class exercise #7: </w:t>
      </w:r>
      <w:r>
        <w:rPr>
          <w:rFonts w:cstheme="minorHAnsi"/>
          <w14:textOutline w14:w="8890" w14:cap="flat" w14:cmpd="sng" w14:algn="ctr">
            <w14:noFill/>
            <w14:prstDash w14:val="solid"/>
            <w14:miter w14:lim="0"/>
          </w14:textOutline>
        </w:rPr>
        <w:t xml:space="preserve">Making Time </w:t>
      </w:r>
      <w:r w:rsidRPr="00E87B48">
        <w:rPr>
          <w:rFonts w:cstheme="minorHAnsi"/>
          <w14:textOutline w14:w="8890" w14:cap="flat" w14:cmpd="sng" w14:algn="ctr">
            <w14:noFill/>
            <w14:prstDash w14:val="solid"/>
            <w14:miter w14:lim="0"/>
          </w14:textOutline>
        </w:rPr>
        <w:t xml:space="preserve"> </w:t>
      </w:r>
    </w:p>
    <w:p w:rsidR="006B45B2" w:rsidRDefault="006B45B2" w:rsidP="00111822">
      <w:pPr>
        <w:contextualSpacing/>
        <w:rPr>
          <w:rFonts w:cstheme="minorHAnsi"/>
          <w:b/>
          <w14:textOutline w14:w="8890" w14:cap="flat" w14:cmpd="sng" w14:algn="ctr">
            <w14:noFill/>
            <w14:prstDash w14:val="solid"/>
            <w14:miter w14:lim="0"/>
          </w14:textOutline>
        </w:rPr>
      </w:pPr>
    </w:p>
    <w:p w:rsidR="006B45B2" w:rsidRDefault="006B45B2" w:rsidP="0011182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Monday, December 4</w:t>
      </w:r>
    </w:p>
    <w:p w:rsidR="00E87B48" w:rsidRDefault="00E87B48" w:rsidP="00E87B48">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Watch </w:t>
      </w:r>
      <w:r w:rsidR="00A65750">
        <w:rPr>
          <w:rFonts w:cstheme="minorHAnsi"/>
          <w14:textOutline w14:w="8890" w14:cap="flat" w14:cmpd="sng" w14:algn="ctr">
            <w14:noFill/>
            <w14:prstDash w14:val="solid"/>
            <w14:miter w14:lim="0"/>
          </w14:textOutline>
        </w:rPr>
        <w:t xml:space="preserve">in class: </w:t>
      </w:r>
      <w:r>
        <w:rPr>
          <w:rFonts w:cstheme="minorHAnsi"/>
          <w14:textOutline w14:w="8890" w14:cap="flat" w14:cmpd="sng" w14:algn="ctr">
            <w14:noFill/>
            <w14:prstDash w14:val="solid"/>
            <w14:miter w14:lim="0"/>
          </w14:textOutline>
        </w:rPr>
        <w:t>“This is Water”: David Foster Wallace’s Commencement Address, Kenyon College, May 2005</w:t>
      </w:r>
    </w:p>
    <w:p w:rsidR="00A65750" w:rsidRDefault="00E87B48" w:rsidP="00E87B48">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Youtube:</w:t>
      </w:r>
    </w:p>
    <w:p w:rsidR="00E87B48" w:rsidRDefault="00A2508B" w:rsidP="00E87B48">
      <w:pPr>
        <w:contextualSpacing/>
        <w:rPr>
          <w:rFonts w:cstheme="minorHAnsi"/>
          <w14:textOutline w14:w="8890" w14:cap="flat" w14:cmpd="sng" w14:algn="ctr">
            <w14:noFill/>
            <w14:prstDash w14:val="solid"/>
            <w14:miter w14:lim="0"/>
          </w14:textOutline>
        </w:rPr>
      </w:pPr>
      <w:hyperlink r:id="rId12" w:history="1">
        <w:r w:rsidR="00E87B48" w:rsidRPr="00B61EC9">
          <w:rPr>
            <w:rStyle w:val="Hyperlink"/>
            <w:rFonts w:cstheme="minorHAnsi"/>
            <w14:textOutline w14:w="8890" w14:cap="flat" w14:cmpd="sng" w14:algn="ctr">
              <w14:noFill/>
              <w14:prstDash w14:val="solid"/>
              <w14:miter w14:lim="0"/>
            </w14:textOutline>
          </w:rPr>
          <w:t>https://www.youtube.com/watch?v=8CrOL-ydFMI</w:t>
        </w:r>
      </w:hyperlink>
    </w:p>
    <w:p w:rsidR="00A65750" w:rsidRDefault="00A65750" w:rsidP="00E87B48">
      <w:pPr>
        <w:contextualSpacing/>
        <w:rPr>
          <w:rFonts w:cstheme="minorHAnsi"/>
          <w14:textOutline w14:w="8890" w14:cap="flat" w14:cmpd="sng" w14:algn="ctr">
            <w14:noFill/>
            <w14:prstDash w14:val="solid"/>
            <w14:miter w14:lim="0"/>
          </w14:textOutline>
        </w:rPr>
      </w:pPr>
    </w:p>
    <w:p w:rsidR="00A65750" w:rsidRDefault="00A65750" w:rsidP="00E87B48">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t</w:t>
      </w:r>
      <w:r w:rsidR="00E87B48">
        <w:rPr>
          <w:rFonts w:cstheme="minorHAnsi"/>
          <w14:textOutline w14:w="8890" w14:cap="flat" w14:cmpd="sng" w14:algn="ctr">
            <w14:noFill/>
            <w14:prstDash w14:val="solid"/>
            <w14:miter w14:lim="0"/>
          </w14:textOutline>
        </w:rPr>
        <w:t>ranscript:</w:t>
      </w:r>
    </w:p>
    <w:p w:rsidR="00E87B48" w:rsidRDefault="00E87B48" w:rsidP="00E87B48">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 </w:t>
      </w:r>
      <w:hyperlink r:id="rId13" w:history="1">
        <w:r w:rsidRPr="00B61EC9">
          <w:rPr>
            <w:rStyle w:val="Hyperlink"/>
            <w:rFonts w:cstheme="minorHAnsi"/>
            <w14:textOutline w14:w="8890" w14:cap="flat" w14:cmpd="sng" w14:algn="ctr">
              <w14:noFill/>
              <w14:prstDash w14:val="solid"/>
              <w14:miter w14:lim="0"/>
            </w14:textOutline>
          </w:rPr>
          <w:t>https://web.ics.purdue.edu/~drkelly/DFWKenyonAddress2005.pdf</w:t>
        </w:r>
      </w:hyperlink>
    </w:p>
    <w:p w:rsidR="00E87B48" w:rsidRPr="00E87B48" w:rsidRDefault="00E87B48" w:rsidP="00E87B48">
      <w:pPr>
        <w:contextualSpacing/>
        <w:rPr>
          <w:rFonts w:cstheme="minorHAnsi"/>
          <w14:textOutline w14:w="8890" w14:cap="flat" w14:cmpd="sng" w14:algn="ctr">
            <w14:noFill/>
            <w14:prstDash w14:val="solid"/>
            <w14:miter w14:lim="0"/>
          </w14:textOutline>
        </w:rPr>
      </w:pPr>
      <w:r w:rsidRPr="00E87B48">
        <w:rPr>
          <w:rFonts w:cstheme="minorHAnsi"/>
          <w14:textOutline w14:w="8890" w14:cap="flat" w14:cmpd="sng" w14:algn="ctr">
            <w14:noFill/>
            <w14:prstDash w14:val="solid"/>
            <w14:miter w14:lim="0"/>
          </w14:textOutline>
        </w:rPr>
        <w:t>In-class exercise #</w:t>
      </w:r>
      <w:r>
        <w:rPr>
          <w:rFonts w:cstheme="minorHAnsi"/>
          <w14:textOutline w14:w="8890" w14:cap="flat" w14:cmpd="sng" w14:algn="ctr">
            <w14:noFill/>
            <w14:prstDash w14:val="solid"/>
            <w14:miter w14:lim="0"/>
          </w14:textOutline>
        </w:rPr>
        <w:t>8</w:t>
      </w:r>
      <w:r w:rsidRPr="00E87B48">
        <w:rPr>
          <w:rFonts w:cstheme="minorHAnsi"/>
          <w14:textOutline w14:w="8890" w14:cap="flat" w14:cmpd="sng" w14:algn="ctr">
            <w14:noFill/>
            <w14:prstDash w14:val="solid"/>
            <w14:miter w14:lim="0"/>
          </w14:textOutline>
        </w:rPr>
        <w:t xml:space="preserve">: </w:t>
      </w:r>
      <w:r w:rsidR="002F608F">
        <w:rPr>
          <w:rFonts w:cstheme="minorHAnsi"/>
          <w14:textOutline w14:w="8890" w14:cap="flat" w14:cmpd="sng" w14:algn="ctr">
            <w14:noFill/>
            <w14:prstDash w14:val="solid"/>
            <w14:miter w14:lim="0"/>
          </w14:textOutline>
        </w:rPr>
        <w:t>“</w:t>
      </w:r>
      <w:r w:rsidRPr="00E87B48">
        <w:rPr>
          <w:rFonts w:cstheme="minorHAnsi"/>
          <w14:textOutline w14:w="8890" w14:cap="flat" w14:cmpd="sng" w14:algn="ctr">
            <w14:noFill/>
            <w14:prstDash w14:val="solid"/>
            <w14:miter w14:lim="0"/>
          </w14:textOutline>
        </w:rPr>
        <w:t>This is water</w:t>
      </w:r>
      <w:r w:rsidR="002F608F">
        <w:rPr>
          <w:rFonts w:cstheme="minorHAnsi"/>
          <w14:textOutline w14:w="8890" w14:cap="flat" w14:cmpd="sng" w14:algn="ctr">
            <w14:noFill/>
            <w14:prstDash w14:val="solid"/>
            <w14:miter w14:lim="0"/>
          </w14:textOutline>
        </w:rPr>
        <w:t>”</w:t>
      </w:r>
      <w:r w:rsidRPr="00E87B48">
        <w:rPr>
          <w:rFonts w:cstheme="minorHAnsi"/>
          <w14:textOutline w14:w="8890" w14:cap="flat" w14:cmpd="sng" w14:algn="ctr">
            <w14:noFill/>
            <w14:prstDash w14:val="solid"/>
            <w14:miter w14:lim="0"/>
          </w14:textOutline>
        </w:rPr>
        <w:t xml:space="preserve"> </w:t>
      </w:r>
    </w:p>
    <w:p w:rsidR="007073B2" w:rsidRDefault="007073B2" w:rsidP="007073B2">
      <w:pPr>
        <w:contextualSpacing/>
        <w:rPr>
          <w:rFonts w:cstheme="minorHAnsi"/>
          <w:b/>
          <w14:textOutline w14:w="8890" w14:cap="flat" w14:cmpd="sng" w14:algn="ctr">
            <w14:noFill/>
            <w14:prstDash w14:val="solid"/>
            <w14:miter w14:lim="0"/>
          </w14:textOutline>
        </w:rPr>
      </w:pPr>
    </w:p>
    <w:p w:rsidR="0060310E" w:rsidRDefault="0060310E"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Wednesday, December 6</w:t>
      </w:r>
    </w:p>
    <w:p w:rsidR="0060310E" w:rsidRPr="0060310E" w:rsidRDefault="0060310E" w:rsidP="00111822">
      <w:pPr>
        <w:contextualSpacing/>
        <w:rPr>
          <w:rFonts w:cstheme="minorHAnsi"/>
          <w:i/>
          <w14:textOutline w14:w="8890" w14:cap="flat" w14:cmpd="sng" w14:algn="ctr">
            <w14:noFill/>
            <w14:prstDash w14:val="solid"/>
            <w14:miter w14:lim="0"/>
          </w14:textOutline>
        </w:rPr>
      </w:pPr>
      <w:r>
        <w:rPr>
          <w:rFonts w:cstheme="minorHAnsi"/>
          <w:i/>
          <w14:textOutline w14:w="8890" w14:cap="flat" w14:cmpd="sng" w14:algn="ctr">
            <w14:noFill/>
            <w14:prstDash w14:val="solid"/>
            <w14:miter w14:lim="0"/>
          </w14:textOutline>
        </w:rPr>
        <w:t xml:space="preserve">Last Day of Class </w:t>
      </w:r>
    </w:p>
    <w:p w:rsidR="00F37E4C" w:rsidRPr="001A0839" w:rsidRDefault="00F37E4C" w:rsidP="00F37E4C">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Portfolio </w:t>
      </w:r>
      <w:r w:rsidR="00E87B48">
        <w:rPr>
          <w:rFonts w:cstheme="minorHAnsi"/>
          <w14:textOutline w14:w="8890" w14:cap="flat" w14:cmpd="sng" w14:algn="ctr">
            <w14:noFill/>
            <w14:prstDash w14:val="solid"/>
            <w14:miter w14:lim="0"/>
          </w14:textOutline>
        </w:rPr>
        <w:t xml:space="preserve">Entries workshop day </w:t>
      </w:r>
    </w:p>
    <w:p w:rsidR="00F37E4C" w:rsidRPr="001E5ACF" w:rsidRDefault="00F37E4C" w:rsidP="00F37E4C">
      <w:pPr>
        <w:contextualSpacing/>
        <w:rPr>
          <w:rFonts w:cstheme="minorHAnsi"/>
          <w14:textOutline w14:w="8890" w14:cap="flat" w14:cmpd="sng" w14:algn="ctr">
            <w14:noFill/>
            <w14:prstDash w14:val="solid"/>
            <w14:miter w14:lim="0"/>
          </w14:textOutline>
        </w:rPr>
      </w:pPr>
      <w:r>
        <w:rPr>
          <w:rFonts w:cstheme="minorHAnsi"/>
          <w14:textOutline w14:w="8890" w14:cap="flat" w14:cmpd="sng" w14:algn="ctr">
            <w14:noFill/>
            <w14:prstDash w14:val="solid"/>
            <w14:miter w14:lim="0"/>
          </w14:textOutline>
        </w:rPr>
        <w:t xml:space="preserve">Class evaluations </w:t>
      </w:r>
    </w:p>
    <w:p w:rsidR="0060310E" w:rsidRDefault="0060310E" w:rsidP="00111822">
      <w:pPr>
        <w:contextualSpacing/>
        <w:rPr>
          <w:rFonts w:cstheme="minorHAnsi"/>
          <w:b/>
          <w14:textOutline w14:w="8890" w14:cap="flat" w14:cmpd="sng" w14:algn="ctr">
            <w14:noFill/>
            <w14:prstDash w14:val="solid"/>
            <w14:miter w14:lim="0"/>
          </w14:textOutline>
        </w:rPr>
      </w:pPr>
    </w:p>
    <w:p w:rsidR="0060310E" w:rsidRDefault="00E27397"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Monday, December 11 </w:t>
      </w:r>
    </w:p>
    <w:p w:rsidR="00E27397" w:rsidRDefault="00FD1084" w:rsidP="00FD1084">
      <w:pPr>
        <w:contextualSpacing/>
        <w:rPr>
          <w:rFonts w:cstheme="minorHAnsi"/>
          <w:color w:val="FF0000"/>
          <w14:textOutline w14:w="8890" w14:cap="flat" w14:cmpd="sng" w14:algn="ctr">
            <w14:noFill/>
            <w14:prstDash w14:val="solid"/>
            <w14:miter w14:lim="0"/>
          </w14:textOutline>
        </w:rPr>
      </w:pPr>
      <w:r>
        <w:rPr>
          <w:rFonts w:cstheme="minorHAnsi"/>
          <w:color w:val="FF0000"/>
          <w14:textOutline w14:w="8890" w14:cap="flat" w14:cmpd="sng" w14:algn="ctr">
            <w14:noFill/>
            <w14:prstDash w14:val="solid"/>
            <w14:miter w14:lim="0"/>
          </w14:textOutline>
        </w:rPr>
        <w:t>Portfolio Assignment Due</w:t>
      </w:r>
      <w:r w:rsidR="00290308">
        <w:rPr>
          <w:rFonts w:cstheme="minorHAnsi"/>
          <w:color w:val="FF0000"/>
          <w14:textOutline w14:w="8890" w14:cap="flat" w14:cmpd="sng" w14:algn="ctr">
            <w14:noFill/>
            <w14:prstDash w14:val="solid"/>
            <w14:miter w14:lim="0"/>
          </w14:textOutline>
        </w:rPr>
        <w:t xml:space="preserve"> at </w:t>
      </w:r>
      <w:r w:rsidR="00E27397">
        <w:rPr>
          <w:rFonts w:cstheme="minorHAnsi"/>
          <w:color w:val="FF0000"/>
          <w14:textOutline w14:w="8890" w14:cap="flat" w14:cmpd="sng" w14:algn="ctr">
            <w14:noFill/>
            <w14:prstDash w14:val="solid"/>
            <w14:miter w14:lim="0"/>
          </w14:textOutline>
        </w:rPr>
        <w:t>11:59 pm</w:t>
      </w:r>
    </w:p>
    <w:p w:rsidR="0060310E" w:rsidRDefault="0060310E" w:rsidP="00111822">
      <w:pPr>
        <w:contextualSpacing/>
        <w:rPr>
          <w:rFonts w:cstheme="minorHAnsi"/>
          <w:b/>
          <w14:textOutline w14:w="8890" w14:cap="flat" w14:cmpd="sng" w14:algn="ctr">
            <w14:noFill/>
            <w14:prstDash w14:val="solid"/>
            <w14:miter w14:lim="0"/>
          </w14:textOutline>
        </w:rPr>
      </w:pPr>
    </w:p>
    <w:p w:rsidR="00FD1084" w:rsidRDefault="00FD1084" w:rsidP="00111822">
      <w:pPr>
        <w:contextualSpacing/>
        <w:rPr>
          <w:rFonts w:cstheme="minorHAnsi"/>
          <w:b/>
          <w14:textOutline w14:w="8890" w14:cap="flat" w14:cmpd="sng" w14:algn="ctr">
            <w14:noFill/>
            <w14:prstDash w14:val="solid"/>
            <w14:miter w14:lim="0"/>
          </w14:textOutline>
        </w:rPr>
      </w:pPr>
      <w:r>
        <w:rPr>
          <w:rFonts w:cstheme="minorHAnsi"/>
          <w:b/>
          <w14:textOutline w14:w="8890" w14:cap="flat" w14:cmpd="sng" w14:algn="ctr">
            <w14:noFill/>
            <w14:prstDash w14:val="solid"/>
            <w14:miter w14:lim="0"/>
          </w14:textOutline>
        </w:rPr>
        <w:t xml:space="preserve">No Final Exam </w:t>
      </w:r>
    </w:p>
    <w:p w:rsidR="0060310E" w:rsidRDefault="0060310E" w:rsidP="00111822">
      <w:pPr>
        <w:contextualSpacing/>
        <w:rPr>
          <w:rFonts w:cstheme="minorHAnsi"/>
          <w:b/>
          <w14:textOutline w14:w="8890" w14:cap="flat" w14:cmpd="sng" w14:algn="ctr">
            <w14:noFill/>
            <w14:prstDash w14:val="solid"/>
            <w14:miter w14:lim="0"/>
          </w14:textOutline>
        </w:rPr>
      </w:pPr>
    </w:p>
    <w:p w:rsidR="0060310E" w:rsidRPr="00C17BC3" w:rsidRDefault="0060310E" w:rsidP="00111822">
      <w:pPr>
        <w:contextualSpacing/>
        <w:rPr>
          <w:rFonts w:cstheme="minorHAnsi"/>
          <w:b/>
          <w14:textOutline w14:w="8890" w14:cap="flat" w14:cmpd="sng" w14:algn="ctr">
            <w14:noFill/>
            <w14:prstDash w14:val="solid"/>
            <w14:miter w14:lim="0"/>
          </w14:textOutline>
        </w:rPr>
      </w:pPr>
    </w:p>
    <w:p w:rsidR="008B765B" w:rsidRDefault="008B765B" w:rsidP="008B765B">
      <w:pPr>
        <w:rPr>
          <w:rFonts w:cstheme="minorHAnsi"/>
          <w:b/>
        </w:rPr>
      </w:pPr>
    </w:p>
    <w:p w:rsidR="0060310E" w:rsidRDefault="0060310E" w:rsidP="00E74018">
      <w:pPr>
        <w:rPr>
          <w:rFonts w:cstheme="minorHAnsi"/>
          <w:b/>
        </w:rPr>
      </w:pPr>
    </w:p>
    <w:p w:rsidR="0060310E" w:rsidRDefault="0060310E" w:rsidP="00E74018">
      <w:pPr>
        <w:rPr>
          <w:rFonts w:cstheme="minorHAnsi"/>
          <w:b/>
        </w:rPr>
      </w:pPr>
    </w:p>
    <w:sectPr w:rsidR="0060310E" w:rsidSect="0043038B">
      <w:head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E4" w:rsidRDefault="00072AE4" w:rsidP="003E6BAC">
      <w:r>
        <w:separator/>
      </w:r>
    </w:p>
  </w:endnote>
  <w:endnote w:type="continuationSeparator" w:id="0">
    <w:p w:rsidR="00072AE4" w:rsidRDefault="00072AE4" w:rsidP="003E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E4" w:rsidRDefault="00072AE4" w:rsidP="003E6BAC">
      <w:r>
        <w:separator/>
      </w:r>
    </w:p>
  </w:footnote>
  <w:footnote w:type="continuationSeparator" w:id="0">
    <w:p w:rsidR="00072AE4" w:rsidRDefault="00072AE4" w:rsidP="003E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9082"/>
      <w:docPartObj>
        <w:docPartGallery w:val="Page Numbers (Top of Page)"/>
        <w:docPartUnique/>
      </w:docPartObj>
    </w:sdtPr>
    <w:sdtEndPr>
      <w:rPr>
        <w:noProof/>
      </w:rPr>
    </w:sdtEndPr>
    <w:sdtContent>
      <w:p w:rsidR="00072AE4" w:rsidRDefault="00072AE4">
        <w:pPr>
          <w:pStyle w:val="Header"/>
          <w:jc w:val="right"/>
        </w:pPr>
        <w:r>
          <w:fldChar w:fldCharType="begin"/>
        </w:r>
        <w:r>
          <w:instrText xml:space="preserve"> PAGE   \* MERGEFORMAT </w:instrText>
        </w:r>
        <w:r>
          <w:fldChar w:fldCharType="separate"/>
        </w:r>
        <w:r w:rsidR="00A2508B">
          <w:rPr>
            <w:noProof/>
          </w:rPr>
          <w:t>2</w:t>
        </w:r>
        <w:r>
          <w:rPr>
            <w:noProof/>
          </w:rPr>
          <w:fldChar w:fldCharType="end"/>
        </w:r>
      </w:p>
    </w:sdtContent>
  </w:sdt>
  <w:p w:rsidR="00072AE4" w:rsidRDefault="00072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25F"/>
    <w:multiLevelType w:val="hybridMultilevel"/>
    <w:tmpl w:val="EA2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D45"/>
    <w:multiLevelType w:val="hybridMultilevel"/>
    <w:tmpl w:val="BF768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69E0"/>
    <w:multiLevelType w:val="hybridMultilevel"/>
    <w:tmpl w:val="17E8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C09ED"/>
    <w:multiLevelType w:val="hybridMultilevel"/>
    <w:tmpl w:val="DD00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16212F"/>
    <w:multiLevelType w:val="hybridMultilevel"/>
    <w:tmpl w:val="E342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13D7C"/>
    <w:multiLevelType w:val="hybridMultilevel"/>
    <w:tmpl w:val="217E530E"/>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476F252F"/>
    <w:multiLevelType w:val="hybridMultilevel"/>
    <w:tmpl w:val="D06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23CAE"/>
    <w:multiLevelType w:val="hybridMultilevel"/>
    <w:tmpl w:val="F35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17B35"/>
    <w:multiLevelType w:val="hybridMultilevel"/>
    <w:tmpl w:val="CBA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B13A9"/>
    <w:multiLevelType w:val="hybridMultilevel"/>
    <w:tmpl w:val="0CF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B5E0A"/>
    <w:multiLevelType w:val="hybridMultilevel"/>
    <w:tmpl w:val="D42C2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E27924"/>
    <w:multiLevelType w:val="hybridMultilevel"/>
    <w:tmpl w:val="5D0C1F0E"/>
    <w:lvl w:ilvl="0" w:tplc="EA5C5E08">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B740C"/>
    <w:multiLevelType w:val="hybridMultilevel"/>
    <w:tmpl w:val="6D8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3475E"/>
    <w:multiLevelType w:val="hybridMultilevel"/>
    <w:tmpl w:val="348EAFAC"/>
    <w:lvl w:ilvl="0" w:tplc="CFF0C27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10"/>
  </w:num>
  <w:num w:numId="5">
    <w:abstractNumId w:val="1"/>
  </w:num>
  <w:num w:numId="6">
    <w:abstractNumId w:val="11"/>
  </w:num>
  <w:num w:numId="7">
    <w:abstractNumId w:val="6"/>
  </w:num>
  <w:num w:numId="8">
    <w:abstractNumId w:val="2"/>
  </w:num>
  <w:num w:numId="9">
    <w:abstractNumId w:val="4"/>
  </w:num>
  <w:num w:numId="10">
    <w:abstractNumId w:val="13"/>
  </w:num>
  <w:num w:numId="11">
    <w:abstractNumId w:val="0"/>
  </w:num>
  <w:num w:numId="12">
    <w:abstractNumId w:val="8"/>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8B"/>
    <w:rsid w:val="00014619"/>
    <w:rsid w:val="00014D9E"/>
    <w:rsid w:val="00022789"/>
    <w:rsid w:val="0002377F"/>
    <w:rsid w:val="00035F34"/>
    <w:rsid w:val="000375E3"/>
    <w:rsid w:val="00050450"/>
    <w:rsid w:val="0005213A"/>
    <w:rsid w:val="00072AE4"/>
    <w:rsid w:val="000849F5"/>
    <w:rsid w:val="000850FA"/>
    <w:rsid w:val="000B4FC8"/>
    <w:rsid w:val="000C3177"/>
    <w:rsid w:val="000E28F4"/>
    <w:rsid w:val="000F30F5"/>
    <w:rsid w:val="00111822"/>
    <w:rsid w:val="0014393E"/>
    <w:rsid w:val="00144C46"/>
    <w:rsid w:val="00145328"/>
    <w:rsid w:val="001548F7"/>
    <w:rsid w:val="00186EC5"/>
    <w:rsid w:val="00197176"/>
    <w:rsid w:val="001A0839"/>
    <w:rsid w:val="001A2EA5"/>
    <w:rsid w:val="001D3883"/>
    <w:rsid w:val="001D5994"/>
    <w:rsid w:val="001E5ACF"/>
    <w:rsid w:val="001F2066"/>
    <w:rsid w:val="0021620C"/>
    <w:rsid w:val="00223B16"/>
    <w:rsid w:val="002244FF"/>
    <w:rsid w:val="00235D22"/>
    <w:rsid w:val="00236E65"/>
    <w:rsid w:val="002512F8"/>
    <w:rsid w:val="0025225C"/>
    <w:rsid w:val="00252827"/>
    <w:rsid w:val="0026551A"/>
    <w:rsid w:val="00266D4A"/>
    <w:rsid w:val="00271170"/>
    <w:rsid w:val="00274509"/>
    <w:rsid w:val="00284657"/>
    <w:rsid w:val="00290308"/>
    <w:rsid w:val="002D1962"/>
    <w:rsid w:val="002D6F80"/>
    <w:rsid w:val="002F608F"/>
    <w:rsid w:val="00307AB9"/>
    <w:rsid w:val="003112C4"/>
    <w:rsid w:val="003463B3"/>
    <w:rsid w:val="00392E51"/>
    <w:rsid w:val="003B2D5B"/>
    <w:rsid w:val="003C0905"/>
    <w:rsid w:val="003E594B"/>
    <w:rsid w:val="003E6BAC"/>
    <w:rsid w:val="00404728"/>
    <w:rsid w:val="004252FC"/>
    <w:rsid w:val="0042697A"/>
    <w:rsid w:val="00426FDF"/>
    <w:rsid w:val="0043038B"/>
    <w:rsid w:val="0045277C"/>
    <w:rsid w:val="004529E6"/>
    <w:rsid w:val="00473D9F"/>
    <w:rsid w:val="004816A7"/>
    <w:rsid w:val="0049373D"/>
    <w:rsid w:val="004A374D"/>
    <w:rsid w:val="004B68CE"/>
    <w:rsid w:val="004C01D1"/>
    <w:rsid w:val="004F64FA"/>
    <w:rsid w:val="005068A8"/>
    <w:rsid w:val="005125BA"/>
    <w:rsid w:val="00533C09"/>
    <w:rsid w:val="00563B85"/>
    <w:rsid w:val="00575999"/>
    <w:rsid w:val="00581D28"/>
    <w:rsid w:val="00583249"/>
    <w:rsid w:val="00591C5E"/>
    <w:rsid w:val="00594AB2"/>
    <w:rsid w:val="00594E63"/>
    <w:rsid w:val="005D23B3"/>
    <w:rsid w:val="005E5378"/>
    <w:rsid w:val="005F6D57"/>
    <w:rsid w:val="0060187D"/>
    <w:rsid w:val="0060310E"/>
    <w:rsid w:val="00623BF9"/>
    <w:rsid w:val="00642AD5"/>
    <w:rsid w:val="00650D35"/>
    <w:rsid w:val="00660BB5"/>
    <w:rsid w:val="00674FD4"/>
    <w:rsid w:val="006769A7"/>
    <w:rsid w:val="00677204"/>
    <w:rsid w:val="00686C9C"/>
    <w:rsid w:val="00690A6F"/>
    <w:rsid w:val="006A29DD"/>
    <w:rsid w:val="006B0C68"/>
    <w:rsid w:val="006B45B2"/>
    <w:rsid w:val="006B6F96"/>
    <w:rsid w:val="006D3329"/>
    <w:rsid w:val="006D60A2"/>
    <w:rsid w:val="006E7B40"/>
    <w:rsid w:val="006F37B9"/>
    <w:rsid w:val="007073B2"/>
    <w:rsid w:val="00716EBE"/>
    <w:rsid w:val="00734057"/>
    <w:rsid w:val="007422D3"/>
    <w:rsid w:val="007635A0"/>
    <w:rsid w:val="00795BB3"/>
    <w:rsid w:val="007962A7"/>
    <w:rsid w:val="007B1745"/>
    <w:rsid w:val="007F035B"/>
    <w:rsid w:val="007F6647"/>
    <w:rsid w:val="00800620"/>
    <w:rsid w:val="00842AB7"/>
    <w:rsid w:val="00846CF9"/>
    <w:rsid w:val="00871DE1"/>
    <w:rsid w:val="00876A76"/>
    <w:rsid w:val="008A00D0"/>
    <w:rsid w:val="008A7FDC"/>
    <w:rsid w:val="008B0CE4"/>
    <w:rsid w:val="008B765B"/>
    <w:rsid w:val="008D5E11"/>
    <w:rsid w:val="008E4235"/>
    <w:rsid w:val="008E4B5E"/>
    <w:rsid w:val="008F368C"/>
    <w:rsid w:val="00904CF7"/>
    <w:rsid w:val="00905369"/>
    <w:rsid w:val="009324E7"/>
    <w:rsid w:val="009473A7"/>
    <w:rsid w:val="009518E5"/>
    <w:rsid w:val="00961EAF"/>
    <w:rsid w:val="00990463"/>
    <w:rsid w:val="00995011"/>
    <w:rsid w:val="009B7580"/>
    <w:rsid w:val="009C42F6"/>
    <w:rsid w:val="009D36B0"/>
    <w:rsid w:val="009F3652"/>
    <w:rsid w:val="00A07633"/>
    <w:rsid w:val="00A157F2"/>
    <w:rsid w:val="00A16B5C"/>
    <w:rsid w:val="00A2508B"/>
    <w:rsid w:val="00A53E2F"/>
    <w:rsid w:val="00A65750"/>
    <w:rsid w:val="00A65BF2"/>
    <w:rsid w:val="00AA51E9"/>
    <w:rsid w:val="00AD1D2B"/>
    <w:rsid w:val="00AD2F87"/>
    <w:rsid w:val="00AE7032"/>
    <w:rsid w:val="00B22D4B"/>
    <w:rsid w:val="00B564AC"/>
    <w:rsid w:val="00B57BB9"/>
    <w:rsid w:val="00B64338"/>
    <w:rsid w:val="00B67EEB"/>
    <w:rsid w:val="00B73C50"/>
    <w:rsid w:val="00B97690"/>
    <w:rsid w:val="00BE0CF3"/>
    <w:rsid w:val="00BF4CFE"/>
    <w:rsid w:val="00BF54AE"/>
    <w:rsid w:val="00BF6A43"/>
    <w:rsid w:val="00C15B22"/>
    <w:rsid w:val="00C26D4A"/>
    <w:rsid w:val="00CB2C74"/>
    <w:rsid w:val="00CD09DA"/>
    <w:rsid w:val="00CE4C44"/>
    <w:rsid w:val="00D511BF"/>
    <w:rsid w:val="00D56EE5"/>
    <w:rsid w:val="00DA04BB"/>
    <w:rsid w:val="00DA5689"/>
    <w:rsid w:val="00DC0994"/>
    <w:rsid w:val="00DC41C7"/>
    <w:rsid w:val="00DF1C0C"/>
    <w:rsid w:val="00E0390A"/>
    <w:rsid w:val="00E27397"/>
    <w:rsid w:val="00E306DF"/>
    <w:rsid w:val="00E31967"/>
    <w:rsid w:val="00E37103"/>
    <w:rsid w:val="00E74018"/>
    <w:rsid w:val="00E8022D"/>
    <w:rsid w:val="00E862D3"/>
    <w:rsid w:val="00E87B48"/>
    <w:rsid w:val="00EB4EE3"/>
    <w:rsid w:val="00EB57D6"/>
    <w:rsid w:val="00EC008D"/>
    <w:rsid w:val="00EC2BF2"/>
    <w:rsid w:val="00ED340C"/>
    <w:rsid w:val="00EE46A1"/>
    <w:rsid w:val="00F37E4C"/>
    <w:rsid w:val="00F5528F"/>
    <w:rsid w:val="00F60E5C"/>
    <w:rsid w:val="00F66EC9"/>
    <w:rsid w:val="00F67F8A"/>
    <w:rsid w:val="00F751F5"/>
    <w:rsid w:val="00F92013"/>
    <w:rsid w:val="00FA1FB8"/>
    <w:rsid w:val="00FB104C"/>
    <w:rsid w:val="00FB4035"/>
    <w:rsid w:val="00FD1084"/>
    <w:rsid w:val="00F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3926F-67F2-4315-85B8-3A7EBA8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377F"/>
    <w:pPr>
      <w:keepNext/>
      <w:keepLines/>
      <w:spacing w:before="480"/>
      <w:outlineLvl w:val="0"/>
    </w:pPr>
    <w:rPr>
      <w:rFonts w:asciiTheme="majorHAnsi" w:eastAsiaTheme="majorEastAsia" w:hAnsiTheme="majorHAnsi" w:cs="Times New Roman"/>
      <w:b/>
      <w:bCs/>
      <w:color w:val="A5A5A5" w:themeColor="accent1" w:themeShade="BF"/>
      <w:sz w:val="28"/>
      <w:szCs w:val="28"/>
    </w:rPr>
  </w:style>
  <w:style w:type="paragraph" w:styleId="Heading3">
    <w:name w:val="heading 3"/>
    <w:basedOn w:val="Normal"/>
    <w:next w:val="Normal"/>
    <w:link w:val="Heading3Char"/>
    <w:uiPriority w:val="9"/>
    <w:semiHidden/>
    <w:unhideWhenUsed/>
    <w:qFormat/>
    <w:rsid w:val="0042697A"/>
    <w:pPr>
      <w:keepNext/>
      <w:keepLines/>
      <w:spacing w:before="200" w:line="276" w:lineRule="auto"/>
      <w:outlineLvl w:val="2"/>
    </w:pPr>
    <w:rPr>
      <w:rFonts w:asciiTheme="majorHAnsi" w:eastAsiaTheme="majorEastAsia" w:hAnsiTheme="majorHAnsi" w:cs="Times New Roman"/>
      <w:b/>
      <w:bCs/>
      <w:color w:val="DDDDDD" w:themeColor="accent1"/>
    </w:rPr>
  </w:style>
  <w:style w:type="paragraph" w:styleId="Heading5">
    <w:name w:val="heading 5"/>
    <w:basedOn w:val="Normal"/>
    <w:next w:val="Normal"/>
    <w:link w:val="Heading5Char"/>
    <w:uiPriority w:val="9"/>
    <w:semiHidden/>
    <w:unhideWhenUsed/>
    <w:qFormat/>
    <w:rsid w:val="008F368C"/>
    <w:pPr>
      <w:keepNext/>
      <w:keepLines/>
      <w:spacing w:before="200"/>
      <w:outlineLvl w:val="4"/>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849F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8F36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7F"/>
    <w:rPr>
      <w:rFonts w:asciiTheme="majorHAnsi" w:eastAsiaTheme="majorEastAsia" w:hAnsiTheme="majorHAnsi" w:cs="Times New Roman"/>
      <w:b/>
      <w:bCs/>
      <w:color w:val="A5A5A5" w:themeColor="accent1" w:themeShade="BF"/>
      <w:sz w:val="28"/>
      <w:szCs w:val="28"/>
    </w:rPr>
  </w:style>
  <w:style w:type="paragraph" w:styleId="ListParagraph">
    <w:name w:val="List Paragraph"/>
    <w:basedOn w:val="Normal"/>
    <w:uiPriority w:val="34"/>
    <w:qFormat/>
    <w:rsid w:val="0002377F"/>
    <w:pPr>
      <w:ind w:left="720"/>
      <w:contextualSpacing/>
    </w:pPr>
    <w:rPr>
      <w:rFonts w:eastAsia="Times New Roman" w:cs="Times New Roman"/>
    </w:rPr>
  </w:style>
  <w:style w:type="character" w:styleId="Hyperlink">
    <w:name w:val="Hyperlink"/>
    <w:basedOn w:val="DefaultParagraphFont"/>
    <w:uiPriority w:val="99"/>
    <w:unhideWhenUsed/>
    <w:rsid w:val="0002377F"/>
    <w:rPr>
      <w:color w:val="5F5F5F" w:themeColor="hyperlink"/>
      <w:u w:val="single"/>
    </w:rPr>
  </w:style>
  <w:style w:type="table" w:styleId="TableGrid">
    <w:name w:val="Table Grid"/>
    <w:basedOn w:val="TableNormal"/>
    <w:uiPriority w:val="59"/>
    <w:rsid w:val="00216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F368C"/>
    <w:rPr>
      <w:rFonts w:asciiTheme="majorHAnsi" w:eastAsiaTheme="majorEastAsia" w:hAnsiTheme="majorHAnsi" w:cstheme="majorBidi"/>
      <w:color w:val="6E6E6E" w:themeColor="accent1" w:themeShade="7F"/>
    </w:rPr>
  </w:style>
  <w:style w:type="character" w:customStyle="1" w:styleId="Heading9Char">
    <w:name w:val="Heading 9 Char"/>
    <w:basedOn w:val="DefaultParagraphFont"/>
    <w:link w:val="Heading9"/>
    <w:uiPriority w:val="9"/>
    <w:rsid w:val="008F36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8F368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368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2697A"/>
    <w:rPr>
      <w:rFonts w:asciiTheme="majorHAnsi" w:eastAsiaTheme="majorEastAsia" w:hAnsiTheme="majorHAnsi" w:cs="Times New Roman"/>
      <w:b/>
      <w:bCs/>
      <w:color w:val="DDDDDD" w:themeColor="accent1"/>
    </w:rPr>
  </w:style>
  <w:style w:type="character" w:customStyle="1" w:styleId="Heading7Char">
    <w:name w:val="Heading 7 Char"/>
    <w:basedOn w:val="DefaultParagraphFont"/>
    <w:link w:val="Heading7"/>
    <w:uiPriority w:val="9"/>
    <w:semiHidden/>
    <w:rsid w:val="000849F5"/>
    <w:rPr>
      <w:rFonts w:asciiTheme="majorHAnsi" w:eastAsiaTheme="majorEastAsia" w:hAnsiTheme="majorHAnsi" w:cstheme="majorBidi"/>
      <w:i/>
      <w:iCs/>
      <w:color w:val="404040" w:themeColor="text1" w:themeTint="BF"/>
    </w:rPr>
  </w:style>
  <w:style w:type="paragraph" w:styleId="BodyText2">
    <w:name w:val="Body Text 2"/>
    <w:basedOn w:val="Normal"/>
    <w:link w:val="BodyText2Char"/>
    <w:semiHidden/>
    <w:rsid w:val="000849F5"/>
    <w:rPr>
      <w:rFonts w:ascii="Comic Sans MS" w:eastAsia="Times New Roman" w:hAnsi="Comic Sans MS" w:cs="Times New Roman"/>
      <w:sz w:val="18"/>
      <w:szCs w:val="24"/>
    </w:rPr>
  </w:style>
  <w:style w:type="character" w:customStyle="1" w:styleId="BodyText2Char">
    <w:name w:val="Body Text 2 Char"/>
    <w:basedOn w:val="DefaultParagraphFont"/>
    <w:link w:val="BodyText2"/>
    <w:semiHidden/>
    <w:rsid w:val="000849F5"/>
    <w:rPr>
      <w:rFonts w:ascii="Comic Sans MS" w:eastAsia="Times New Roman" w:hAnsi="Comic Sans MS" w:cs="Times New Roman"/>
      <w:sz w:val="18"/>
      <w:szCs w:val="24"/>
    </w:rPr>
  </w:style>
  <w:style w:type="paragraph" w:styleId="Footer">
    <w:name w:val="footer"/>
    <w:basedOn w:val="Normal"/>
    <w:link w:val="FooterChar"/>
    <w:uiPriority w:val="99"/>
    <w:unhideWhenUsed/>
    <w:rsid w:val="003E6BAC"/>
    <w:pPr>
      <w:tabs>
        <w:tab w:val="center" w:pos="4680"/>
        <w:tab w:val="right" w:pos="9360"/>
      </w:tabs>
    </w:pPr>
  </w:style>
  <w:style w:type="character" w:customStyle="1" w:styleId="FooterChar">
    <w:name w:val="Footer Char"/>
    <w:basedOn w:val="DefaultParagraphFont"/>
    <w:link w:val="Footer"/>
    <w:uiPriority w:val="99"/>
    <w:rsid w:val="003E6BAC"/>
  </w:style>
  <w:style w:type="paragraph" w:customStyle="1" w:styleId="Default">
    <w:name w:val="Default"/>
    <w:rsid w:val="00A53E2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91C5E"/>
  </w:style>
  <w:style w:type="character" w:customStyle="1" w:styleId="pub-link">
    <w:name w:val="pub-link"/>
    <w:basedOn w:val="DefaultParagraphFont"/>
    <w:rsid w:val="00591C5E"/>
  </w:style>
  <w:style w:type="paragraph" w:styleId="BalloonText">
    <w:name w:val="Balloon Text"/>
    <w:basedOn w:val="Normal"/>
    <w:link w:val="BalloonTextChar"/>
    <w:uiPriority w:val="99"/>
    <w:semiHidden/>
    <w:unhideWhenUsed/>
    <w:rsid w:val="008D5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1609">
      <w:bodyDiv w:val="1"/>
      <w:marLeft w:val="0"/>
      <w:marRight w:val="0"/>
      <w:marTop w:val="0"/>
      <w:marBottom w:val="0"/>
      <w:divBdr>
        <w:top w:val="none" w:sz="0" w:space="0" w:color="auto"/>
        <w:left w:val="none" w:sz="0" w:space="0" w:color="auto"/>
        <w:bottom w:val="none" w:sz="0" w:space="0" w:color="auto"/>
        <w:right w:val="none" w:sz="0" w:space="0" w:color="auto"/>
      </w:divBdr>
    </w:div>
    <w:div w:id="987586253">
      <w:bodyDiv w:val="1"/>
      <w:marLeft w:val="0"/>
      <w:marRight w:val="0"/>
      <w:marTop w:val="0"/>
      <w:marBottom w:val="0"/>
      <w:divBdr>
        <w:top w:val="none" w:sz="0" w:space="0" w:color="auto"/>
        <w:left w:val="none" w:sz="0" w:space="0" w:color="auto"/>
        <w:bottom w:val="none" w:sz="0" w:space="0" w:color="auto"/>
        <w:right w:val="none" w:sz="0" w:space="0" w:color="auto"/>
      </w:divBdr>
    </w:div>
    <w:div w:id="1170801520">
      <w:bodyDiv w:val="1"/>
      <w:marLeft w:val="0"/>
      <w:marRight w:val="0"/>
      <w:marTop w:val="0"/>
      <w:marBottom w:val="0"/>
      <w:divBdr>
        <w:top w:val="none" w:sz="0" w:space="0" w:color="auto"/>
        <w:left w:val="none" w:sz="0" w:space="0" w:color="auto"/>
        <w:bottom w:val="none" w:sz="0" w:space="0" w:color="auto"/>
        <w:right w:val="none" w:sz="0" w:space="0" w:color="auto"/>
      </w:divBdr>
    </w:div>
    <w:div w:id="1594120646">
      <w:bodyDiv w:val="1"/>
      <w:marLeft w:val="0"/>
      <w:marRight w:val="0"/>
      <w:marTop w:val="0"/>
      <w:marBottom w:val="0"/>
      <w:divBdr>
        <w:top w:val="none" w:sz="0" w:space="0" w:color="auto"/>
        <w:left w:val="none" w:sz="0" w:space="0" w:color="auto"/>
        <w:bottom w:val="none" w:sz="0" w:space="0" w:color="auto"/>
        <w:right w:val="none" w:sz="0" w:space="0" w:color="auto"/>
      </w:divBdr>
    </w:div>
    <w:div w:id="20514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at.ufl.edu/" TargetMode="External"/><Relationship Id="rId13" Type="http://schemas.openxmlformats.org/officeDocument/2006/relationships/hyperlink" Target="https://web.ics.purdue.edu/~drkelly/DFWKenyonAddress2005.pdf" TargetMode="External"/><Relationship Id="rId3" Type="http://schemas.openxmlformats.org/officeDocument/2006/relationships/settings" Target="settings.xml"/><Relationship Id="rId7" Type="http://schemas.openxmlformats.org/officeDocument/2006/relationships/hyperlink" Target="mailto:ckelley@ufl.edu" TargetMode="External"/><Relationship Id="rId12" Type="http://schemas.openxmlformats.org/officeDocument/2006/relationships/hyperlink" Target="https://www.youtube.com/watch?v=8CrOL-ydF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judicial/honorcode.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so.ufl.edu/judicial/honorcode.php" TargetMode="External"/><Relationship Id="rId4" Type="http://schemas.openxmlformats.org/officeDocument/2006/relationships/webSettings" Target="webSettings.xml"/><Relationship Id="rId9" Type="http://schemas.openxmlformats.org/officeDocument/2006/relationships/hyperlink" Target="https://ares.uflib.ufl.edu/ar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3652</Words>
  <Characters>20820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Kelley</dc:creator>
  <cp:keywords/>
  <dc:description/>
  <cp:lastModifiedBy>Garrett,Gretchen A</cp:lastModifiedBy>
  <cp:revision>2</cp:revision>
  <cp:lastPrinted>2016-08-18T21:58:00Z</cp:lastPrinted>
  <dcterms:created xsi:type="dcterms:W3CDTF">2017-08-07T13:51:00Z</dcterms:created>
  <dcterms:modified xsi:type="dcterms:W3CDTF">2017-08-07T13:51:00Z</dcterms:modified>
</cp:coreProperties>
</file>