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55D292" w14:textId="77777777" w:rsidR="005565AF" w:rsidRDefault="001C22E4">
      <w:pPr>
        <w:pStyle w:val="Normal1"/>
      </w:pPr>
      <w:bookmarkStart w:id="0" w:name="_GoBack"/>
      <w:bookmarkEnd w:id="0"/>
      <w:r>
        <w:rPr>
          <w:rFonts w:ascii="Cambria" w:eastAsia="Cambria" w:hAnsi="Cambria" w:cs="Cambria"/>
          <w:sz w:val="28"/>
          <w:szCs w:val="28"/>
        </w:rPr>
        <w:t>ENC 2305: Analytical Writing and Thinking (Race &amp; Storytelling</w:t>
      </w:r>
      <w:r>
        <w:rPr>
          <w:rFonts w:ascii="Cambria" w:eastAsia="Cambria" w:hAnsi="Cambria" w:cs="Cambria"/>
          <w:color w:val="212121"/>
          <w:sz w:val="28"/>
          <w:szCs w:val="28"/>
          <w:highlight w:val="white"/>
        </w:rPr>
        <w:t>)</w:t>
      </w:r>
      <w:r w:rsidR="0082744E">
        <w:rPr>
          <w:rFonts w:ascii="Cambria" w:eastAsia="Cambria" w:hAnsi="Cambria" w:cs="Cambria"/>
          <w:color w:val="212121"/>
          <w:sz w:val="28"/>
          <w:szCs w:val="28"/>
        </w:rPr>
        <w:t xml:space="preserve"> (section 13D1/092H)</w:t>
      </w:r>
    </w:p>
    <w:p w14:paraId="547BDD04" w14:textId="77777777" w:rsidR="005565AF" w:rsidRDefault="005565AF">
      <w:pPr>
        <w:pStyle w:val="Normal1"/>
      </w:pPr>
    </w:p>
    <w:p w14:paraId="2EDAC237" w14:textId="77777777" w:rsidR="005565AF" w:rsidRDefault="001C22E4">
      <w:pPr>
        <w:pStyle w:val="Normal1"/>
      </w:pPr>
      <w:r>
        <w:rPr>
          <w:rFonts w:ascii="Cambria" w:eastAsia="Cambria" w:hAnsi="Cambria" w:cs="Cambria"/>
        </w:rPr>
        <w:t>Instructor: Berit Brink</w:t>
      </w:r>
    </w:p>
    <w:p w14:paraId="19597C2B" w14:textId="77777777" w:rsidR="005565AF" w:rsidRDefault="001C22E4">
      <w:pPr>
        <w:pStyle w:val="Normal1"/>
      </w:pPr>
      <w:r>
        <w:rPr>
          <w:rFonts w:ascii="Cambria" w:eastAsia="Cambria" w:hAnsi="Cambria" w:cs="Cambria"/>
        </w:rPr>
        <w:t>Office: Tigert Hall 302</w:t>
      </w:r>
    </w:p>
    <w:p w14:paraId="18FD3C57" w14:textId="77777777" w:rsidR="005565AF" w:rsidRDefault="001C22E4">
      <w:pPr>
        <w:pStyle w:val="Normal1"/>
      </w:pPr>
      <w:r>
        <w:rPr>
          <w:rFonts w:ascii="Cambria" w:eastAsia="Cambria" w:hAnsi="Cambria" w:cs="Cambria"/>
        </w:rPr>
        <w:t>Office Hours: M5 and by appointment</w:t>
      </w:r>
    </w:p>
    <w:p w14:paraId="46008A5B" w14:textId="77777777" w:rsidR="005565AF" w:rsidRDefault="001C22E4">
      <w:pPr>
        <w:pStyle w:val="Normal1"/>
      </w:pPr>
      <w:r>
        <w:rPr>
          <w:rFonts w:ascii="Cambria" w:eastAsia="Cambria" w:hAnsi="Cambria" w:cs="Cambria"/>
        </w:rPr>
        <w:t>E-mail: bbrink@ufl.edu</w:t>
      </w:r>
    </w:p>
    <w:p w14:paraId="1DC89A1B" w14:textId="77777777" w:rsidR="005565AF" w:rsidRDefault="005565AF">
      <w:pPr>
        <w:pStyle w:val="Normal1"/>
      </w:pPr>
    </w:p>
    <w:p w14:paraId="33CCB781" w14:textId="77777777" w:rsidR="005565AF" w:rsidRDefault="001C22E4">
      <w:pPr>
        <w:pStyle w:val="Normal1"/>
      </w:pPr>
      <w:r>
        <w:rPr>
          <w:rFonts w:ascii="Cambria" w:eastAsia="Cambria" w:hAnsi="Cambria" w:cs="Cambria"/>
          <w:b/>
          <w:sz w:val="24"/>
          <w:szCs w:val="24"/>
        </w:rPr>
        <w:t>Course Description</w:t>
      </w:r>
    </w:p>
    <w:p w14:paraId="4FA8A475" w14:textId="77777777" w:rsidR="005565AF" w:rsidRDefault="005565AF">
      <w:pPr>
        <w:pStyle w:val="Normal1"/>
      </w:pPr>
    </w:p>
    <w:p w14:paraId="13B9F91E" w14:textId="77777777" w:rsidR="005565AF" w:rsidRDefault="001C22E4">
      <w:pPr>
        <w:pStyle w:val="Normal1"/>
      </w:pPr>
      <w:r>
        <w:rPr>
          <w:rFonts w:ascii="Cambria" w:eastAsia="Cambria" w:hAnsi="Cambria" w:cs="Cambria"/>
        </w:rPr>
        <w:t xml:space="preserve">The Analytical Writing and Thinking Seminar is designed to advance students’ critical thinking and writing skills beyond first-year composition.  To achieve those goals, students will learn advanced analytical techniques and communication strategies that professors in all disciplines expect them to know. The texts and assignments in the course will expose students to challenging ideas.  </w:t>
      </w:r>
    </w:p>
    <w:p w14:paraId="6096BADB" w14:textId="77777777" w:rsidR="005565AF" w:rsidRDefault="005565AF">
      <w:pPr>
        <w:pStyle w:val="Normal1"/>
      </w:pPr>
    </w:p>
    <w:p w14:paraId="118B3DED" w14:textId="77777777" w:rsidR="005565AF" w:rsidRDefault="001C22E4">
      <w:pPr>
        <w:pStyle w:val="Normal1"/>
      </w:pPr>
      <w:r>
        <w:rPr>
          <w:rFonts w:ascii="Cambria" w:eastAsia="Cambria" w:hAnsi="Cambria" w:cs="Cambria"/>
        </w:rPr>
        <w:t xml:space="preserve">For this semester, we will examine the idea of race in American society, especially as it relates to official “stories” that shape our notions of the United States as a whole. One of these official narratives suggests that contemporary American society is meritocratic and colorblind. But if this narrative is true, why are we still talking about race? Does this narrative reflect reality, or a social ideal?  How do our personal stories interact with this official story?  And which stories regarding race, ethnicity, and multiculturalism have staying power (either on a personal or political level), and why? </w:t>
      </w:r>
    </w:p>
    <w:p w14:paraId="25D362D3" w14:textId="77777777" w:rsidR="005565AF" w:rsidRDefault="005565AF">
      <w:pPr>
        <w:pStyle w:val="Normal1"/>
      </w:pPr>
    </w:p>
    <w:p w14:paraId="3982F532" w14:textId="77777777" w:rsidR="005565AF" w:rsidRDefault="001C22E4">
      <w:pPr>
        <w:pStyle w:val="Normal1"/>
      </w:pPr>
      <w:r>
        <w:rPr>
          <w:rFonts w:ascii="Cambria" w:eastAsia="Cambria" w:hAnsi="Cambria" w:cs="Cambria"/>
        </w:rPr>
        <w:t xml:space="preserve">In this course, you will hone your reasoning skills through engagement with the idea of race in American society, and sharpen your writing skills through multiple drafts of papers with substantial feedback from their peers and your instructor.  The culmination of the course will be a portfolio that demonstrates your growth as a thinker and as a writer. </w:t>
      </w:r>
    </w:p>
    <w:p w14:paraId="70055002" w14:textId="77777777" w:rsidR="005565AF" w:rsidRDefault="005565AF">
      <w:pPr>
        <w:pStyle w:val="Normal1"/>
      </w:pPr>
    </w:p>
    <w:p w14:paraId="16DB5C8F" w14:textId="77777777" w:rsidR="005565AF" w:rsidRDefault="001C22E4">
      <w:pPr>
        <w:pStyle w:val="Normal1"/>
      </w:pPr>
      <w:r>
        <w:rPr>
          <w:rFonts w:ascii="Cambria" w:eastAsia="Cambria" w:hAnsi="Cambria" w:cs="Cambria"/>
          <w:b/>
        </w:rPr>
        <w:t>Outcomes</w:t>
      </w:r>
    </w:p>
    <w:p w14:paraId="787A88ED" w14:textId="77777777" w:rsidR="005565AF" w:rsidRDefault="001C22E4">
      <w:pPr>
        <w:pStyle w:val="Normal1"/>
      </w:pPr>
      <w:r>
        <w:rPr>
          <w:rFonts w:ascii="Cambria" w:eastAsia="Cambria" w:hAnsi="Cambria" w:cs="Cambria"/>
        </w:rPr>
        <w:t xml:space="preserve">By the end of ENC 2305, students will be able to </w:t>
      </w:r>
    </w:p>
    <w:p w14:paraId="0FE3E808" w14:textId="77777777" w:rsidR="005565AF" w:rsidRDefault="001C22E4">
      <w:pPr>
        <w:pStyle w:val="Normal1"/>
      </w:pPr>
      <w:r>
        <w:rPr>
          <w:rFonts w:ascii="Cambria" w:eastAsia="Cambria" w:hAnsi="Cambria" w:cs="Cambria"/>
        </w:rPr>
        <w:t>•</w:t>
      </w:r>
      <w:r>
        <w:rPr>
          <w:rFonts w:ascii="Cambria" w:eastAsia="Cambria" w:hAnsi="Cambria" w:cs="Cambria"/>
        </w:rPr>
        <w:tab/>
        <w:t>Analyze specific influential research, theories, or philosophies</w:t>
      </w:r>
    </w:p>
    <w:p w14:paraId="35493F2B" w14:textId="77777777" w:rsidR="001C22E4" w:rsidRDefault="001C22E4">
      <w:pPr>
        <w:pStyle w:val="Normal1"/>
        <w:rPr>
          <w:rFonts w:ascii="Cambria" w:eastAsia="Cambria" w:hAnsi="Cambria" w:cs="Cambria"/>
        </w:rPr>
      </w:pPr>
      <w:r>
        <w:rPr>
          <w:rFonts w:ascii="Cambria" w:eastAsia="Cambria" w:hAnsi="Cambria" w:cs="Cambria"/>
        </w:rPr>
        <w:t>•</w:t>
      </w:r>
      <w:r>
        <w:rPr>
          <w:rFonts w:ascii="Cambria" w:eastAsia="Cambria" w:hAnsi="Cambria" w:cs="Cambria"/>
        </w:rPr>
        <w:tab/>
        <w:t xml:space="preserve">Recognize writing as an open process that permits writers to use reinvention and </w:t>
      </w:r>
    </w:p>
    <w:p w14:paraId="56091A4E" w14:textId="77777777" w:rsidR="005565AF" w:rsidRDefault="001C22E4">
      <w:pPr>
        <w:pStyle w:val="Normal1"/>
      </w:pPr>
      <w:r>
        <w:rPr>
          <w:rFonts w:ascii="Cambria" w:eastAsia="Cambria" w:hAnsi="Cambria" w:cs="Cambria"/>
        </w:rPr>
        <w:t xml:space="preserve">               rethinking to revise their work</w:t>
      </w:r>
    </w:p>
    <w:p w14:paraId="3642F954" w14:textId="77777777" w:rsidR="001C22E4" w:rsidRDefault="001C22E4">
      <w:pPr>
        <w:pStyle w:val="Normal1"/>
        <w:rPr>
          <w:rFonts w:ascii="Cambria" w:eastAsia="Cambria" w:hAnsi="Cambria" w:cs="Cambria"/>
        </w:rPr>
      </w:pPr>
      <w:r>
        <w:rPr>
          <w:rFonts w:ascii="Cambria" w:eastAsia="Cambria" w:hAnsi="Cambria" w:cs="Cambria"/>
        </w:rPr>
        <w:t>•</w:t>
      </w:r>
      <w:r>
        <w:rPr>
          <w:rFonts w:ascii="Cambria" w:eastAsia="Cambria" w:hAnsi="Cambria" w:cs="Cambria"/>
        </w:rPr>
        <w:tab/>
        <w:t xml:space="preserve">Understand the collaborative nature of writing processes by critiquing their own and </w:t>
      </w:r>
    </w:p>
    <w:p w14:paraId="4263E0EF" w14:textId="77777777" w:rsidR="005565AF" w:rsidRDefault="001C22E4">
      <w:pPr>
        <w:pStyle w:val="Normal1"/>
      </w:pPr>
      <w:r>
        <w:rPr>
          <w:rFonts w:ascii="Cambria" w:eastAsia="Cambria" w:hAnsi="Cambria" w:cs="Cambria"/>
        </w:rPr>
        <w:t xml:space="preserve">               others' work</w:t>
      </w:r>
    </w:p>
    <w:p w14:paraId="0CB90D5D" w14:textId="77777777" w:rsidR="005565AF" w:rsidRDefault="001C22E4">
      <w:pPr>
        <w:pStyle w:val="Normal1"/>
      </w:pPr>
      <w:r>
        <w:rPr>
          <w:rFonts w:ascii="Cambria" w:eastAsia="Cambria" w:hAnsi="Cambria" w:cs="Cambria"/>
        </w:rPr>
        <w:t>•</w:t>
      </w:r>
      <w:r>
        <w:rPr>
          <w:rFonts w:ascii="Cambria" w:eastAsia="Cambria" w:hAnsi="Cambria" w:cs="Cambria"/>
        </w:rPr>
        <w:tab/>
        <w:t xml:space="preserve">Demonstrate critical thinking skills </w:t>
      </w:r>
    </w:p>
    <w:p w14:paraId="324268C6" w14:textId="77777777" w:rsidR="005565AF" w:rsidRDefault="001C22E4">
      <w:pPr>
        <w:pStyle w:val="Normal1"/>
      </w:pPr>
      <w:r>
        <w:rPr>
          <w:rFonts w:ascii="Cambria" w:eastAsia="Cambria" w:hAnsi="Cambria" w:cs="Cambria"/>
        </w:rPr>
        <w:t>•</w:t>
      </w:r>
      <w:r>
        <w:rPr>
          <w:rFonts w:ascii="Cambria" w:eastAsia="Cambria" w:hAnsi="Cambria" w:cs="Cambria"/>
        </w:rPr>
        <w:tab/>
        <w:t xml:space="preserve">Incorporate the ideas of published scholars in their own work </w:t>
      </w:r>
    </w:p>
    <w:p w14:paraId="38BA526A" w14:textId="77777777" w:rsidR="005565AF" w:rsidRDefault="001C22E4">
      <w:pPr>
        <w:pStyle w:val="Normal1"/>
      </w:pPr>
      <w:r>
        <w:rPr>
          <w:rFonts w:ascii="Cambria" w:eastAsia="Cambria" w:hAnsi="Cambria" w:cs="Cambria"/>
        </w:rPr>
        <w:t>•</w:t>
      </w:r>
      <w:r>
        <w:rPr>
          <w:rFonts w:ascii="Cambria" w:eastAsia="Cambria" w:hAnsi="Cambria" w:cs="Cambria"/>
        </w:rPr>
        <w:tab/>
        <w:t xml:space="preserve">Produce a scholarly writing style, including clear, coherent, efficient, and well-organized </w:t>
      </w:r>
    </w:p>
    <w:p w14:paraId="5EF88838" w14:textId="77777777" w:rsidR="005565AF" w:rsidRDefault="001C22E4">
      <w:pPr>
        <w:pStyle w:val="Normal1"/>
      </w:pPr>
      <w:r>
        <w:rPr>
          <w:rFonts w:ascii="Cambria" w:eastAsia="Cambria" w:hAnsi="Cambria" w:cs="Cambria"/>
        </w:rPr>
        <w:t xml:space="preserve">               prose as well as logical argumentation</w:t>
      </w:r>
    </w:p>
    <w:p w14:paraId="7F8EB2C4" w14:textId="77777777" w:rsidR="005565AF" w:rsidRDefault="005565AF">
      <w:pPr>
        <w:pStyle w:val="Normal1"/>
      </w:pPr>
    </w:p>
    <w:p w14:paraId="206D1506" w14:textId="77777777" w:rsidR="005565AF" w:rsidRDefault="001C22E4">
      <w:pPr>
        <w:pStyle w:val="Normal1"/>
      </w:pPr>
      <w:r>
        <w:rPr>
          <w:rFonts w:ascii="Cambria" w:eastAsia="Cambria" w:hAnsi="Cambria" w:cs="Cambria"/>
          <w:b/>
        </w:rPr>
        <w:t>Required Texts</w:t>
      </w:r>
    </w:p>
    <w:p w14:paraId="13CC388F" w14:textId="77777777" w:rsidR="005565AF" w:rsidRDefault="001C22E4">
      <w:pPr>
        <w:pStyle w:val="Normal1"/>
      </w:pPr>
      <w:r>
        <w:rPr>
          <w:rFonts w:ascii="Cambria" w:eastAsia="Cambria" w:hAnsi="Cambria" w:cs="Cambria"/>
        </w:rPr>
        <w:t xml:space="preserve">- </w:t>
      </w:r>
      <w:r>
        <w:rPr>
          <w:rFonts w:ascii="Cambria" w:eastAsia="Cambria" w:hAnsi="Cambria" w:cs="Cambria"/>
          <w:i/>
        </w:rPr>
        <w:t>Habits of the Creative Mind</w:t>
      </w:r>
      <w:r>
        <w:rPr>
          <w:rFonts w:ascii="Cambria" w:eastAsia="Cambria" w:hAnsi="Cambria" w:cs="Cambria"/>
        </w:rPr>
        <w:t xml:space="preserve"> by Richard E. Miller and Ann Jurecic</w:t>
      </w:r>
    </w:p>
    <w:p w14:paraId="1CA29454" w14:textId="77777777" w:rsidR="005565AF" w:rsidRDefault="001C22E4">
      <w:pPr>
        <w:pStyle w:val="Normal1"/>
      </w:pPr>
      <w:r>
        <w:rPr>
          <w:rFonts w:ascii="Cambria" w:eastAsia="Cambria" w:hAnsi="Cambria" w:cs="Cambria"/>
        </w:rPr>
        <w:t xml:space="preserve">- </w:t>
      </w:r>
      <w:r>
        <w:rPr>
          <w:rFonts w:ascii="Cambria" w:eastAsia="Cambria" w:hAnsi="Cambria" w:cs="Cambria"/>
          <w:i/>
        </w:rPr>
        <w:t>Style: The Basics of Clarity</w:t>
      </w:r>
      <w:r>
        <w:rPr>
          <w:rFonts w:ascii="Cambria" w:eastAsia="Cambria" w:hAnsi="Cambria" w:cs="Cambria"/>
        </w:rPr>
        <w:t xml:space="preserve"> </w:t>
      </w:r>
      <w:r>
        <w:rPr>
          <w:rFonts w:ascii="Cambria" w:eastAsia="Cambria" w:hAnsi="Cambria" w:cs="Cambria"/>
          <w:i/>
        </w:rPr>
        <w:t>and Grace</w:t>
      </w:r>
      <w:r>
        <w:rPr>
          <w:rFonts w:ascii="Cambria" w:eastAsia="Cambria" w:hAnsi="Cambria" w:cs="Cambria"/>
        </w:rPr>
        <w:t xml:space="preserve"> by Joseph Williams </w:t>
      </w:r>
    </w:p>
    <w:p w14:paraId="24210DD8" w14:textId="77777777" w:rsidR="005565AF" w:rsidRDefault="005565AF">
      <w:pPr>
        <w:pStyle w:val="Normal1"/>
      </w:pPr>
    </w:p>
    <w:p w14:paraId="231CDB35" w14:textId="77777777" w:rsidR="005565AF" w:rsidRDefault="001C22E4">
      <w:pPr>
        <w:pStyle w:val="Normal1"/>
      </w:pPr>
      <w:r>
        <w:rPr>
          <w:rFonts w:ascii="Cambria" w:eastAsia="Cambria" w:hAnsi="Cambria" w:cs="Cambria"/>
          <w:b/>
        </w:rPr>
        <w:t xml:space="preserve">Assignments and Grading </w:t>
      </w:r>
    </w:p>
    <w:p w14:paraId="25123B86" w14:textId="77777777" w:rsidR="005565AF" w:rsidRDefault="001C22E4">
      <w:pPr>
        <w:pStyle w:val="Normal1"/>
      </w:pPr>
      <w:r>
        <w:rPr>
          <w:rFonts w:ascii="Cambria" w:eastAsia="Cambria" w:hAnsi="Cambria" w:cs="Cambria"/>
        </w:rPr>
        <w:t>Students will write and revise several short essays, participate in numerous group-writing exercises, produce a researched application of a theory paper, and prepare final portfolio of their work.</w:t>
      </w:r>
    </w:p>
    <w:p w14:paraId="47825128" w14:textId="77777777" w:rsidR="005565AF" w:rsidRDefault="005565AF">
      <w:pPr>
        <w:pStyle w:val="Normal1"/>
      </w:pPr>
    </w:p>
    <w:p w14:paraId="6D703E53" w14:textId="77777777" w:rsidR="005565AF" w:rsidRDefault="001C22E4">
      <w:pPr>
        <w:pStyle w:val="Normal1"/>
      </w:pPr>
      <w:r>
        <w:rPr>
          <w:rFonts w:ascii="Cambria" w:eastAsia="Cambria" w:hAnsi="Cambria" w:cs="Cambria"/>
          <w:b/>
        </w:rPr>
        <w:t>Assignment overview:</w:t>
      </w:r>
      <w:r>
        <w:rPr>
          <w:rFonts w:ascii="Cambria" w:eastAsia="Cambria" w:hAnsi="Cambria" w:cs="Cambria"/>
        </w:rPr>
        <w:br/>
        <w:t xml:space="preserve">Participation:                </w:t>
      </w:r>
      <w:r>
        <w:rPr>
          <w:rFonts w:ascii="Cambria" w:eastAsia="Cambria" w:hAnsi="Cambria" w:cs="Cambria"/>
        </w:rPr>
        <w:tab/>
        <w:t xml:space="preserve">                                                                                                                           150</w:t>
      </w:r>
      <w:r>
        <w:rPr>
          <w:rFonts w:ascii="Cambria" w:eastAsia="Cambria" w:hAnsi="Cambria" w:cs="Cambria"/>
        </w:rPr>
        <w:tab/>
        <w:t xml:space="preserve">                                                        </w:t>
      </w:r>
    </w:p>
    <w:p w14:paraId="0613EB58" w14:textId="77777777" w:rsidR="005565AF" w:rsidRDefault="001C22E4">
      <w:pPr>
        <w:pStyle w:val="Normal1"/>
      </w:pPr>
      <w:r>
        <w:rPr>
          <w:rFonts w:ascii="Cambria" w:eastAsia="Cambria" w:hAnsi="Cambria" w:cs="Cambria"/>
        </w:rPr>
        <w:t>Paper 1:  Critical definition of theory or concept                    (1500 words)                             150</w:t>
      </w:r>
    </w:p>
    <w:p w14:paraId="453845BE" w14:textId="77777777" w:rsidR="005565AF" w:rsidRDefault="001C22E4">
      <w:pPr>
        <w:pStyle w:val="Normal1"/>
      </w:pPr>
      <w:r>
        <w:rPr>
          <w:rFonts w:ascii="Cambria" w:eastAsia="Cambria" w:hAnsi="Cambria" w:cs="Cambria"/>
        </w:rPr>
        <w:t>Paper 2:  Critical analysis of representative text                     (1500 words)                             150</w:t>
      </w:r>
    </w:p>
    <w:p w14:paraId="1AD85B66" w14:textId="77777777" w:rsidR="005565AF" w:rsidRDefault="001C22E4">
      <w:pPr>
        <w:pStyle w:val="Normal1"/>
      </w:pPr>
      <w:r>
        <w:rPr>
          <w:rFonts w:ascii="Cambria" w:eastAsia="Cambria" w:hAnsi="Cambria" w:cs="Cambria"/>
        </w:rPr>
        <w:t>Paper 3:  Application of theory or concept to current topic (3000 words)                             350</w:t>
      </w:r>
    </w:p>
    <w:p w14:paraId="79371591" w14:textId="77777777" w:rsidR="005565AF" w:rsidRDefault="001C22E4">
      <w:pPr>
        <w:pStyle w:val="Normal1"/>
      </w:pPr>
      <w:r>
        <w:rPr>
          <w:rFonts w:ascii="Cambria" w:eastAsia="Cambria" w:hAnsi="Cambria" w:cs="Cambria"/>
        </w:rPr>
        <w:t xml:space="preserve">                             Final Portfolio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200</w:t>
      </w:r>
    </w:p>
    <w:p w14:paraId="514360BF" w14:textId="77777777" w:rsidR="005565AF" w:rsidRDefault="001C22E4">
      <w:pPr>
        <w:pStyle w:val="Normal1"/>
      </w:pP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Total</w:t>
      </w:r>
      <w:r>
        <w:rPr>
          <w:rFonts w:ascii="Cambria" w:eastAsia="Cambria" w:hAnsi="Cambria" w:cs="Cambria"/>
        </w:rPr>
        <w:tab/>
      </w:r>
      <w:r>
        <w:rPr>
          <w:rFonts w:ascii="Cambria" w:eastAsia="Cambria" w:hAnsi="Cambria" w:cs="Cambria"/>
        </w:rPr>
        <w:tab/>
        <w:t xml:space="preserve">   1000</w:t>
      </w:r>
      <w:r>
        <w:rPr>
          <w:rFonts w:ascii="Cambria" w:eastAsia="Cambria" w:hAnsi="Cambria" w:cs="Cambria"/>
        </w:rPr>
        <w:tab/>
      </w:r>
      <w:r>
        <w:rPr>
          <w:rFonts w:ascii="Cambria" w:eastAsia="Cambria" w:hAnsi="Cambria" w:cs="Cambria"/>
        </w:rPr>
        <w:tab/>
      </w:r>
    </w:p>
    <w:p w14:paraId="20E37002" w14:textId="77777777" w:rsidR="005565AF" w:rsidRDefault="001C22E4">
      <w:pPr>
        <w:pStyle w:val="Normal1"/>
      </w:pPr>
      <w:r>
        <w:rPr>
          <w:rFonts w:ascii="Cambria" w:eastAsia="Cambria" w:hAnsi="Cambria" w:cs="Cambria"/>
        </w:rPr>
        <w:t xml:space="preserve">            </w:t>
      </w:r>
    </w:p>
    <w:p w14:paraId="504CB06D" w14:textId="77777777" w:rsidR="005565AF" w:rsidRDefault="001C22E4">
      <w:pPr>
        <w:pStyle w:val="Normal1"/>
      </w:pPr>
      <w:r>
        <w:rPr>
          <w:rFonts w:ascii="Cambria" w:eastAsia="Cambria" w:hAnsi="Cambria" w:cs="Cambria"/>
        </w:rPr>
        <w:t xml:space="preserve">Grading for this course will be rigorous. Successful assignments will illustrate a careful regard for spelling, grammar, and citation guidelines. </w:t>
      </w:r>
      <w:r>
        <w:rPr>
          <w:rFonts w:ascii="Cambria" w:eastAsia="Cambria" w:hAnsi="Cambria" w:cs="Cambria"/>
          <w:u w:val="single"/>
        </w:rPr>
        <w:t>Do not rely on your instructor for copy-editing</w:t>
      </w:r>
      <w:r>
        <w:rPr>
          <w:rFonts w:ascii="Cambria" w:eastAsia="Cambria" w:hAnsi="Cambria" w:cs="Cambria"/>
        </w:rPr>
        <w:t>, even on drafts.</w:t>
      </w:r>
      <w:r>
        <w:t xml:space="preserve"> </w:t>
      </w:r>
      <w:r>
        <w:rPr>
          <w:rFonts w:ascii="Cambria" w:eastAsia="Cambria" w:hAnsi="Cambria" w:cs="Cambria"/>
        </w:rPr>
        <w:t xml:space="preserve">The writing assignments for this course are designed to meet the minimum requirements of the University Writing Requirement credit. To satisfy this requirement, every assignment’s word count must be fulfilled. </w:t>
      </w:r>
      <w:r>
        <w:rPr>
          <w:rFonts w:ascii="Cambria" w:eastAsia="Cambria" w:hAnsi="Cambria" w:cs="Cambria"/>
          <w:u w:val="single"/>
        </w:rPr>
        <w:t xml:space="preserve">Submitted assignments short of the minimum word count will receive zero credit. </w:t>
      </w:r>
    </w:p>
    <w:p w14:paraId="29192C2D" w14:textId="77777777" w:rsidR="005565AF" w:rsidRDefault="001C22E4">
      <w:pPr>
        <w:pStyle w:val="Normal1"/>
      </w:pPr>
      <w:r>
        <w:rPr>
          <w:rFonts w:ascii="Cambria" w:eastAsia="Cambria" w:hAnsi="Cambria" w:cs="Cambria"/>
        </w:rPr>
        <w:t>Please see Canvas for detailed instructions on each assignment.</w:t>
      </w:r>
    </w:p>
    <w:p w14:paraId="45C08760" w14:textId="77777777" w:rsidR="005565AF" w:rsidRDefault="005565AF">
      <w:pPr>
        <w:pStyle w:val="Normal1"/>
      </w:pPr>
    </w:p>
    <w:p w14:paraId="06163D3A" w14:textId="77777777" w:rsidR="005565AF" w:rsidRDefault="001C22E4">
      <w:pPr>
        <w:pStyle w:val="Normal1"/>
      </w:pPr>
      <w:r>
        <w:rPr>
          <w:rFonts w:ascii="Cambria" w:eastAsia="Cambria" w:hAnsi="Cambria" w:cs="Cambria"/>
          <w:b/>
        </w:rPr>
        <w:t>Grading Scale</w:t>
      </w:r>
    </w:p>
    <w:p w14:paraId="1E379B43" w14:textId="77777777" w:rsidR="005565AF" w:rsidRDefault="005565AF">
      <w:pPr>
        <w:pStyle w:val="Normal1"/>
      </w:pPr>
    </w:p>
    <w:p w14:paraId="564C0DDD" w14:textId="77777777" w:rsidR="005565AF" w:rsidRDefault="001C22E4">
      <w:pPr>
        <w:pStyle w:val="Normal1"/>
      </w:pPr>
      <w:r>
        <w:rPr>
          <w:rFonts w:ascii="Cambria" w:eastAsia="Cambria" w:hAnsi="Cambria" w:cs="Cambria"/>
        </w:rPr>
        <w:t>A</w:t>
      </w:r>
      <w:r>
        <w:rPr>
          <w:rFonts w:ascii="Cambria" w:eastAsia="Cambria" w:hAnsi="Cambria" w:cs="Cambria"/>
        </w:rPr>
        <w:tab/>
        <w:t>4.0</w:t>
      </w:r>
      <w:r>
        <w:rPr>
          <w:rFonts w:ascii="Cambria" w:eastAsia="Cambria" w:hAnsi="Cambria" w:cs="Cambria"/>
        </w:rPr>
        <w:tab/>
        <w:t>93-100</w:t>
      </w:r>
      <w:r>
        <w:rPr>
          <w:rFonts w:ascii="Cambria" w:eastAsia="Cambria" w:hAnsi="Cambria" w:cs="Cambria"/>
        </w:rPr>
        <w:tab/>
        <w:t>930-1000</w:t>
      </w:r>
      <w:r>
        <w:rPr>
          <w:rFonts w:ascii="Cambria" w:eastAsia="Cambria" w:hAnsi="Cambria" w:cs="Cambria"/>
        </w:rPr>
        <w:tab/>
      </w:r>
      <w:r>
        <w:rPr>
          <w:rFonts w:ascii="Cambria" w:eastAsia="Cambria" w:hAnsi="Cambria" w:cs="Cambria"/>
        </w:rPr>
        <w:tab/>
        <w:t>C</w:t>
      </w:r>
      <w:r>
        <w:rPr>
          <w:rFonts w:ascii="Cambria" w:eastAsia="Cambria" w:hAnsi="Cambria" w:cs="Cambria"/>
        </w:rPr>
        <w:tab/>
        <w:t>2.0</w:t>
      </w:r>
      <w:r>
        <w:rPr>
          <w:rFonts w:ascii="Cambria" w:eastAsia="Cambria" w:hAnsi="Cambria" w:cs="Cambria"/>
        </w:rPr>
        <w:tab/>
        <w:t xml:space="preserve">73-76 </w:t>
      </w:r>
      <w:r>
        <w:rPr>
          <w:rFonts w:ascii="Cambria" w:eastAsia="Cambria" w:hAnsi="Cambria" w:cs="Cambria"/>
        </w:rPr>
        <w:tab/>
        <w:t>730-769</w:t>
      </w:r>
    </w:p>
    <w:p w14:paraId="3EBCBDCA" w14:textId="77777777" w:rsidR="005565AF" w:rsidRDefault="001C22E4">
      <w:pPr>
        <w:pStyle w:val="Normal1"/>
      </w:pPr>
      <w:r>
        <w:rPr>
          <w:rFonts w:ascii="Cambria" w:eastAsia="Cambria" w:hAnsi="Cambria" w:cs="Cambria"/>
        </w:rPr>
        <w:t>A-</w:t>
      </w:r>
      <w:r>
        <w:rPr>
          <w:rFonts w:ascii="Cambria" w:eastAsia="Cambria" w:hAnsi="Cambria" w:cs="Cambria"/>
        </w:rPr>
        <w:tab/>
        <w:t>3.67</w:t>
      </w:r>
      <w:r>
        <w:rPr>
          <w:rFonts w:ascii="Cambria" w:eastAsia="Cambria" w:hAnsi="Cambria" w:cs="Cambria"/>
        </w:rPr>
        <w:tab/>
        <w:t>90-92</w:t>
      </w:r>
      <w:r>
        <w:rPr>
          <w:rFonts w:ascii="Cambria" w:eastAsia="Cambria" w:hAnsi="Cambria" w:cs="Cambria"/>
        </w:rPr>
        <w:tab/>
        <w:t>900-929</w:t>
      </w:r>
      <w:r>
        <w:rPr>
          <w:rFonts w:ascii="Cambria" w:eastAsia="Cambria" w:hAnsi="Cambria" w:cs="Cambria"/>
        </w:rPr>
        <w:tab/>
      </w:r>
      <w:r>
        <w:rPr>
          <w:rFonts w:ascii="Cambria" w:eastAsia="Cambria" w:hAnsi="Cambria" w:cs="Cambria"/>
        </w:rPr>
        <w:tab/>
        <w:t>C-</w:t>
      </w:r>
      <w:r>
        <w:rPr>
          <w:rFonts w:ascii="Cambria" w:eastAsia="Cambria" w:hAnsi="Cambria" w:cs="Cambria"/>
        </w:rPr>
        <w:tab/>
        <w:t xml:space="preserve">1.67 </w:t>
      </w:r>
      <w:r>
        <w:rPr>
          <w:rFonts w:ascii="Cambria" w:eastAsia="Cambria" w:hAnsi="Cambria" w:cs="Cambria"/>
        </w:rPr>
        <w:tab/>
        <w:t>70-72</w:t>
      </w:r>
      <w:r>
        <w:rPr>
          <w:rFonts w:ascii="Cambria" w:eastAsia="Cambria" w:hAnsi="Cambria" w:cs="Cambria"/>
        </w:rPr>
        <w:tab/>
        <w:t>700-729</w:t>
      </w:r>
    </w:p>
    <w:p w14:paraId="69C9B470" w14:textId="77777777" w:rsidR="005565AF" w:rsidRDefault="001C22E4">
      <w:pPr>
        <w:pStyle w:val="Normal1"/>
      </w:pPr>
      <w:r>
        <w:rPr>
          <w:rFonts w:ascii="Cambria" w:eastAsia="Cambria" w:hAnsi="Cambria" w:cs="Cambria"/>
        </w:rPr>
        <w:t>B+</w:t>
      </w:r>
      <w:r>
        <w:rPr>
          <w:rFonts w:ascii="Cambria" w:eastAsia="Cambria" w:hAnsi="Cambria" w:cs="Cambria"/>
        </w:rPr>
        <w:tab/>
        <w:t>3.33</w:t>
      </w:r>
      <w:r>
        <w:rPr>
          <w:rFonts w:ascii="Cambria" w:eastAsia="Cambria" w:hAnsi="Cambria" w:cs="Cambria"/>
        </w:rPr>
        <w:tab/>
        <w:t>87-89</w:t>
      </w:r>
      <w:r>
        <w:rPr>
          <w:rFonts w:ascii="Cambria" w:eastAsia="Cambria" w:hAnsi="Cambria" w:cs="Cambria"/>
        </w:rPr>
        <w:tab/>
        <w:t>870-899</w:t>
      </w:r>
      <w:r>
        <w:rPr>
          <w:rFonts w:ascii="Cambria" w:eastAsia="Cambria" w:hAnsi="Cambria" w:cs="Cambria"/>
        </w:rPr>
        <w:tab/>
      </w:r>
      <w:r>
        <w:rPr>
          <w:rFonts w:ascii="Cambria" w:eastAsia="Cambria" w:hAnsi="Cambria" w:cs="Cambria"/>
        </w:rPr>
        <w:tab/>
        <w:t>D+</w:t>
      </w:r>
      <w:r>
        <w:rPr>
          <w:rFonts w:ascii="Cambria" w:eastAsia="Cambria" w:hAnsi="Cambria" w:cs="Cambria"/>
        </w:rPr>
        <w:tab/>
        <w:t xml:space="preserve">1.33 </w:t>
      </w:r>
      <w:r>
        <w:rPr>
          <w:rFonts w:ascii="Cambria" w:eastAsia="Cambria" w:hAnsi="Cambria" w:cs="Cambria"/>
        </w:rPr>
        <w:tab/>
        <w:t>67-69</w:t>
      </w:r>
      <w:r>
        <w:rPr>
          <w:rFonts w:ascii="Cambria" w:eastAsia="Cambria" w:hAnsi="Cambria" w:cs="Cambria"/>
        </w:rPr>
        <w:tab/>
        <w:t>670-699</w:t>
      </w:r>
    </w:p>
    <w:p w14:paraId="7A1C2685" w14:textId="77777777" w:rsidR="005565AF" w:rsidRDefault="001C22E4">
      <w:pPr>
        <w:pStyle w:val="Normal1"/>
      </w:pPr>
      <w:r>
        <w:rPr>
          <w:rFonts w:ascii="Cambria" w:eastAsia="Cambria" w:hAnsi="Cambria" w:cs="Cambria"/>
        </w:rPr>
        <w:t>B</w:t>
      </w:r>
      <w:r>
        <w:rPr>
          <w:rFonts w:ascii="Cambria" w:eastAsia="Cambria" w:hAnsi="Cambria" w:cs="Cambria"/>
        </w:rPr>
        <w:tab/>
        <w:t>3.0</w:t>
      </w:r>
      <w:r>
        <w:rPr>
          <w:rFonts w:ascii="Cambria" w:eastAsia="Cambria" w:hAnsi="Cambria" w:cs="Cambria"/>
        </w:rPr>
        <w:tab/>
        <w:t>83-86</w:t>
      </w:r>
      <w:r>
        <w:rPr>
          <w:rFonts w:ascii="Cambria" w:eastAsia="Cambria" w:hAnsi="Cambria" w:cs="Cambria"/>
        </w:rPr>
        <w:tab/>
        <w:t>830-869</w:t>
      </w:r>
      <w:r>
        <w:rPr>
          <w:rFonts w:ascii="Cambria" w:eastAsia="Cambria" w:hAnsi="Cambria" w:cs="Cambria"/>
        </w:rPr>
        <w:tab/>
      </w:r>
      <w:r>
        <w:rPr>
          <w:rFonts w:ascii="Cambria" w:eastAsia="Cambria" w:hAnsi="Cambria" w:cs="Cambria"/>
        </w:rPr>
        <w:tab/>
        <w:t>D</w:t>
      </w:r>
      <w:r>
        <w:rPr>
          <w:rFonts w:ascii="Cambria" w:eastAsia="Cambria" w:hAnsi="Cambria" w:cs="Cambria"/>
        </w:rPr>
        <w:tab/>
        <w:t xml:space="preserve">1.0  </w:t>
      </w:r>
      <w:r>
        <w:rPr>
          <w:rFonts w:ascii="Cambria" w:eastAsia="Cambria" w:hAnsi="Cambria" w:cs="Cambria"/>
        </w:rPr>
        <w:tab/>
        <w:t>63-66</w:t>
      </w:r>
      <w:r>
        <w:rPr>
          <w:rFonts w:ascii="Cambria" w:eastAsia="Cambria" w:hAnsi="Cambria" w:cs="Cambria"/>
        </w:rPr>
        <w:tab/>
        <w:t>630-669</w:t>
      </w:r>
    </w:p>
    <w:p w14:paraId="24FEA37F" w14:textId="77777777" w:rsidR="005565AF" w:rsidRDefault="001C22E4">
      <w:pPr>
        <w:pStyle w:val="Normal1"/>
      </w:pPr>
      <w:r>
        <w:rPr>
          <w:rFonts w:ascii="Cambria" w:eastAsia="Cambria" w:hAnsi="Cambria" w:cs="Cambria"/>
        </w:rPr>
        <w:t xml:space="preserve">B- </w:t>
      </w:r>
      <w:r>
        <w:rPr>
          <w:rFonts w:ascii="Cambria" w:eastAsia="Cambria" w:hAnsi="Cambria" w:cs="Cambria"/>
        </w:rPr>
        <w:tab/>
        <w:t>2.67</w:t>
      </w:r>
      <w:r>
        <w:rPr>
          <w:rFonts w:ascii="Cambria" w:eastAsia="Cambria" w:hAnsi="Cambria" w:cs="Cambria"/>
        </w:rPr>
        <w:tab/>
        <w:t>80-82</w:t>
      </w:r>
      <w:r>
        <w:rPr>
          <w:rFonts w:ascii="Cambria" w:eastAsia="Cambria" w:hAnsi="Cambria" w:cs="Cambria"/>
        </w:rPr>
        <w:tab/>
        <w:t>800-829</w:t>
      </w:r>
      <w:r>
        <w:rPr>
          <w:rFonts w:ascii="Cambria" w:eastAsia="Cambria" w:hAnsi="Cambria" w:cs="Cambria"/>
        </w:rPr>
        <w:tab/>
      </w:r>
      <w:r>
        <w:rPr>
          <w:rFonts w:ascii="Cambria" w:eastAsia="Cambria" w:hAnsi="Cambria" w:cs="Cambria"/>
        </w:rPr>
        <w:tab/>
        <w:t>D-</w:t>
      </w:r>
      <w:r>
        <w:rPr>
          <w:rFonts w:ascii="Cambria" w:eastAsia="Cambria" w:hAnsi="Cambria" w:cs="Cambria"/>
        </w:rPr>
        <w:tab/>
        <w:t xml:space="preserve">0.67 </w:t>
      </w:r>
      <w:r>
        <w:rPr>
          <w:rFonts w:ascii="Cambria" w:eastAsia="Cambria" w:hAnsi="Cambria" w:cs="Cambria"/>
        </w:rPr>
        <w:tab/>
        <w:t>60-62</w:t>
      </w:r>
      <w:r>
        <w:rPr>
          <w:rFonts w:ascii="Cambria" w:eastAsia="Cambria" w:hAnsi="Cambria" w:cs="Cambria"/>
        </w:rPr>
        <w:tab/>
        <w:t>600-629</w:t>
      </w:r>
    </w:p>
    <w:p w14:paraId="57D2F742" w14:textId="77777777" w:rsidR="005565AF" w:rsidRDefault="001C22E4">
      <w:pPr>
        <w:pStyle w:val="Normal1"/>
      </w:pPr>
      <w:r>
        <w:rPr>
          <w:rFonts w:ascii="Cambria" w:eastAsia="Cambria" w:hAnsi="Cambria" w:cs="Cambria"/>
        </w:rPr>
        <w:t>C+</w:t>
      </w:r>
      <w:r>
        <w:rPr>
          <w:rFonts w:ascii="Cambria" w:eastAsia="Cambria" w:hAnsi="Cambria" w:cs="Cambria"/>
        </w:rPr>
        <w:tab/>
        <w:t>2.33</w:t>
      </w:r>
      <w:r>
        <w:rPr>
          <w:rFonts w:ascii="Cambria" w:eastAsia="Cambria" w:hAnsi="Cambria" w:cs="Cambria"/>
        </w:rPr>
        <w:tab/>
        <w:t>77-79</w:t>
      </w:r>
      <w:r>
        <w:rPr>
          <w:rFonts w:ascii="Cambria" w:eastAsia="Cambria" w:hAnsi="Cambria" w:cs="Cambria"/>
        </w:rPr>
        <w:tab/>
        <w:t>770-799</w:t>
      </w:r>
      <w:r>
        <w:rPr>
          <w:rFonts w:ascii="Cambria" w:eastAsia="Cambria" w:hAnsi="Cambria" w:cs="Cambria"/>
        </w:rPr>
        <w:tab/>
      </w:r>
      <w:r>
        <w:rPr>
          <w:rFonts w:ascii="Cambria" w:eastAsia="Cambria" w:hAnsi="Cambria" w:cs="Cambria"/>
        </w:rPr>
        <w:tab/>
        <w:t xml:space="preserve">E   </w:t>
      </w:r>
      <w:r>
        <w:rPr>
          <w:rFonts w:ascii="Cambria" w:eastAsia="Cambria" w:hAnsi="Cambria" w:cs="Cambria"/>
        </w:rPr>
        <w:tab/>
        <w:t xml:space="preserve">0.00 </w:t>
      </w:r>
      <w:r>
        <w:rPr>
          <w:rFonts w:ascii="Cambria" w:eastAsia="Cambria" w:hAnsi="Cambria" w:cs="Cambria"/>
        </w:rPr>
        <w:tab/>
        <w:t>0-59</w:t>
      </w:r>
      <w:r>
        <w:rPr>
          <w:rFonts w:ascii="Cambria" w:eastAsia="Cambria" w:hAnsi="Cambria" w:cs="Cambria"/>
        </w:rPr>
        <w:tab/>
        <w:t>0-599</w:t>
      </w:r>
    </w:p>
    <w:p w14:paraId="53647AB0" w14:textId="77777777" w:rsidR="005565AF" w:rsidRDefault="005565AF">
      <w:pPr>
        <w:pStyle w:val="Normal1"/>
      </w:pPr>
    </w:p>
    <w:p w14:paraId="50C3985D" w14:textId="77777777" w:rsidR="005565AF" w:rsidRDefault="001C22E4">
      <w:pPr>
        <w:pStyle w:val="Normal1"/>
      </w:pPr>
      <w:r>
        <w:rPr>
          <w:rFonts w:ascii="Cambria" w:eastAsia="Cambria" w:hAnsi="Cambria" w:cs="Cambria"/>
          <w:b/>
          <w:sz w:val="24"/>
          <w:szCs w:val="24"/>
        </w:rPr>
        <w:t>Course Credit Policies</w:t>
      </w:r>
    </w:p>
    <w:p w14:paraId="7AB90D3C" w14:textId="77777777" w:rsidR="005565AF" w:rsidRDefault="001C22E4">
      <w:pPr>
        <w:pStyle w:val="Normal1"/>
      </w:pPr>
      <w:r>
        <w:rPr>
          <w:rFonts w:ascii="Cambria" w:eastAsia="Cambria" w:hAnsi="Cambria" w:cs="Cambria"/>
          <w:b/>
        </w:rPr>
        <w:t>General Education Learning Outcomes</w:t>
      </w:r>
    </w:p>
    <w:p w14:paraId="283DB4C1" w14:textId="77777777" w:rsidR="005565AF" w:rsidRDefault="005565AF">
      <w:pPr>
        <w:pStyle w:val="Normal1"/>
      </w:pPr>
    </w:p>
    <w:p w14:paraId="624C10A0" w14:textId="77777777" w:rsidR="005565AF" w:rsidRDefault="001C22E4">
      <w:pPr>
        <w:pStyle w:val="Normal1"/>
      </w:pPr>
      <w:r>
        <w:rPr>
          <w:rFonts w:ascii="Cambria" w:eastAsia="Cambria" w:hAnsi="Cambria" w:cs="Cambria"/>
        </w:rPr>
        <w:t xml:space="preserve">Course grades now have two components: To receive writing credit, a student must receive a grade of “C” or higher and a satisfactory completion of the writing component of the course to satisfy the CLAS requirement for Composition (C) and to receive the 6,000-word University Writing Requirement credit (E6).  You must turn in all papers totaling 6,000 words to receive credit for writing 6,000 words.  The writing requirement ensures students both maintain their fluency in writing and use writing as a tool to facilitate learning.  </w:t>
      </w:r>
    </w:p>
    <w:p w14:paraId="1B26B307" w14:textId="77777777" w:rsidR="005565AF" w:rsidRDefault="005565AF">
      <w:pPr>
        <w:pStyle w:val="Normal1"/>
      </w:pPr>
    </w:p>
    <w:p w14:paraId="36AED269" w14:textId="77777777" w:rsidR="005565AF" w:rsidRDefault="001C22E4">
      <w:pPr>
        <w:pStyle w:val="Normal1"/>
      </w:pPr>
      <w:r>
        <w:rPr>
          <w:rFonts w:ascii="Cambria" w:eastAsia="Cambria" w:hAnsi="Cambria" w:cs="Cambria"/>
        </w:rPr>
        <w:t xml:space="preserve">PLEASE NOTE: a grade of “C-” will not confer credit for the University Writing Requirement or the CLAS Composition (C) requirement.  </w:t>
      </w:r>
    </w:p>
    <w:p w14:paraId="6BCAC8D4" w14:textId="77777777" w:rsidR="005565AF" w:rsidRDefault="001C22E4">
      <w:pPr>
        <w:pStyle w:val="Normal1"/>
      </w:pPr>
      <w:r>
        <w:rPr>
          <w:rFonts w:ascii="Cambria" w:eastAsia="Cambria" w:hAnsi="Cambria" w:cs="Cambria"/>
        </w:rPr>
        <w:lastRenderedPageBreak/>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p>
    <w:p w14:paraId="5D87602E" w14:textId="77777777" w:rsidR="005565AF" w:rsidRDefault="005565AF">
      <w:pPr>
        <w:pStyle w:val="Normal1"/>
      </w:pPr>
    </w:p>
    <w:p w14:paraId="2D81A598" w14:textId="77777777" w:rsidR="005565AF" w:rsidRDefault="001C22E4">
      <w:pPr>
        <w:pStyle w:val="Normal1"/>
        <w:widowControl w:val="0"/>
      </w:pPr>
      <w:r>
        <w:rPr>
          <w:rFonts w:ascii="Cambria" w:eastAsia="Cambria" w:hAnsi="Cambria" w:cs="Cambria"/>
          <w:b/>
        </w:rPr>
        <w:t>Grading Rubric</w:t>
      </w:r>
      <w:r>
        <w:rPr>
          <w:rFonts w:ascii="Cambria" w:eastAsia="Cambria" w:hAnsi="Cambria" w:cs="Cambria"/>
        </w:rPr>
        <w:br/>
        <w:t>Each assignment has its own requirements, but for each paper I will evaluate:</w:t>
      </w:r>
    </w:p>
    <w:p w14:paraId="61BA8CBC" w14:textId="77777777" w:rsidR="005565AF" w:rsidRDefault="001C22E4">
      <w:pPr>
        <w:pStyle w:val="Normal1"/>
        <w:widowControl w:val="0"/>
      </w:pPr>
      <w:r>
        <w:rPr>
          <w:rFonts w:ascii="Cambria" w:eastAsia="Cambria" w:hAnsi="Cambria" w:cs="Cambria"/>
        </w:rPr>
        <w:t>1. content, including originality, argument, development, and support</w:t>
      </w:r>
    </w:p>
    <w:p w14:paraId="4CB6044E" w14:textId="77777777" w:rsidR="005565AF" w:rsidRDefault="001C22E4">
      <w:pPr>
        <w:pStyle w:val="Normal1"/>
        <w:widowControl w:val="0"/>
      </w:pPr>
      <w:r>
        <w:rPr>
          <w:rFonts w:ascii="Cambria" w:eastAsia="Cambria" w:hAnsi="Cambria" w:cs="Cambria"/>
        </w:rPr>
        <w:t xml:space="preserve">2. organization, including paragraph structure, overall flow of ideas, transitions </w:t>
      </w:r>
    </w:p>
    <w:p w14:paraId="7DCFEF69" w14:textId="77777777" w:rsidR="005565AF" w:rsidRDefault="001C22E4">
      <w:pPr>
        <w:pStyle w:val="Normal1"/>
        <w:widowControl w:val="0"/>
      </w:pPr>
      <w:r>
        <w:rPr>
          <w:rFonts w:ascii="Cambria" w:eastAsia="Cambria" w:hAnsi="Cambria" w:cs="Cambria"/>
        </w:rPr>
        <w:t>3. mechanics, including grammar, spelling, and style.</w:t>
      </w:r>
      <w:r>
        <w:rPr>
          <w:rFonts w:ascii="Cambria" w:eastAsia="Cambria" w:hAnsi="Cambria" w:cs="Cambria"/>
        </w:rPr>
        <w:br/>
      </w:r>
      <w:r>
        <w:rPr>
          <w:rFonts w:ascii="Cambria" w:eastAsia="Cambria" w:hAnsi="Cambria" w:cs="Cambria"/>
        </w:rPr>
        <w:br/>
      </w:r>
      <w:r>
        <w:rPr>
          <w:rFonts w:ascii="Cambria" w:eastAsia="Cambria" w:hAnsi="Cambria" w:cs="Cambria"/>
          <w:u w:val="single"/>
        </w:rPr>
        <w:t>A PAPER</w:t>
      </w:r>
    </w:p>
    <w:p w14:paraId="2D208F80" w14:textId="77777777" w:rsidR="005565AF" w:rsidRDefault="001C22E4">
      <w:pPr>
        <w:pStyle w:val="Normal1"/>
        <w:widowControl w:val="0"/>
      </w:pPr>
      <w:r>
        <w:rPr>
          <w:rFonts w:ascii="Cambria" w:eastAsia="Cambria" w:hAnsi="Cambria" w:cs="Cambria"/>
        </w:rPr>
        <w:t xml:space="preserve">An A-paper has a strong thesis and makes a coherent and </w:t>
      </w:r>
      <w:r>
        <w:rPr>
          <w:rFonts w:ascii="Cambria" w:eastAsia="Cambria" w:hAnsi="Cambria" w:cs="Cambria"/>
          <w:u w:val="single"/>
        </w:rPr>
        <w:t>original</w:t>
      </w:r>
      <w:r>
        <w:rPr>
          <w:rFonts w:ascii="Cambria" w:eastAsia="Cambria" w:hAnsi="Cambria" w:cs="Cambria"/>
        </w:rPr>
        <w:t xml:space="preserve"> argument. It follows the assignment, is well organized, communicates ideas clearly, and there are (almost) no mechanics mistakes.</w:t>
      </w:r>
    </w:p>
    <w:p w14:paraId="552DDAD2" w14:textId="77777777" w:rsidR="005565AF" w:rsidRDefault="001C22E4">
      <w:pPr>
        <w:pStyle w:val="Normal1"/>
        <w:widowControl w:val="0"/>
      </w:pPr>
      <w:r>
        <w:rPr>
          <w:rFonts w:ascii="Cambria" w:eastAsia="Cambria" w:hAnsi="Cambria" w:cs="Cambria"/>
          <w:u w:val="single"/>
        </w:rPr>
        <w:br/>
        <w:t>B PAPER</w:t>
      </w:r>
    </w:p>
    <w:p w14:paraId="5B308267" w14:textId="77777777" w:rsidR="005565AF" w:rsidRDefault="001C22E4">
      <w:pPr>
        <w:pStyle w:val="Normal1"/>
        <w:widowControl w:val="0"/>
      </w:pPr>
      <w:r>
        <w:rPr>
          <w:rFonts w:ascii="Cambria" w:eastAsia="Cambria" w:hAnsi="Cambria" w:cs="Cambria"/>
        </w:rPr>
        <w:t xml:space="preserve">A B-paper does the same things as an A-paper, but is somewhat lacking in one area: perhaps the structure of the paper could be improved (either on the paragraph level or in the essay as a whole), the writer provided insufficient evidence or analysis, or there are multiple mechanics mistakes. A B-paper could also be well written, but lacking in originality. </w:t>
      </w:r>
    </w:p>
    <w:p w14:paraId="6F079AA2" w14:textId="77777777" w:rsidR="005565AF" w:rsidRDefault="001C22E4">
      <w:pPr>
        <w:pStyle w:val="Normal1"/>
        <w:widowControl w:val="0"/>
      </w:pPr>
      <w:r>
        <w:rPr>
          <w:rFonts w:ascii="Cambria" w:eastAsia="Cambria" w:hAnsi="Cambria" w:cs="Cambria"/>
          <w:u w:val="single"/>
        </w:rPr>
        <w:br/>
        <w:t>C PAPER</w:t>
      </w:r>
    </w:p>
    <w:p w14:paraId="11C4244D" w14:textId="77777777" w:rsidR="005565AF" w:rsidRDefault="001C22E4">
      <w:pPr>
        <w:pStyle w:val="Normal1"/>
        <w:widowControl w:val="0"/>
      </w:pPr>
      <w:r>
        <w:rPr>
          <w:rFonts w:ascii="Cambria" w:eastAsia="Cambria" w:hAnsi="Cambria" w:cs="Cambria"/>
        </w:rPr>
        <w:t xml:space="preserve">The C-paper follows the assignment, but is lacking in two of the areas mentioned above (content, organization, mechanics). Usually, a C-paper also needs to try and move beyond a superficial engagement with the text. </w:t>
      </w:r>
    </w:p>
    <w:p w14:paraId="2CB163BB" w14:textId="77777777" w:rsidR="005565AF" w:rsidRDefault="001C22E4">
      <w:pPr>
        <w:pStyle w:val="Normal1"/>
        <w:widowControl w:val="0"/>
      </w:pPr>
      <w:r>
        <w:rPr>
          <w:rFonts w:ascii="Cambria" w:eastAsia="Cambria" w:hAnsi="Cambria" w:cs="Cambria"/>
          <w:u w:val="single"/>
        </w:rPr>
        <w:br/>
        <w:t>D PAPER</w:t>
      </w:r>
    </w:p>
    <w:p w14:paraId="2C4BDAE5" w14:textId="77777777" w:rsidR="005565AF" w:rsidRDefault="001C22E4">
      <w:pPr>
        <w:pStyle w:val="Normal1"/>
        <w:widowControl w:val="0"/>
      </w:pPr>
      <w:r>
        <w:rPr>
          <w:rFonts w:ascii="Cambria" w:eastAsia="Cambria" w:hAnsi="Cambria" w:cs="Cambria"/>
        </w:rPr>
        <w:t xml:space="preserve">The D-paper either does not follow the assignment, is lacking in all three areas, or both. </w:t>
      </w:r>
      <w:r>
        <w:rPr>
          <w:rFonts w:ascii="Cambria" w:eastAsia="Cambria" w:hAnsi="Cambria" w:cs="Cambria"/>
          <w:u w:val="single"/>
        </w:rPr>
        <w:br/>
      </w:r>
      <w:r>
        <w:rPr>
          <w:rFonts w:ascii="Cambria" w:eastAsia="Cambria" w:hAnsi="Cambria" w:cs="Cambria"/>
          <w:u w:val="single"/>
        </w:rPr>
        <w:br/>
        <w:t>E PAPER</w:t>
      </w:r>
    </w:p>
    <w:p w14:paraId="7519547C" w14:textId="77777777" w:rsidR="005565AF" w:rsidRDefault="001C22E4">
      <w:pPr>
        <w:pStyle w:val="Normal1"/>
        <w:widowControl w:val="0"/>
      </w:pPr>
      <w:r>
        <w:rPr>
          <w:rFonts w:ascii="Cambria" w:eastAsia="Cambria" w:hAnsi="Cambria" w:cs="Cambria"/>
        </w:rPr>
        <w:t xml:space="preserve">The E-paper is reserved for essays that are not turned in, or for work that is plagiarized. </w:t>
      </w:r>
    </w:p>
    <w:p w14:paraId="67CB1C52" w14:textId="77777777" w:rsidR="005565AF" w:rsidRDefault="005565AF">
      <w:pPr>
        <w:pStyle w:val="Normal1"/>
        <w:widowControl w:val="0"/>
      </w:pPr>
    </w:p>
    <w:p w14:paraId="760A589E" w14:textId="77777777" w:rsidR="005565AF" w:rsidRDefault="001C22E4">
      <w:pPr>
        <w:pStyle w:val="Normal1"/>
        <w:widowControl w:val="0"/>
      </w:pPr>
      <w:r>
        <w:rPr>
          <w:rFonts w:ascii="Cambria" w:eastAsia="Cambria" w:hAnsi="Cambria" w:cs="Cambria"/>
        </w:rPr>
        <w:t xml:space="preserve">For more information on Grading Policies at UF, see https://catalog.ufl.edu/ugrad/current/regulations/info/grades.aspx </w:t>
      </w:r>
    </w:p>
    <w:p w14:paraId="05F695A5" w14:textId="77777777" w:rsidR="005565AF" w:rsidRDefault="005565AF">
      <w:pPr>
        <w:pStyle w:val="Normal1"/>
      </w:pPr>
    </w:p>
    <w:p w14:paraId="5FD79250" w14:textId="77777777" w:rsidR="005565AF" w:rsidRDefault="005565AF">
      <w:pPr>
        <w:pStyle w:val="Normal1"/>
      </w:pPr>
    </w:p>
    <w:p w14:paraId="6C14E9D1" w14:textId="77777777" w:rsidR="005565AF" w:rsidRDefault="005565AF">
      <w:pPr>
        <w:pStyle w:val="Normal1"/>
      </w:pPr>
    </w:p>
    <w:p w14:paraId="795AE032" w14:textId="77777777" w:rsidR="001C22E4" w:rsidRDefault="001C22E4">
      <w:pPr>
        <w:pStyle w:val="Normal1"/>
        <w:rPr>
          <w:rFonts w:ascii="Cambria" w:eastAsia="Cambria" w:hAnsi="Cambria" w:cs="Cambria"/>
          <w:b/>
        </w:rPr>
      </w:pPr>
      <w:r>
        <w:rPr>
          <w:rFonts w:ascii="Cambria" w:eastAsia="Cambria" w:hAnsi="Cambria" w:cs="Cambria"/>
          <w:b/>
        </w:rPr>
        <w:br/>
      </w:r>
    </w:p>
    <w:p w14:paraId="2E57E64F" w14:textId="77777777" w:rsidR="001C22E4" w:rsidRDefault="001C22E4">
      <w:pPr>
        <w:pStyle w:val="Normal1"/>
        <w:rPr>
          <w:rFonts w:ascii="Cambria" w:eastAsia="Cambria" w:hAnsi="Cambria" w:cs="Cambria"/>
          <w:b/>
        </w:rPr>
      </w:pPr>
    </w:p>
    <w:p w14:paraId="7D2B402F" w14:textId="77777777" w:rsidR="005565AF" w:rsidRDefault="001C22E4">
      <w:pPr>
        <w:pStyle w:val="Normal1"/>
      </w:pPr>
      <w:r>
        <w:rPr>
          <w:rFonts w:ascii="Cambria" w:eastAsia="Cambria" w:hAnsi="Cambria" w:cs="Cambria"/>
          <w:b/>
        </w:rPr>
        <w:lastRenderedPageBreak/>
        <w:br/>
      </w:r>
      <w:r>
        <w:rPr>
          <w:rFonts w:ascii="Cambria" w:eastAsia="Cambria" w:hAnsi="Cambria" w:cs="Cambria"/>
          <w:b/>
          <w:sz w:val="24"/>
          <w:szCs w:val="24"/>
        </w:rPr>
        <w:t>Course schedule</w:t>
      </w:r>
      <w:r>
        <w:rPr>
          <w:rFonts w:ascii="Cambria" w:eastAsia="Cambria" w:hAnsi="Cambria" w:cs="Cambria"/>
          <w:b/>
          <w:sz w:val="24"/>
          <w:szCs w:val="24"/>
        </w:rPr>
        <w:br/>
      </w:r>
      <w:r>
        <w:rPr>
          <w:rFonts w:ascii="Cambria" w:eastAsia="Cambria" w:hAnsi="Cambria" w:cs="Cambria"/>
          <w:i/>
        </w:rPr>
        <w:t xml:space="preserve">Readings can be found on course reserves (accessible through Canvas) unless otherwise noted.  The course schedule is </w:t>
      </w:r>
      <w:r>
        <w:rPr>
          <w:rFonts w:ascii="Cambria" w:eastAsia="Cambria" w:hAnsi="Cambria" w:cs="Cambria"/>
          <w:b/>
          <w:i/>
        </w:rPr>
        <w:t>tentative</w:t>
      </w:r>
      <w:r>
        <w:rPr>
          <w:rFonts w:ascii="Cambria" w:eastAsia="Cambria" w:hAnsi="Cambria" w:cs="Cambria"/>
          <w:i/>
        </w:rPr>
        <w:t>.  The syllabus on Canvas supersedes the print document.</w:t>
      </w:r>
      <w:r>
        <w:rPr>
          <w:rFonts w:ascii="Cambria" w:eastAsia="Cambria" w:hAnsi="Cambria" w:cs="Cambria"/>
          <w:i/>
        </w:rPr>
        <w:br/>
        <w:t>HCM = Habits of the Creative Mind</w:t>
      </w:r>
    </w:p>
    <w:p w14:paraId="7F4A42F5" w14:textId="77777777" w:rsidR="005565AF" w:rsidRDefault="005565AF">
      <w:pPr>
        <w:pStyle w:val="Normal1"/>
      </w:pPr>
    </w:p>
    <w:p w14:paraId="5EF7A2D2" w14:textId="77777777" w:rsidR="005565AF" w:rsidRDefault="001C22E4">
      <w:pPr>
        <w:pStyle w:val="Normal1"/>
        <w:jc w:val="center"/>
      </w:pPr>
      <w:r>
        <w:rPr>
          <w:rFonts w:ascii="Cambria" w:eastAsia="Cambria" w:hAnsi="Cambria" w:cs="Cambria"/>
          <w:b/>
          <w:sz w:val="24"/>
          <w:szCs w:val="24"/>
        </w:rPr>
        <w:t>Unit 1: Defining</w:t>
      </w:r>
    </w:p>
    <w:p w14:paraId="5D2E28D4" w14:textId="77777777" w:rsidR="005565AF" w:rsidRDefault="001C22E4">
      <w:pPr>
        <w:pStyle w:val="Normal1"/>
      </w:pPr>
      <w:r>
        <w:rPr>
          <w:rFonts w:ascii="Cambria" w:eastAsia="Cambria" w:hAnsi="Cambria" w:cs="Cambria"/>
          <w:b/>
          <w:sz w:val="24"/>
          <w:szCs w:val="24"/>
        </w:rPr>
        <w:t>Week 1 (Aug 22-28)</w:t>
      </w:r>
    </w:p>
    <w:p w14:paraId="4EE1455A"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t>Introductions, syllabus overview</w:t>
      </w:r>
      <w:r w:rsidR="00CE05CF">
        <w:rPr>
          <w:rFonts w:ascii="Cambria" w:eastAsia="Cambria" w:hAnsi="Cambria" w:cs="Cambria"/>
          <w:sz w:val="24"/>
          <w:szCs w:val="24"/>
        </w:rPr>
        <w:t>, goals</w:t>
      </w:r>
    </w:p>
    <w:p w14:paraId="332E5C99" w14:textId="77777777" w:rsidR="005565AF" w:rsidRDefault="001C22E4">
      <w:pPr>
        <w:pStyle w:val="Normal1"/>
        <w:rPr>
          <w:rFonts w:ascii="Cambria" w:eastAsia="Cambria" w:hAnsi="Cambria" w:cs="Cambria"/>
          <w:sz w:val="24"/>
          <w:szCs w:val="24"/>
        </w:rPr>
      </w:pPr>
      <w:r>
        <w:rPr>
          <w:rFonts w:ascii="Cambria" w:eastAsia="Cambria" w:hAnsi="Cambria" w:cs="Cambria"/>
          <w:sz w:val="24"/>
          <w:szCs w:val="24"/>
        </w:rPr>
        <w:t xml:space="preserve">W    </w:t>
      </w:r>
      <w:r>
        <w:rPr>
          <w:rFonts w:ascii="Cambria" w:eastAsia="Cambria" w:hAnsi="Cambria" w:cs="Cambria"/>
          <w:sz w:val="24"/>
          <w:szCs w:val="24"/>
        </w:rPr>
        <w:tab/>
        <w:t>Read HCM 15-31</w:t>
      </w:r>
    </w:p>
    <w:p w14:paraId="14A31753" w14:textId="77777777" w:rsidR="0082744E" w:rsidRDefault="0082744E">
      <w:pPr>
        <w:pStyle w:val="Normal1"/>
      </w:pPr>
      <w:r>
        <w:rPr>
          <w:rFonts w:ascii="Cambria" w:eastAsia="Cambria" w:hAnsi="Cambria" w:cs="Cambria"/>
          <w:sz w:val="24"/>
          <w:szCs w:val="24"/>
        </w:rPr>
        <w:t xml:space="preserve">              Read</w:t>
      </w:r>
      <w:r w:rsidR="00CE05CF">
        <w:rPr>
          <w:rFonts w:ascii="Cambria" w:eastAsia="Cambria" w:hAnsi="Cambria" w:cs="Cambria"/>
          <w:sz w:val="24"/>
          <w:szCs w:val="24"/>
        </w:rPr>
        <w:t xml:space="preserve"> “Shitty First Drafts,” Anne La</w:t>
      </w:r>
      <w:r>
        <w:rPr>
          <w:rFonts w:ascii="Cambria" w:eastAsia="Cambria" w:hAnsi="Cambria" w:cs="Cambria"/>
          <w:sz w:val="24"/>
          <w:szCs w:val="24"/>
        </w:rPr>
        <w:t>mott</w:t>
      </w:r>
    </w:p>
    <w:p w14:paraId="4FC29867" w14:textId="77777777" w:rsidR="005565AF" w:rsidRPr="001C22E4" w:rsidRDefault="001C22E4">
      <w:pPr>
        <w:pStyle w:val="Normal1"/>
        <w:rPr>
          <w:color w:val="auto"/>
        </w:rPr>
      </w:pPr>
      <w:r>
        <w:rPr>
          <w:rFonts w:ascii="Cambria" w:eastAsia="Cambria" w:hAnsi="Cambria" w:cs="Cambria"/>
          <w:sz w:val="24"/>
          <w:szCs w:val="24"/>
        </w:rPr>
        <w:t xml:space="preserve">F      </w:t>
      </w:r>
      <w:r>
        <w:rPr>
          <w:rFonts w:ascii="Cambria" w:eastAsia="Cambria" w:hAnsi="Cambria" w:cs="Cambria"/>
          <w:sz w:val="24"/>
          <w:szCs w:val="24"/>
        </w:rPr>
        <w:tab/>
        <w:t>In class: Reading Critically— Annotations</w:t>
      </w:r>
      <w:r>
        <w:rPr>
          <w:rFonts w:ascii="Cambria" w:eastAsia="Cambria" w:hAnsi="Cambria" w:cs="Cambria"/>
          <w:sz w:val="24"/>
          <w:szCs w:val="24"/>
        </w:rPr>
        <w:br/>
        <w:t xml:space="preserve">            </w:t>
      </w:r>
      <w:r>
        <w:rPr>
          <w:rFonts w:ascii="Cambria" w:eastAsia="Cambria" w:hAnsi="Cambria" w:cs="Cambria"/>
          <w:color w:val="0000FF"/>
          <w:sz w:val="24"/>
          <w:szCs w:val="24"/>
        </w:rPr>
        <w:t xml:space="preserve"> </w:t>
      </w:r>
      <w:r w:rsidRPr="001C22E4">
        <w:rPr>
          <w:rFonts w:ascii="Cambria" w:eastAsia="Cambria" w:hAnsi="Cambria" w:cs="Cambria"/>
          <w:color w:val="auto"/>
          <w:sz w:val="24"/>
          <w:szCs w:val="24"/>
        </w:rPr>
        <w:t xml:space="preserve">Read: “Introduction,” Omi &amp; Winant </w:t>
      </w:r>
    </w:p>
    <w:p w14:paraId="775D8BAB" w14:textId="77777777" w:rsidR="005565AF" w:rsidRPr="001C22E4" w:rsidRDefault="001C22E4">
      <w:pPr>
        <w:pStyle w:val="Normal1"/>
        <w:rPr>
          <w:color w:val="auto"/>
        </w:rPr>
      </w:pPr>
      <w:r w:rsidRPr="001C22E4">
        <w:rPr>
          <w:rFonts w:ascii="Cambria" w:eastAsia="Cambria" w:hAnsi="Cambria" w:cs="Cambria"/>
          <w:color w:val="auto"/>
          <w:sz w:val="24"/>
          <w:szCs w:val="24"/>
        </w:rPr>
        <w:t xml:space="preserve">             Read: HCM 34-51</w:t>
      </w:r>
    </w:p>
    <w:p w14:paraId="5AC420AC" w14:textId="77777777" w:rsidR="005565AF" w:rsidRDefault="001C22E4">
      <w:pPr>
        <w:pStyle w:val="Normal1"/>
      </w:pPr>
      <w:r>
        <w:rPr>
          <w:rFonts w:ascii="Cambria" w:eastAsia="Cambria" w:hAnsi="Cambria" w:cs="Cambria"/>
          <w:sz w:val="24"/>
          <w:szCs w:val="24"/>
        </w:rPr>
        <w:t xml:space="preserve"> </w:t>
      </w:r>
    </w:p>
    <w:p w14:paraId="31264293" w14:textId="77777777" w:rsidR="005565AF" w:rsidRDefault="001C22E4">
      <w:pPr>
        <w:pStyle w:val="Normal1"/>
      </w:pPr>
      <w:r>
        <w:rPr>
          <w:rFonts w:ascii="Cambria" w:eastAsia="Cambria" w:hAnsi="Cambria" w:cs="Cambria"/>
          <w:b/>
          <w:sz w:val="24"/>
          <w:szCs w:val="24"/>
        </w:rPr>
        <w:t>Week 2 (Aug 29-Sep 4)</w:t>
      </w:r>
    </w:p>
    <w:p w14:paraId="23D4BDF2" w14:textId="77777777" w:rsidR="0082744E" w:rsidRDefault="001C22E4">
      <w:pPr>
        <w:pStyle w:val="Normal1"/>
        <w:rPr>
          <w:rFonts w:ascii="Cambria" w:eastAsia="Cambria" w:hAnsi="Cambria" w:cs="Cambria"/>
          <w:color w:val="auto"/>
          <w:sz w:val="24"/>
          <w:szCs w:val="24"/>
        </w:rPr>
      </w:pPr>
      <w:r>
        <w:rPr>
          <w:rFonts w:ascii="Cambria" w:eastAsia="Cambria" w:hAnsi="Cambria" w:cs="Cambria"/>
          <w:sz w:val="24"/>
          <w:szCs w:val="24"/>
        </w:rPr>
        <w:t xml:space="preserve">M    </w:t>
      </w:r>
      <w:r>
        <w:rPr>
          <w:rFonts w:ascii="Cambria" w:eastAsia="Cambria" w:hAnsi="Cambria" w:cs="Cambria"/>
          <w:sz w:val="24"/>
          <w:szCs w:val="24"/>
        </w:rPr>
        <w:tab/>
      </w:r>
      <w:r w:rsidRPr="001C22E4">
        <w:rPr>
          <w:rFonts w:ascii="Cambria" w:eastAsia="Cambria" w:hAnsi="Cambria" w:cs="Cambria"/>
          <w:color w:val="auto"/>
          <w:sz w:val="24"/>
          <w:szCs w:val="24"/>
        </w:rPr>
        <w:t>Read and annotate “Towards a Critical Theory of Race,” Lucius Outlaw</w:t>
      </w:r>
      <w:r w:rsidR="0082744E">
        <w:rPr>
          <w:rFonts w:ascii="Cambria" w:eastAsia="Cambria" w:hAnsi="Cambria" w:cs="Cambria"/>
          <w:color w:val="auto"/>
          <w:sz w:val="24"/>
          <w:szCs w:val="24"/>
        </w:rPr>
        <w:t xml:space="preserve"> (course </w:t>
      </w:r>
    </w:p>
    <w:p w14:paraId="3387BDC3" w14:textId="77777777" w:rsidR="005565AF" w:rsidRDefault="0082744E">
      <w:pPr>
        <w:pStyle w:val="Normal1"/>
      </w:pPr>
      <w:r>
        <w:rPr>
          <w:rFonts w:ascii="Cambria" w:eastAsia="Cambria" w:hAnsi="Cambria" w:cs="Cambria"/>
          <w:color w:val="auto"/>
          <w:sz w:val="24"/>
          <w:szCs w:val="24"/>
        </w:rPr>
        <w:t xml:space="preserve">              reserves)</w:t>
      </w:r>
    </w:p>
    <w:p w14:paraId="7987BB4D" w14:textId="77777777" w:rsidR="005565AF" w:rsidRDefault="001C22E4">
      <w:pPr>
        <w:pStyle w:val="Normal1"/>
      </w:pPr>
      <w:r>
        <w:rPr>
          <w:rFonts w:ascii="Cambria" w:eastAsia="Cambria" w:hAnsi="Cambria" w:cs="Cambria"/>
          <w:color w:val="0000FF"/>
          <w:sz w:val="24"/>
          <w:szCs w:val="24"/>
        </w:rPr>
        <w:t xml:space="preserve">              </w:t>
      </w:r>
      <w:r>
        <w:rPr>
          <w:rFonts w:ascii="Cambria" w:eastAsia="Cambria" w:hAnsi="Cambria" w:cs="Cambria"/>
          <w:sz w:val="24"/>
          <w:szCs w:val="24"/>
        </w:rPr>
        <w:t>Bring annotated document to class and share reading techniques</w:t>
      </w:r>
    </w:p>
    <w:p w14:paraId="67297487" w14:textId="77777777" w:rsidR="001C22E4" w:rsidRDefault="001C22E4" w:rsidP="001C22E4">
      <w:pPr>
        <w:pStyle w:val="Normal1"/>
        <w:rPr>
          <w:rFonts w:ascii="Cambria" w:eastAsia="Cambria" w:hAnsi="Cambria" w:cs="Cambria"/>
          <w:sz w:val="24"/>
          <w:szCs w:val="24"/>
        </w:rPr>
      </w:pPr>
      <w:r>
        <w:rPr>
          <w:rFonts w:ascii="Cambria" w:eastAsia="Cambria" w:hAnsi="Cambria" w:cs="Cambria"/>
          <w:sz w:val="24"/>
          <w:szCs w:val="24"/>
        </w:rPr>
        <w:t xml:space="preserve">W    </w:t>
      </w:r>
      <w:r>
        <w:rPr>
          <w:rFonts w:ascii="Cambria" w:eastAsia="Cambria" w:hAnsi="Cambria" w:cs="Cambria"/>
          <w:sz w:val="24"/>
          <w:szCs w:val="24"/>
        </w:rPr>
        <w:tab/>
      </w:r>
      <w:r>
        <w:rPr>
          <w:rFonts w:ascii="Cambria" w:eastAsia="Cambria" w:hAnsi="Cambria" w:cs="Cambria"/>
          <w:b/>
          <w:sz w:val="24"/>
          <w:szCs w:val="24"/>
        </w:rPr>
        <w:t xml:space="preserve">Mandatory conferences </w:t>
      </w:r>
      <w:r>
        <w:rPr>
          <w:rFonts w:ascii="Cambria" w:eastAsia="Cambria" w:hAnsi="Cambria" w:cs="Cambria"/>
          <w:sz w:val="24"/>
          <w:szCs w:val="24"/>
        </w:rPr>
        <w:t>(no class)</w:t>
      </w:r>
      <w:r>
        <w:rPr>
          <w:rFonts w:ascii="Cambria" w:eastAsia="Cambria" w:hAnsi="Cambria" w:cs="Cambria"/>
          <w:sz w:val="24"/>
          <w:szCs w:val="24"/>
        </w:rPr>
        <w:br/>
        <w:t>F           In class: introduction to definition paper/c</w:t>
      </w:r>
      <w:r w:rsidRPr="001C22E4">
        <w:rPr>
          <w:rFonts w:ascii="Cambria" w:eastAsia="Cambria" w:hAnsi="Cambria" w:cs="Cambria"/>
          <w:sz w:val="24"/>
          <w:szCs w:val="24"/>
        </w:rPr>
        <w:t xml:space="preserve">ontinue discussion “Towards a Critical </w:t>
      </w:r>
    </w:p>
    <w:p w14:paraId="3C684D1D" w14:textId="77777777" w:rsidR="001C22E4" w:rsidRPr="001C22E4" w:rsidRDefault="001C22E4" w:rsidP="001C22E4">
      <w:pPr>
        <w:pStyle w:val="Normal1"/>
        <w:rPr>
          <w:rFonts w:ascii="Cambria" w:eastAsia="Cambria" w:hAnsi="Cambria" w:cs="Cambria"/>
          <w:sz w:val="24"/>
          <w:szCs w:val="24"/>
        </w:rPr>
      </w:pPr>
      <w:r>
        <w:rPr>
          <w:rFonts w:ascii="Cambria" w:eastAsia="Cambria" w:hAnsi="Cambria" w:cs="Cambria"/>
          <w:sz w:val="24"/>
          <w:szCs w:val="24"/>
        </w:rPr>
        <w:t xml:space="preserve">             </w:t>
      </w:r>
      <w:r w:rsidRPr="001C22E4">
        <w:rPr>
          <w:rFonts w:ascii="Cambria" w:eastAsia="Cambria" w:hAnsi="Cambria" w:cs="Cambria"/>
          <w:sz w:val="24"/>
          <w:szCs w:val="24"/>
        </w:rPr>
        <w:t>Theory”</w:t>
      </w:r>
    </w:p>
    <w:p w14:paraId="086324DC" w14:textId="77777777" w:rsidR="005565AF" w:rsidRDefault="001C22E4">
      <w:pPr>
        <w:pStyle w:val="Normal1"/>
      </w:pPr>
      <w:r>
        <w:rPr>
          <w:rFonts w:ascii="Cambria" w:eastAsia="Cambria" w:hAnsi="Cambria" w:cs="Cambria"/>
          <w:sz w:val="24"/>
          <w:szCs w:val="24"/>
        </w:rPr>
        <w:br/>
      </w:r>
    </w:p>
    <w:p w14:paraId="5E89BECC" w14:textId="77777777" w:rsidR="005565AF" w:rsidRDefault="001C22E4">
      <w:pPr>
        <w:pStyle w:val="Normal1"/>
      </w:pPr>
      <w:r>
        <w:rPr>
          <w:rFonts w:ascii="Cambria" w:eastAsia="Cambria" w:hAnsi="Cambria" w:cs="Cambria"/>
          <w:b/>
          <w:sz w:val="24"/>
          <w:szCs w:val="24"/>
        </w:rPr>
        <w:t>Week 3 (Sep 5 - 11)</w:t>
      </w:r>
    </w:p>
    <w:p w14:paraId="65697EC2"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Pr>
          <w:rFonts w:ascii="Cambria" w:eastAsia="Cambria" w:hAnsi="Cambria" w:cs="Cambria"/>
          <w:b/>
          <w:sz w:val="24"/>
          <w:szCs w:val="24"/>
        </w:rPr>
        <w:t>LABOR DAY - no class</w:t>
      </w:r>
    </w:p>
    <w:p w14:paraId="1B30D2D6" w14:textId="77777777" w:rsidR="005565AF" w:rsidRDefault="001C22E4">
      <w:pPr>
        <w:pStyle w:val="Normal1"/>
      </w:pPr>
      <w:r>
        <w:rPr>
          <w:rFonts w:ascii="Cambria" w:eastAsia="Cambria" w:hAnsi="Cambria" w:cs="Cambria"/>
          <w:sz w:val="24"/>
          <w:szCs w:val="24"/>
        </w:rPr>
        <w:t xml:space="preserve">W     </w:t>
      </w:r>
      <w:r>
        <w:t xml:space="preserve">    </w:t>
      </w:r>
      <w:r w:rsidRPr="001C22E4">
        <w:rPr>
          <w:rFonts w:ascii="Cambria" w:eastAsia="Cambria" w:hAnsi="Cambria" w:cs="Cambria"/>
          <w:color w:val="auto"/>
          <w:sz w:val="24"/>
          <w:szCs w:val="24"/>
        </w:rPr>
        <w:t>Read: ““Is Latina/o Identity a Racial Identity?,” Linda Alcoff</w:t>
      </w:r>
      <w:r>
        <w:rPr>
          <w:rFonts w:ascii="Cambria" w:eastAsia="Cambria" w:hAnsi="Cambria" w:cs="Cambria"/>
          <w:color w:val="0000FF"/>
          <w:sz w:val="24"/>
          <w:szCs w:val="24"/>
        </w:rPr>
        <w:t xml:space="preserve"> </w:t>
      </w:r>
      <w:r w:rsidR="0082744E">
        <w:rPr>
          <w:rFonts w:ascii="Cambria" w:eastAsia="Cambria" w:hAnsi="Cambria" w:cs="Cambria"/>
          <w:color w:val="0000FF"/>
          <w:sz w:val="24"/>
          <w:szCs w:val="24"/>
        </w:rPr>
        <w:t xml:space="preserve"> </w:t>
      </w:r>
      <w:r w:rsidR="0082744E" w:rsidRPr="0082744E">
        <w:rPr>
          <w:rFonts w:ascii="Cambria" w:eastAsia="Cambria" w:hAnsi="Cambria" w:cs="Cambria"/>
          <w:color w:val="auto"/>
          <w:sz w:val="24"/>
          <w:szCs w:val="24"/>
        </w:rPr>
        <w:t>(course reserves)</w:t>
      </w:r>
    </w:p>
    <w:p w14:paraId="3B1526F9" w14:textId="77777777" w:rsidR="005565AF" w:rsidRDefault="001C22E4">
      <w:pPr>
        <w:pStyle w:val="Normal1"/>
      </w:pPr>
      <w:r>
        <w:rPr>
          <w:rFonts w:ascii="Cambria" w:eastAsia="Cambria" w:hAnsi="Cambria" w:cs="Cambria"/>
          <w:color w:val="0000FF"/>
          <w:sz w:val="24"/>
          <w:szCs w:val="24"/>
        </w:rPr>
        <w:t xml:space="preserve"> </w:t>
      </w:r>
      <w:r>
        <w:rPr>
          <w:rFonts w:ascii="Cambria" w:eastAsia="Cambria" w:hAnsi="Cambria" w:cs="Cambria"/>
          <w:sz w:val="24"/>
          <w:szCs w:val="24"/>
        </w:rPr>
        <w:t xml:space="preserve">F      </w:t>
      </w:r>
      <w:r>
        <w:rPr>
          <w:rFonts w:ascii="Cambria" w:eastAsia="Cambria" w:hAnsi="Cambria" w:cs="Cambria"/>
          <w:sz w:val="24"/>
          <w:szCs w:val="24"/>
        </w:rPr>
        <w:tab/>
        <w:t>Writing Workshop (thesis &amp; outline definition paper)</w:t>
      </w:r>
      <w:r>
        <w:rPr>
          <w:rFonts w:ascii="Cambria" w:eastAsia="Cambria" w:hAnsi="Cambria" w:cs="Cambria"/>
          <w:sz w:val="24"/>
          <w:szCs w:val="24"/>
        </w:rPr>
        <w:br/>
        <w:t xml:space="preserve">              Read </w:t>
      </w:r>
      <w:r>
        <w:rPr>
          <w:rFonts w:ascii="Cambria" w:eastAsia="Cambria" w:hAnsi="Cambria" w:cs="Cambria"/>
          <w:i/>
          <w:sz w:val="24"/>
          <w:szCs w:val="24"/>
        </w:rPr>
        <w:t>Style</w:t>
      </w:r>
      <w:r>
        <w:rPr>
          <w:rFonts w:ascii="Cambria" w:eastAsia="Cambria" w:hAnsi="Cambria" w:cs="Cambria"/>
          <w:sz w:val="24"/>
          <w:szCs w:val="24"/>
        </w:rPr>
        <w:t xml:space="preserve"> lessons one and two             </w:t>
      </w:r>
    </w:p>
    <w:p w14:paraId="3584E005" w14:textId="77777777" w:rsidR="005565AF" w:rsidRDefault="001C22E4">
      <w:pPr>
        <w:pStyle w:val="Normal1"/>
      </w:pPr>
      <w:r>
        <w:rPr>
          <w:rFonts w:ascii="Cambria" w:eastAsia="Cambria" w:hAnsi="Cambria" w:cs="Cambria"/>
          <w:sz w:val="24"/>
          <w:szCs w:val="24"/>
        </w:rPr>
        <w:t xml:space="preserve"> </w:t>
      </w:r>
    </w:p>
    <w:p w14:paraId="4592F72F" w14:textId="77777777" w:rsidR="005565AF" w:rsidRDefault="001C22E4">
      <w:pPr>
        <w:pStyle w:val="Normal1"/>
      </w:pPr>
      <w:r>
        <w:rPr>
          <w:rFonts w:ascii="Cambria" w:eastAsia="Cambria" w:hAnsi="Cambria" w:cs="Cambria"/>
          <w:b/>
          <w:sz w:val="24"/>
          <w:szCs w:val="24"/>
        </w:rPr>
        <w:t>Week 4 (Sep 12-18)</w:t>
      </w:r>
    </w:p>
    <w:p w14:paraId="322197F9"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sidRPr="001C22E4">
        <w:rPr>
          <w:rFonts w:ascii="Cambria" w:eastAsia="Cambria" w:hAnsi="Cambria" w:cs="Cambria"/>
          <w:color w:val="auto"/>
          <w:sz w:val="24"/>
          <w:szCs w:val="24"/>
        </w:rPr>
        <w:t xml:space="preserve">“The Rebirth of Caste,” Michelle Alexander (from </w:t>
      </w:r>
      <w:r w:rsidRPr="001C22E4">
        <w:rPr>
          <w:rFonts w:ascii="Cambria" w:eastAsia="Cambria" w:hAnsi="Cambria" w:cs="Cambria"/>
          <w:i/>
          <w:color w:val="auto"/>
          <w:sz w:val="24"/>
          <w:szCs w:val="24"/>
        </w:rPr>
        <w:t>The New Jim Crow</w:t>
      </w:r>
      <w:r w:rsidRPr="001C22E4">
        <w:rPr>
          <w:rFonts w:ascii="Cambria" w:eastAsia="Cambria" w:hAnsi="Cambria" w:cs="Cambria"/>
          <w:color w:val="auto"/>
          <w:sz w:val="24"/>
          <w:szCs w:val="24"/>
        </w:rPr>
        <w:t>)</w:t>
      </w:r>
    </w:p>
    <w:p w14:paraId="4DCFF363"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sz w:val="24"/>
          <w:szCs w:val="24"/>
        </w:rPr>
        <w:tab/>
        <w:t xml:space="preserve">Peer reviews definition paper – bring draft! </w:t>
      </w:r>
      <w:r>
        <w:rPr>
          <w:rFonts w:ascii="Cambria" w:eastAsia="Cambria" w:hAnsi="Cambria" w:cs="Cambria"/>
          <w:sz w:val="24"/>
          <w:szCs w:val="24"/>
        </w:rPr>
        <w:br/>
        <w:t xml:space="preserve">              Read </w:t>
      </w:r>
      <w:r>
        <w:rPr>
          <w:rFonts w:ascii="Cambria" w:eastAsia="Cambria" w:hAnsi="Cambria" w:cs="Cambria"/>
          <w:i/>
          <w:sz w:val="24"/>
          <w:szCs w:val="24"/>
        </w:rPr>
        <w:t>Style</w:t>
      </w:r>
      <w:r>
        <w:rPr>
          <w:rFonts w:ascii="Cambria" w:eastAsia="Cambria" w:hAnsi="Cambria" w:cs="Cambria"/>
          <w:sz w:val="24"/>
          <w:szCs w:val="24"/>
        </w:rPr>
        <w:t xml:space="preserve"> “Lesson 3” </w:t>
      </w:r>
    </w:p>
    <w:p w14:paraId="3DB90531"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r>
      <w:r>
        <w:rPr>
          <w:rFonts w:ascii="Cambria" w:eastAsia="Cambria" w:hAnsi="Cambria" w:cs="Cambria"/>
          <w:b/>
          <w:sz w:val="24"/>
          <w:szCs w:val="24"/>
        </w:rPr>
        <w:t>Mandatory conferences (no class)</w:t>
      </w:r>
    </w:p>
    <w:p w14:paraId="7E08F5AC" w14:textId="77777777" w:rsidR="005565AF" w:rsidRDefault="001C22E4">
      <w:pPr>
        <w:pStyle w:val="Normal1"/>
      </w:pPr>
      <w:r>
        <w:rPr>
          <w:rFonts w:ascii="Cambria" w:eastAsia="Cambria" w:hAnsi="Cambria" w:cs="Cambria"/>
          <w:sz w:val="24"/>
          <w:szCs w:val="24"/>
        </w:rPr>
        <w:t xml:space="preserve"> </w:t>
      </w:r>
    </w:p>
    <w:p w14:paraId="38C5D5A0" w14:textId="77777777" w:rsidR="005565AF" w:rsidRDefault="001C22E4">
      <w:pPr>
        <w:pStyle w:val="Normal1"/>
      </w:pPr>
      <w:r>
        <w:rPr>
          <w:rFonts w:ascii="Cambria" w:eastAsia="Cambria" w:hAnsi="Cambria" w:cs="Cambria"/>
          <w:sz w:val="24"/>
          <w:szCs w:val="24"/>
        </w:rPr>
        <w:t xml:space="preserve"> </w:t>
      </w:r>
    </w:p>
    <w:p w14:paraId="18A124A2" w14:textId="77777777" w:rsidR="005565AF" w:rsidRDefault="001C22E4">
      <w:pPr>
        <w:pStyle w:val="Normal1"/>
        <w:jc w:val="center"/>
      </w:pPr>
      <w:r>
        <w:rPr>
          <w:rFonts w:ascii="Cambria" w:eastAsia="Cambria" w:hAnsi="Cambria" w:cs="Cambria"/>
          <w:b/>
          <w:sz w:val="24"/>
          <w:szCs w:val="24"/>
        </w:rPr>
        <w:t>Unit 2: Analyzing</w:t>
      </w:r>
    </w:p>
    <w:p w14:paraId="79071598" w14:textId="77777777" w:rsidR="005565AF" w:rsidRDefault="001C22E4">
      <w:pPr>
        <w:pStyle w:val="Normal1"/>
      </w:pPr>
      <w:r>
        <w:rPr>
          <w:rFonts w:ascii="Cambria" w:eastAsia="Cambria" w:hAnsi="Cambria" w:cs="Cambria"/>
          <w:b/>
          <w:sz w:val="24"/>
          <w:szCs w:val="24"/>
        </w:rPr>
        <w:t>Week 5 (Sep 19-25)</w:t>
      </w:r>
    </w:p>
    <w:p w14:paraId="1FD451A5"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Pr>
          <w:rFonts w:ascii="Cambria" w:eastAsia="Cambria" w:hAnsi="Cambria" w:cs="Cambria"/>
          <w:b/>
          <w:sz w:val="24"/>
          <w:szCs w:val="24"/>
        </w:rPr>
        <w:t>DUE: Paper 1 (definition)</w:t>
      </w:r>
      <w:r>
        <w:rPr>
          <w:rFonts w:ascii="Cambria" w:eastAsia="Cambria" w:hAnsi="Cambria" w:cs="Cambria"/>
          <w:sz w:val="24"/>
          <w:szCs w:val="24"/>
        </w:rPr>
        <w:br/>
        <w:t xml:space="preserve">              In class: What is critical analysis?</w:t>
      </w:r>
    </w:p>
    <w:p w14:paraId="2F4CF04C" w14:textId="77777777" w:rsidR="005565AF" w:rsidRDefault="001C22E4">
      <w:pPr>
        <w:pStyle w:val="Normal1"/>
      </w:pPr>
      <w:r>
        <w:rPr>
          <w:rFonts w:ascii="Cambria" w:eastAsia="Cambria" w:hAnsi="Cambria" w:cs="Cambria"/>
          <w:sz w:val="24"/>
          <w:szCs w:val="24"/>
        </w:rPr>
        <w:t xml:space="preserve">              Read HCM 54-61 and 72-92</w:t>
      </w:r>
    </w:p>
    <w:p w14:paraId="35AB66C8" w14:textId="77777777" w:rsidR="005565AF" w:rsidRPr="001C22E4" w:rsidRDefault="001C22E4">
      <w:pPr>
        <w:pStyle w:val="Normal1"/>
        <w:rPr>
          <w:color w:val="auto"/>
        </w:rPr>
      </w:pPr>
      <w:r w:rsidRPr="001C22E4">
        <w:rPr>
          <w:rFonts w:ascii="Cambria" w:eastAsia="Cambria" w:hAnsi="Cambria" w:cs="Cambria"/>
          <w:color w:val="auto"/>
          <w:sz w:val="24"/>
          <w:szCs w:val="24"/>
        </w:rPr>
        <w:t xml:space="preserve">W    </w:t>
      </w:r>
      <w:r w:rsidRPr="001C22E4">
        <w:rPr>
          <w:rFonts w:ascii="Cambria" w:eastAsia="Cambria" w:hAnsi="Cambria" w:cs="Cambria"/>
          <w:color w:val="auto"/>
          <w:sz w:val="24"/>
          <w:szCs w:val="24"/>
        </w:rPr>
        <w:tab/>
        <w:t>Read “Our Demise: America vs. Multiculturalism,” Roger Kimball</w:t>
      </w:r>
      <w:r w:rsidR="0082744E">
        <w:rPr>
          <w:rFonts w:ascii="Cambria" w:eastAsia="Cambria" w:hAnsi="Cambria" w:cs="Cambria"/>
          <w:color w:val="auto"/>
          <w:sz w:val="24"/>
          <w:szCs w:val="24"/>
        </w:rPr>
        <w:t xml:space="preserve"> (course reserves)</w:t>
      </w:r>
      <w:r w:rsidRPr="001C22E4">
        <w:rPr>
          <w:rFonts w:ascii="Cambria" w:eastAsia="Cambria" w:hAnsi="Cambria" w:cs="Cambria"/>
          <w:color w:val="auto"/>
          <w:sz w:val="24"/>
          <w:szCs w:val="24"/>
        </w:rPr>
        <w:br/>
        <w:t xml:space="preserve">F      </w:t>
      </w:r>
      <w:r w:rsidRPr="001C22E4">
        <w:rPr>
          <w:rFonts w:ascii="Cambria" w:eastAsia="Cambria" w:hAnsi="Cambria" w:cs="Cambria"/>
          <w:color w:val="auto"/>
          <w:sz w:val="24"/>
          <w:szCs w:val="24"/>
        </w:rPr>
        <w:tab/>
        <w:t xml:space="preserve">Read “Reinventing America: Call for a New National Identity,” </w:t>
      </w:r>
    </w:p>
    <w:p w14:paraId="0B92D1F6" w14:textId="77777777" w:rsidR="005565AF" w:rsidRPr="001C22E4" w:rsidRDefault="001C22E4">
      <w:pPr>
        <w:pStyle w:val="Normal1"/>
        <w:rPr>
          <w:color w:val="auto"/>
        </w:rPr>
      </w:pPr>
      <w:r w:rsidRPr="001C22E4">
        <w:rPr>
          <w:rFonts w:ascii="Cambria" w:eastAsia="Cambria" w:hAnsi="Cambria" w:cs="Cambria"/>
          <w:color w:val="auto"/>
          <w:sz w:val="24"/>
          <w:szCs w:val="24"/>
        </w:rPr>
        <w:t xml:space="preserve">                                                      Elizabeth Martinez</w:t>
      </w:r>
      <w:r w:rsidR="0082744E">
        <w:rPr>
          <w:rFonts w:ascii="Cambria" w:eastAsia="Cambria" w:hAnsi="Cambria" w:cs="Cambria"/>
          <w:color w:val="auto"/>
          <w:sz w:val="24"/>
          <w:szCs w:val="24"/>
        </w:rPr>
        <w:t xml:space="preserve"> (course reserves)</w:t>
      </w:r>
    </w:p>
    <w:p w14:paraId="1A8D92E6" w14:textId="77777777" w:rsidR="005565AF" w:rsidRPr="001C22E4" w:rsidRDefault="001C22E4">
      <w:pPr>
        <w:pStyle w:val="Normal1"/>
        <w:rPr>
          <w:color w:val="auto"/>
        </w:rPr>
      </w:pPr>
      <w:r w:rsidRPr="001C22E4">
        <w:rPr>
          <w:rFonts w:ascii="Cambria" w:eastAsia="Cambria" w:hAnsi="Cambria" w:cs="Cambria"/>
          <w:color w:val="auto"/>
          <w:sz w:val="24"/>
          <w:szCs w:val="24"/>
        </w:rPr>
        <w:t xml:space="preserve"> </w:t>
      </w:r>
    </w:p>
    <w:p w14:paraId="444954CD" w14:textId="77777777" w:rsidR="005565AF" w:rsidRPr="001C22E4" w:rsidRDefault="001C22E4">
      <w:pPr>
        <w:pStyle w:val="Normal1"/>
        <w:rPr>
          <w:color w:val="auto"/>
        </w:rPr>
      </w:pPr>
      <w:r w:rsidRPr="001C22E4">
        <w:rPr>
          <w:rFonts w:ascii="Cambria" w:eastAsia="Cambria" w:hAnsi="Cambria" w:cs="Cambria"/>
          <w:b/>
          <w:color w:val="auto"/>
          <w:sz w:val="24"/>
          <w:szCs w:val="24"/>
        </w:rPr>
        <w:t>Week 6 (Sep 26 - Oct 2)</w:t>
      </w:r>
    </w:p>
    <w:p w14:paraId="4C470EBE" w14:textId="77777777" w:rsidR="001C22E4" w:rsidRPr="001C22E4" w:rsidRDefault="001C22E4" w:rsidP="001C22E4">
      <w:pPr>
        <w:pStyle w:val="Normal1"/>
        <w:rPr>
          <w:rFonts w:ascii="Cambria" w:eastAsia="Cambria" w:hAnsi="Cambria" w:cs="Cambria"/>
          <w:color w:val="auto"/>
          <w:sz w:val="24"/>
          <w:szCs w:val="24"/>
        </w:rPr>
      </w:pPr>
      <w:r w:rsidRPr="001C22E4">
        <w:rPr>
          <w:rFonts w:ascii="Cambria" w:eastAsia="Cambria" w:hAnsi="Cambria" w:cs="Cambria"/>
          <w:color w:val="auto"/>
          <w:sz w:val="24"/>
          <w:szCs w:val="24"/>
        </w:rPr>
        <w:t>M          Read HCM 99-119</w:t>
      </w:r>
    </w:p>
    <w:p w14:paraId="5D0D79CB" w14:textId="77777777" w:rsidR="005565AF" w:rsidRPr="001C22E4" w:rsidRDefault="001C22E4">
      <w:pPr>
        <w:pStyle w:val="Normal1"/>
        <w:rPr>
          <w:color w:val="auto"/>
        </w:rPr>
      </w:pPr>
      <w:r w:rsidRPr="001C22E4">
        <w:rPr>
          <w:rFonts w:ascii="Cambria" w:eastAsia="Cambria" w:hAnsi="Cambria" w:cs="Cambria"/>
          <w:color w:val="auto"/>
          <w:sz w:val="24"/>
          <w:szCs w:val="24"/>
        </w:rPr>
        <w:t xml:space="preserve">W       </w:t>
      </w:r>
      <w:r>
        <w:rPr>
          <w:rFonts w:ascii="Cambria" w:eastAsia="Cambria" w:hAnsi="Cambria" w:cs="Cambria"/>
          <w:color w:val="auto"/>
          <w:sz w:val="24"/>
          <w:szCs w:val="24"/>
        </w:rPr>
        <w:t xml:space="preserve">   </w:t>
      </w:r>
      <w:r w:rsidRPr="001C22E4">
        <w:rPr>
          <w:rFonts w:ascii="Cambria" w:eastAsia="Cambria" w:hAnsi="Cambria" w:cs="Cambria"/>
          <w:color w:val="auto"/>
          <w:sz w:val="24"/>
          <w:szCs w:val="24"/>
        </w:rPr>
        <w:t>Read HCM 133-153</w:t>
      </w:r>
    </w:p>
    <w:p w14:paraId="69065ABA" w14:textId="77777777" w:rsidR="005565AF" w:rsidRPr="001C22E4" w:rsidRDefault="001C22E4">
      <w:pPr>
        <w:pStyle w:val="Normal1"/>
        <w:rPr>
          <w:color w:val="auto"/>
        </w:rPr>
      </w:pPr>
      <w:r w:rsidRPr="001C22E4">
        <w:rPr>
          <w:rFonts w:ascii="Cambria" w:eastAsia="Cambria" w:hAnsi="Cambria" w:cs="Cambria"/>
          <w:color w:val="auto"/>
          <w:sz w:val="24"/>
          <w:szCs w:val="24"/>
        </w:rPr>
        <w:t xml:space="preserve">F      </w:t>
      </w:r>
      <w:r w:rsidRPr="001C22E4">
        <w:rPr>
          <w:rFonts w:ascii="Cambria" w:eastAsia="Cambria" w:hAnsi="Cambria" w:cs="Cambria"/>
          <w:color w:val="auto"/>
          <w:sz w:val="24"/>
          <w:szCs w:val="24"/>
        </w:rPr>
        <w:tab/>
      </w:r>
      <w:r>
        <w:rPr>
          <w:rFonts w:ascii="Cambria" w:eastAsia="Cambria" w:hAnsi="Cambria" w:cs="Cambria"/>
          <w:color w:val="auto"/>
          <w:sz w:val="24"/>
          <w:szCs w:val="24"/>
        </w:rPr>
        <w:t xml:space="preserve">Read </w:t>
      </w:r>
      <w:r w:rsidRPr="001C22E4">
        <w:rPr>
          <w:rFonts w:ascii="Cambria" w:eastAsia="Cambria" w:hAnsi="Cambria" w:cs="Cambria"/>
          <w:i/>
          <w:color w:val="auto"/>
          <w:sz w:val="24"/>
          <w:szCs w:val="24"/>
        </w:rPr>
        <w:t>Style “</w:t>
      </w:r>
      <w:r w:rsidRPr="001C22E4">
        <w:rPr>
          <w:rFonts w:ascii="Cambria" w:eastAsia="Cambria" w:hAnsi="Cambria" w:cs="Cambria"/>
          <w:color w:val="auto"/>
          <w:sz w:val="24"/>
          <w:szCs w:val="24"/>
        </w:rPr>
        <w:t>Lesson Four”</w:t>
      </w:r>
    </w:p>
    <w:p w14:paraId="33D386AF" w14:textId="77777777" w:rsidR="005565AF" w:rsidRDefault="005565AF">
      <w:pPr>
        <w:pStyle w:val="Normal1"/>
      </w:pPr>
    </w:p>
    <w:p w14:paraId="54E2BDBE" w14:textId="77777777" w:rsidR="005565AF" w:rsidRDefault="001C22E4">
      <w:pPr>
        <w:pStyle w:val="Normal1"/>
      </w:pPr>
      <w:r>
        <w:rPr>
          <w:rFonts w:ascii="Cambria" w:eastAsia="Cambria" w:hAnsi="Cambria" w:cs="Cambria"/>
          <w:sz w:val="24"/>
          <w:szCs w:val="24"/>
        </w:rPr>
        <w:br/>
      </w:r>
      <w:r>
        <w:rPr>
          <w:rFonts w:ascii="Cambria" w:eastAsia="Cambria" w:hAnsi="Cambria" w:cs="Cambria"/>
          <w:b/>
          <w:sz w:val="24"/>
          <w:szCs w:val="24"/>
        </w:rPr>
        <w:t>Week 7 (Oct 3-9)</w:t>
      </w:r>
    </w:p>
    <w:p w14:paraId="1995F785"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t>Peer reviews analysis (bring draft)</w:t>
      </w:r>
    </w:p>
    <w:p w14:paraId="29456676"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sz w:val="24"/>
          <w:szCs w:val="24"/>
        </w:rPr>
        <w:tab/>
        <w:t xml:space="preserve">Writing Workshop—How to revise effectively: </w:t>
      </w:r>
    </w:p>
    <w:p w14:paraId="667878BC" w14:textId="77777777" w:rsidR="005565AF" w:rsidRDefault="001C22E4">
      <w:pPr>
        <w:pStyle w:val="Normal1"/>
      </w:pPr>
      <w:r>
        <w:rPr>
          <w:rFonts w:ascii="Cambria" w:eastAsia="Cambria" w:hAnsi="Cambria" w:cs="Cambria"/>
          <w:i/>
          <w:sz w:val="24"/>
          <w:szCs w:val="24"/>
        </w:rPr>
        <w:t xml:space="preserve">              </w:t>
      </w:r>
      <w:r>
        <w:rPr>
          <w:rFonts w:ascii="Cambria" w:eastAsia="Cambria" w:hAnsi="Cambria" w:cs="Cambria"/>
          <w:sz w:val="24"/>
          <w:szCs w:val="24"/>
        </w:rPr>
        <w:t>Read</w:t>
      </w:r>
      <w:r>
        <w:rPr>
          <w:rFonts w:ascii="Cambria" w:eastAsia="Cambria" w:hAnsi="Cambria" w:cs="Cambria"/>
          <w:i/>
          <w:sz w:val="24"/>
          <w:szCs w:val="24"/>
        </w:rPr>
        <w:t xml:space="preserve"> Style </w:t>
      </w:r>
      <w:r>
        <w:rPr>
          <w:rFonts w:ascii="Cambria" w:eastAsia="Cambria" w:hAnsi="Cambria" w:cs="Cambria"/>
          <w:sz w:val="24"/>
          <w:szCs w:val="24"/>
        </w:rPr>
        <w:t>“Lesson Five”</w:t>
      </w:r>
    </w:p>
    <w:p w14:paraId="36BCA328" w14:textId="77777777" w:rsidR="005565AF" w:rsidRDefault="0082744E">
      <w:pPr>
        <w:pStyle w:val="Normal1"/>
      </w:pPr>
      <w:r>
        <w:rPr>
          <w:rFonts w:ascii="Cambria" w:eastAsia="Cambria" w:hAnsi="Cambria" w:cs="Cambria"/>
          <w:sz w:val="24"/>
          <w:szCs w:val="24"/>
        </w:rPr>
        <w:t xml:space="preserve">              Read</w:t>
      </w:r>
      <w:r w:rsidR="001C22E4">
        <w:rPr>
          <w:rFonts w:ascii="Cambria" w:eastAsia="Cambria" w:hAnsi="Cambria" w:cs="Cambria"/>
          <w:sz w:val="24"/>
          <w:szCs w:val="24"/>
        </w:rPr>
        <w:t xml:space="preserve"> </w:t>
      </w:r>
      <w:r>
        <w:rPr>
          <w:rFonts w:ascii="Cambria" w:eastAsia="Cambria" w:hAnsi="Cambria" w:cs="Cambria"/>
          <w:sz w:val="24"/>
          <w:szCs w:val="24"/>
        </w:rPr>
        <w:t xml:space="preserve">HCM </w:t>
      </w:r>
      <w:r w:rsidR="001C22E4">
        <w:rPr>
          <w:rFonts w:ascii="Cambria" w:eastAsia="Cambria" w:hAnsi="Cambria" w:cs="Cambria"/>
          <w:sz w:val="24"/>
          <w:szCs w:val="24"/>
        </w:rPr>
        <w:t>199-220</w:t>
      </w:r>
    </w:p>
    <w:p w14:paraId="7DCC0DB8"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r>
      <w:r>
        <w:rPr>
          <w:rFonts w:ascii="Cambria" w:eastAsia="Cambria" w:hAnsi="Cambria" w:cs="Cambria"/>
          <w:b/>
          <w:sz w:val="24"/>
          <w:szCs w:val="24"/>
        </w:rPr>
        <w:t>Conferences - No class</w:t>
      </w:r>
      <w:r>
        <w:rPr>
          <w:rFonts w:ascii="Cambria" w:eastAsia="Cambria" w:hAnsi="Cambria" w:cs="Cambria"/>
          <w:sz w:val="24"/>
          <w:szCs w:val="24"/>
        </w:rPr>
        <w:br/>
      </w:r>
    </w:p>
    <w:p w14:paraId="18374408" w14:textId="77777777" w:rsidR="005565AF" w:rsidRDefault="001C22E4">
      <w:pPr>
        <w:pStyle w:val="Normal1"/>
        <w:jc w:val="center"/>
      </w:pPr>
      <w:r>
        <w:rPr>
          <w:rFonts w:ascii="Cambria" w:eastAsia="Cambria" w:hAnsi="Cambria" w:cs="Cambria"/>
          <w:b/>
          <w:sz w:val="24"/>
          <w:szCs w:val="24"/>
        </w:rPr>
        <w:t>Unit 3: Applying</w:t>
      </w:r>
    </w:p>
    <w:p w14:paraId="1B39A7DF" w14:textId="77777777" w:rsidR="005565AF" w:rsidRDefault="001C22E4">
      <w:pPr>
        <w:pStyle w:val="Normal1"/>
      </w:pPr>
      <w:r>
        <w:rPr>
          <w:rFonts w:ascii="Cambria" w:eastAsia="Cambria" w:hAnsi="Cambria" w:cs="Cambria"/>
          <w:sz w:val="24"/>
          <w:szCs w:val="24"/>
        </w:rPr>
        <w:t xml:space="preserve"> </w:t>
      </w:r>
    </w:p>
    <w:p w14:paraId="0DE9DC00" w14:textId="77777777" w:rsidR="005565AF" w:rsidRDefault="001C22E4">
      <w:pPr>
        <w:pStyle w:val="Normal1"/>
      </w:pPr>
      <w:r>
        <w:rPr>
          <w:rFonts w:ascii="Cambria" w:eastAsia="Cambria" w:hAnsi="Cambria" w:cs="Cambria"/>
          <w:b/>
          <w:sz w:val="24"/>
          <w:szCs w:val="24"/>
        </w:rPr>
        <w:t>Week 8 (Oct 10 - 16)</w:t>
      </w:r>
    </w:p>
    <w:p w14:paraId="5FA99223"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Pr>
          <w:rFonts w:ascii="Cambria" w:eastAsia="Cambria" w:hAnsi="Cambria" w:cs="Cambria"/>
          <w:b/>
          <w:sz w:val="24"/>
          <w:szCs w:val="24"/>
        </w:rPr>
        <w:t>DUE: Analysis</w:t>
      </w:r>
      <w:r>
        <w:rPr>
          <w:rFonts w:ascii="Cambria" w:eastAsia="Cambria" w:hAnsi="Cambria" w:cs="Cambria"/>
          <w:sz w:val="24"/>
          <w:szCs w:val="24"/>
        </w:rPr>
        <w:t xml:space="preserve"> </w:t>
      </w:r>
      <w:r>
        <w:rPr>
          <w:rFonts w:ascii="Cambria" w:eastAsia="Cambria" w:hAnsi="Cambria" w:cs="Cambria"/>
          <w:sz w:val="24"/>
          <w:szCs w:val="24"/>
        </w:rPr>
        <w:br/>
        <w:t xml:space="preserve">              In class: Finding/using academic sources</w:t>
      </w:r>
      <w:r>
        <w:rPr>
          <w:rFonts w:ascii="Cambria" w:eastAsia="Cambria" w:hAnsi="Cambria" w:cs="Cambria"/>
          <w:sz w:val="24"/>
          <w:szCs w:val="24"/>
        </w:rPr>
        <w:br/>
        <w:t xml:space="preserve">W    </w:t>
      </w:r>
      <w:r>
        <w:rPr>
          <w:rFonts w:ascii="Cambria" w:eastAsia="Cambria" w:hAnsi="Cambria" w:cs="Cambria"/>
          <w:sz w:val="24"/>
          <w:szCs w:val="24"/>
        </w:rPr>
        <w:tab/>
      </w:r>
      <w:r w:rsidR="0082744E">
        <w:rPr>
          <w:rFonts w:ascii="Cambria" w:eastAsia="Cambria" w:hAnsi="Cambria" w:cs="Cambria"/>
          <w:color w:val="auto"/>
          <w:sz w:val="24"/>
          <w:szCs w:val="24"/>
        </w:rPr>
        <w:t>Read</w:t>
      </w:r>
      <w:r w:rsidRPr="001C22E4">
        <w:rPr>
          <w:rFonts w:ascii="Cambria" w:eastAsia="Cambria" w:hAnsi="Cambria" w:cs="Cambria"/>
          <w:color w:val="auto"/>
          <w:sz w:val="24"/>
          <w:szCs w:val="24"/>
        </w:rPr>
        <w:t xml:space="preserve"> “MFA v. POC,” Junot Diaz</w:t>
      </w:r>
      <w:r>
        <w:rPr>
          <w:rFonts w:ascii="Cambria" w:eastAsia="Cambria" w:hAnsi="Cambria" w:cs="Cambria"/>
          <w:color w:val="auto"/>
          <w:sz w:val="24"/>
          <w:szCs w:val="24"/>
        </w:rPr>
        <w:t xml:space="preserve"> </w:t>
      </w:r>
    </w:p>
    <w:p w14:paraId="07583404"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t>NO CLASS - Homecoming</w:t>
      </w:r>
    </w:p>
    <w:p w14:paraId="5DD03520" w14:textId="77777777" w:rsidR="005565AF" w:rsidRDefault="001C22E4">
      <w:pPr>
        <w:pStyle w:val="Normal1"/>
      </w:pPr>
      <w:r>
        <w:rPr>
          <w:rFonts w:ascii="Cambria" w:eastAsia="Cambria" w:hAnsi="Cambria" w:cs="Cambria"/>
          <w:sz w:val="24"/>
          <w:szCs w:val="24"/>
        </w:rPr>
        <w:t xml:space="preserve"> </w:t>
      </w:r>
    </w:p>
    <w:p w14:paraId="1792E4E5" w14:textId="77777777" w:rsidR="005565AF" w:rsidRDefault="001C22E4">
      <w:pPr>
        <w:pStyle w:val="Normal1"/>
      </w:pPr>
      <w:r>
        <w:rPr>
          <w:rFonts w:ascii="Cambria" w:eastAsia="Cambria" w:hAnsi="Cambria" w:cs="Cambria"/>
          <w:b/>
          <w:sz w:val="24"/>
          <w:szCs w:val="24"/>
        </w:rPr>
        <w:t>Week 9 (Oct 17 - 23)</w:t>
      </w:r>
    </w:p>
    <w:p w14:paraId="7963D79D" w14:textId="77777777" w:rsidR="005565AF" w:rsidRPr="001C22E4" w:rsidRDefault="001C22E4">
      <w:pPr>
        <w:pStyle w:val="Normal1"/>
        <w:rPr>
          <w:color w:val="auto"/>
        </w:rPr>
      </w:pPr>
      <w:r>
        <w:rPr>
          <w:rFonts w:ascii="Cambria" w:eastAsia="Cambria" w:hAnsi="Cambria" w:cs="Cambria"/>
          <w:sz w:val="24"/>
          <w:szCs w:val="24"/>
        </w:rPr>
        <w:t xml:space="preserve">M          </w:t>
      </w:r>
      <w:r w:rsidRPr="001C22E4">
        <w:rPr>
          <w:rFonts w:ascii="Cambria" w:eastAsia="Cambria" w:hAnsi="Cambria" w:cs="Cambria"/>
          <w:color w:val="auto"/>
          <w:sz w:val="24"/>
          <w:szCs w:val="24"/>
        </w:rPr>
        <w:t>Incorporating Academic Sources / Plagiarism</w:t>
      </w:r>
    </w:p>
    <w:p w14:paraId="0653AB9B" w14:textId="77777777" w:rsidR="005565AF" w:rsidRPr="001C22E4" w:rsidRDefault="001C22E4">
      <w:pPr>
        <w:pStyle w:val="Normal1"/>
        <w:rPr>
          <w:color w:val="auto"/>
        </w:rPr>
      </w:pPr>
      <w:r>
        <w:rPr>
          <w:rFonts w:ascii="Cambria" w:eastAsia="Cambria" w:hAnsi="Cambria" w:cs="Cambria"/>
          <w:color w:val="auto"/>
          <w:sz w:val="24"/>
          <w:szCs w:val="24"/>
        </w:rPr>
        <w:t xml:space="preserve">W    </w:t>
      </w:r>
      <w:r>
        <w:rPr>
          <w:rFonts w:ascii="Cambria" w:eastAsia="Cambria" w:hAnsi="Cambria" w:cs="Cambria"/>
          <w:color w:val="auto"/>
          <w:sz w:val="24"/>
          <w:szCs w:val="24"/>
        </w:rPr>
        <w:tab/>
        <w:t>Citation Workshop + C</w:t>
      </w:r>
      <w:r w:rsidRPr="001C22E4">
        <w:rPr>
          <w:rFonts w:ascii="Cambria" w:eastAsia="Cambria" w:hAnsi="Cambria" w:cs="Cambria"/>
          <w:color w:val="auto"/>
          <w:sz w:val="24"/>
          <w:szCs w:val="24"/>
        </w:rPr>
        <w:t xml:space="preserve">ontinue </w:t>
      </w:r>
      <w:r>
        <w:rPr>
          <w:rFonts w:ascii="Cambria" w:eastAsia="Cambria" w:hAnsi="Cambria" w:cs="Cambria"/>
          <w:color w:val="auto"/>
          <w:sz w:val="24"/>
          <w:szCs w:val="24"/>
        </w:rPr>
        <w:t>discussion Diaz</w:t>
      </w:r>
    </w:p>
    <w:p w14:paraId="52EB1FAA" w14:textId="77777777" w:rsidR="005565AF" w:rsidRDefault="0082744E">
      <w:pPr>
        <w:pStyle w:val="Normal1"/>
      </w:pPr>
      <w:r>
        <w:rPr>
          <w:rFonts w:ascii="Cambria" w:eastAsia="Cambria" w:hAnsi="Cambria" w:cs="Cambria"/>
          <w:color w:val="auto"/>
          <w:sz w:val="24"/>
          <w:szCs w:val="24"/>
        </w:rPr>
        <w:t xml:space="preserve">F      </w:t>
      </w:r>
      <w:r>
        <w:rPr>
          <w:rFonts w:ascii="Cambria" w:eastAsia="Cambria" w:hAnsi="Cambria" w:cs="Cambria"/>
          <w:color w:val="auto"/>
          <w:sz w:val="24"/>
          <w:szCs w:val="24"/>
        </w:rPr>
        <w:tab/>
        <w:t>Read “</w:t>
      </w:r>
      <w:r w:rsidR="001C22E4" w:rsidRPr="001C22E4">
        <w:rPr>
          <w:rFonts w:ascii="Cambria" w:eastAsia="Cambria" w:hAnsi="Cambria" w:cs="Cambria"/>
          <w:color w:val="auto"/>
          <w:sz w:val="24"/>
          <w:szCs w:val="24"/>
        </w:rPr>
        <w:t xml:space="preserve">Eating the Other,” bell </w:t>
      </w:r>
      <w:r w:rsidR="001C22E4" w:rsidRPr="0082744E">
        <w:rPr>
          <w:rFonts w:ascii="Cambria" w:eastAsia="Cambria" w:hAnsi="Cambria" w:cs="Cambria"/>
          <w:color w:val="auto"/>
          <w:sz w:val="24"/>
          <w:szCs w:val="24"/>
        </w:rPr>
        <w:t xml:space="preserve">hooks  </w:t>
      </w:r>
      <w:r w:rsidRPr="0082744E">
        <w:rPr>
          <w:rFonts w:ascii="Cambria" w:eastAsia="Cambria" w:hAnsi="Cambria" w:cs="Cambria"/>
          <w:color w:val="auto"/>
          <w:sz w:val="24"/>
          <w:szCs w:val="24"/>
        </w:rPr>
        <w:t>(course reserves)</w:t>
      </w:r>
      <w:r w:rsidR="001C22E4" w:rsidRPr="0082744E">
        <w:rPr>
          <w:rFonts w:ascii="Cambria" w:eastAsia="Cambria" w:hAnsi="Cambria" w:cs="Cambria"/>
          <w:color w:val="auto"/>
          <w:sz w:val="24"/>
          <w:szCs w:val="24"/>
        </w:rPr>
        <w:br/>
      </w:r>
    </w:p>
    <w:p w14:paraId="212AAC1A" w14:textId="77777777" w:rsidR="005565AF" w:rsidRDefault="001C22E4">
      <w:pPr>
        <w:pStyle w:val="Normal1"/>
      </w:pPr>
      <w:r>
        <w:rPr>
          <w:rFonts w:ascii="Cambria" w:eastAsia="Cambria" w:hAnsi="Cambria" w:cs="Cambria"/>
          <w:b/>
          <w:sz w:val="24"/>
          <w:szCs w:val="24"/>
        </w:rPr>
        <w:t>Week 10 (Oct 24 - 29)</w:t>
      </w:r>
    </w:p>
    <w:p w14:paraId="7D193822"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t>Continue discussion hooks</w:t>
      </w:r>
      <w:r>
        <w:rPr>
          <w:rFonts w:ascii="Cambria" w:eastAsia="Cambria" w:hAnsi="Cambria" w:cs="Cambria"/>
          <w:color w:val="0000FF"/>
          <w:sz w:val="24"/>
          <w:szCs w:val="24"/>
        </w:rPr>
        <w:t xml:space="preserve"> </w:t>
      </w:r>
    </w:p>
    <w:p w14:paraId="4B8B769F"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i/>
          <w:sz w:val="24"/>
          <w:szCs w:val="24"/>
        </w:rPr>
        <w:t xml:space="preserve">Style </w:t>
      </w:r>
      <w:r>
        <w:rPr>
          <w:rFonts w:ascii="Cambria" w:eastAsia="Cambria" w:hAnsi="Cambria" w:cs="Cambria"/>
          <w:sz w:val="24"/>
          <w:szCs w:val="24"/>
        </w:rPr>
        <w:t>“Lesson Six”</w:t>
      </w:r>
    </w:p>
    <w:p w14:paraId="40529EC8"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r>
      <w:r w:rsidR="0082744E">
        <w:rPr>
          <w:rFonts w:ascii="Cambria" w:eastAsia="Cambria" w:hAnsi="Cambria" w:cs="Cambria"/>
          <w:sz w:val="24"/>
          <w:szCs w:val="24"/>
        </w:rPr>
        <w:t>In class: brainstorming/developing a topic</w:t>
      </w:r>
    </w:p>
    <w:p w14:paraId="3CA24383" w14:textId="77777777" w:rsidR="005565AF" w:rsidRDefault="001C22E4">
      <w:pPr>
        <w:pStyle w:val="Normal1"/>
      </w:pPr>
      <w:r>
        <w:rPr>
          <w:rFonts w:ascii="Cambria" w:eastAsia="Cambria" w:hAnsi="Cambria" w:cs="Cambria"/>
          <w:sz w:val="24"/>
          <w:szCs w:val="24"/>
        </w:rPr>
        <w:t xml:space="preserve"> </w:t>
      </w:r>
    </w:p>
    <w:p w14:paraId="3804BECC" w14:textId="77777777" w:rsidR="005565AF" w:rsidRDefault="001C22E4">
      <w:pPr>
        <w:pStyle w:val="Normal1"/>
      </w:pPr>
      <w:r>
        <w:rPr>
          <w:rFonts w:ascii="Cambria" w:eastAsia="Cambria" w:hAnsi="Cambria" w:cs="Cambria"/>
          <w:b/>
          <w:sz w:val="24"/>
          <w:szCs w:val="24"/>
        </w:rPr>
        <w:t>Week 11 (Oct 31 - Nov 6)</w:t>
      </w:r>
    </w:p>
    <w:p w14:paraId="29187985"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sidRPr="001C22E4">
        <w:rPr>
          <w:rFonts w:ascii="Cambria" w:eastAsia="Cambria" w:hAnsi="Cambria" w:cs="Cambria"/>
          <w:color w:val="auto"/>
          <w:sz w:val="24"/>
          <w:szCs w:val="24"/>
        </w:rPr>
        <w:t>Read “At Least You’re Not Black,” Elaine Kim</w:t>
      </w:r>
      <w:r w:rsidR="0082744E">
        <w:rPr>
          <w:rFonts w:ascii="Cambria" w:eastAsia="Cambria" w:hAnsi="Cambria" w:cs="Cambria"/>
          <w:color w:val="auto"/>
          <w:sz w:val="24"/>
          <w:szCs w:val="24"/>
        </w:rPr>
        <w:t xml:space="preserve"> (course reserves)</w:t>
      </w:r>
    </w:p>
    <w:p w14:paraId="2AFA9BE4" w14:textId="77777777" w:rsidR="005565AF" w:rsidRDefault="0082744E">
      <w:pPr>
        <w:pStyle w:val="Normal1"/>
      </w:pPr>
      <w:r>
        <w:rPr>
          <w:rFonts w:ascii="Cambria" w:eastAsia="Cambria" w:hAnsi="Cambria" w:cs="Cambria"/>
          <w:sz w:val="24"/>
          <w:szCs w:val="24"/>
        </w:rPr>
        <w:t xml:space="preserve">W    </w:t>
      </w:r>
      <w:r>
        <w:rPr>
          <w:rFonts w:ascii="Cambria" w:eastAsia="Cambria" w:hAnsi="Cambria" w:cs="Cambria"/>
          <w:sz w:val="24"/>
          <w:szCs w:val="24"/>
        </w:rPr>
        <w:tab/>
        <w:t>Read</w:t>
      </w:r>
      <w:r w:rsidR="001C22E4">
        <w:rPr>
          <w:rFonts w:ascii="Cambria" w:eastAsia="Cambria" w:hAnsi="Cambria" w:cs="Cambria"/>
          <w:sz w:val="24"/>
          <w:szCs w:val="24"/>
        </w:rPr>
        <w:t xml:space="preserve"> “The Case for Race-Blind Affirmative Action,” John Cassidy</w:t>
      </w:r>
      <w:r>
        <w:rPr>
          <w:rFonts w:ascii="Cambria" w:eastAsia="Cambria" w:hAnsi="Cambria" w:cs="Cambria"/>
          <w:sz w:val="24"/>
          <w:szCs w:val="24"/>
        </w:rPr>
        <w:t xml:space="preserve"> </w:t>
      </w:r>
    </w:p>
    <w:p w14:paraId="6B3B329F" w14:textId="77777777" w:rsidR="005565AF" w:rsidRDefault="001C22E4">
      <w:pPr>
        <w:pStyle w:val="Normal1"/>
      </w:pPr>
      <w:r>
        <w:rPr>
          <w:rFonts w:ascii="Cambria" w:eastAsia="Cambria" w:hAnsi="Cambria" w:cs="Cambria"/>
          <w:sz w:val="24"/>
          <w:szCs w:val="24"/>
        </w:rPr>
        <w:t xml:space="preserve">                          “Race-Based Affirmative Action is Still Needed,” Higginbotham</w:t>
      </w:r>
      <w:r w:rsidR="0082744E">
        <w:rPr>
          <w:rFonts w:ascii="Cambria" w:eastAsia="Cambria" w:hAnsi="Cambria" w:cs="Cambria"/>
          <w:sz w:val="24"/>
          <w:szCs w:val="24"/>
        </w:rPr>
        <w:t xml:space="preserve"> </w:t>
      </w:r>
    </w:p>
    <w:p w14:paraId="5911F1D3" w14:textId="77777777" w:rsidR="005565AF" w:rsidRDefault="001C22E4" w:rsidP="001C22E4">
      <w:pPr>
        <w:pStyle w:val="Normal1"/>
      </w:pPr>
      <w:r>
        <w:rPr>
          <w:rFonts w:ascii="Cambria" w:eastAsia="Cambria" w:hAnsi="Cambria" w:cs="Cambria"/>
          <w:sz w:val="24"/>
          <w:szCs w:val="24"/>
        </w:rPr>
        <w:t xml:space="preserve">F      </w:t>
      </w:r>
      <w:r>
        <w:rPr>
          <w:rFonts w:ascii="Cambria" w:eastAsia="Cambria" w:hAnsi="Cambria" w:cs="Cambria"/>
          <w:sz w:val="24"/>
          <w:szCs w:val="24"/>
        </w:rPr>
        <w:tab/>
        <w:t>Read HCM 227-241</w:t>
      </w:r>
    </w:p>
    <w:p w14:paraId="2077136E" w14:textId="77777777" w:rsidR="005565AF" w:rsidRDefault="001C22E4">
      <w:pPr>
        <w:pStyle w:val="Normal1"/>
      </w:pPr>
      <w:r>
        <w:rPr>
          <w:rFonts w:ascii="Cambria" w:eastAsia="Cambria" w:hAnsi="Cambria" w:cs="Cambria"/>
          <w:sz w:val="24"/>
          <w:szCs w:val="24"/>
        </w:rPr>
        <w:t xml:space="preserve"> </w:t>
      </w:r>
    </w:p>
    <w:p w14:paraId="13312C65" w14:textId="77777777" w:rsidR="005565AF" w:rsidRDefault="001C22E4">
      <w:pPr>
        <w:pStyle w:val="Normal1"/>
      </w:pPr>
      <w:r>
        <w:rPr>
          <w:rFonts w:ascii="Cambria" w:eastAsia="Cambria" w:hAnsi="Cambria" w:cs="Cambria"/>
          <w:b/>
          <w:sz w:val="24"/>
          <w:szCs w:val="24"/>
        </w:rPr>
        <w:t>Week 12 (Nov 7 - 13)</w:t>
      </w:r>
    </w:p>
    <w:p w14:paraId="6080D277"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Pr>
          <w:rFonts w:ascii="Cambria" w:eastAsia="Cambria" w:hAnsi="Cambria" w:cs="Cambria"/>
          <w:b/>
          <w:sz w:val="24"/>
          <w:szCs w:val="24"/>
        </w:rPr>
        <w:t>Conferences—Bring proposal for paper - No class</w:t>
      </w:r>
    </w:p>
    <w:p w14:paraId="49170CC7"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sz w:val="24"/>
          <w:szCs w:val="24"/>
        </w:rPr>
        <w:tab/>
      </w:r>
      <w:r w:rsidR="0082744E">
        <w:rPr>
          <w:rFonts w:ascii="Cambria" w:eastAsia="Cambria" w:hAnsi="Cambria" w:cs="Cambria"/>
          <w:sz w:val="24"/>
          <w:szCs w:val="24"/>
        </w:rPr>
        <w:t>In class: p</w:t>
      </w:r>
      <w:r>
        <w:rPr>
          <w:rFonts w:ascii="Cambria" w:eastAsia="Cambria" w:hAnsi="Cambria" w:cs="Cambria"/>
          <w:sz w:val="24"/>
          <w:szCs w:val="24"/>
        </w:rPr>
        <w:t>lanning a research paper</w:t>
      </w:r>
    </w:p>
    <w:p w14:paraId="1451F734"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t>NO CLASS - Veteran’s Day</w:t>
      </w:r>
    </w:p>
    <w:p w14:paraId="27852F41" w14:textId="77777777" w:rsidR="005565AF" w:rsidRDefault="001C22E4">
      <w:pPr>
        <w:pStyle w:val="Normal1"/>
      </w:pPr>
      <w:r>
        <w:rPr>
          <w:rFonts w:ascii="Cambria" w:eastAsia="Cambria" w:hAnsi="Cambria" w:cs="Cambria"/>
          <w:sz w:val="24"/>
          <w:szCs w:val="24"/>
        </w:rPr>
        <w:t xml:space="preserve"> </w:t>
      </w:r>
    </w:p>
    <w:p w14:paraId="3B728E48" w14:textId="77777777" w:rsidR="005565AF" w:rsidRDefault="001C22E4">
      <w:pPr>
        <w:pStyle w:val="Normal1"/>
      </w:pPr>
      <w:r>
        <w:rPr>
          <w:rFonts w:ascii="Cambria" w:eastAsia="Cambria" w:hAnsi="Cambria" w:cs="Cambria"/>
          <w:b/>
          <w:sz w:val="24"/>
          <w:szCs w:val="24"/>
        </w:rPr>
        <w:t>Week 13 (Nov 14 - 20)</w:t>
      </w:r>
    </w:p>
    <w:p w14:paraId="34C92671"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t>Introductions and</w:t>
      </w:r>
      <w:r>
        <w:rPr>
          <w:rFonts w:ascii="Cambria" w:eastAsia="Cambria" w:hAnsi="Cambria" w:cs="Cambria"/>
          <w:i/>
          <w:sz w:val="24"/>
          <w:szCs w:val="24"/>
        </w:rPr>
        <w:t xml:space="preserve"> Style </w:t>
      </w:r>
      <w:r>
        <w:rPr>
          <w:rFonts w:ascii="Cambria" w:eastAsia="Cambria" w:hAnsi="Cambria" w:cs="Cambria"/>
          <w:sz w:val="24"/>
          <w:szCs w:val="24"/>
        </w:rPr>
        <w:t>“Lesson Eight”</w:t>
      </w:r>
    </w:p>
    <w:p w14:paraId="23D47F11"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sz w:val="24"/>
          <w:szCs w:val="24"/>
        </w:rPr>
        <w:tab/>
      </w:r>
      <w:r w:rsidR="0082744E">
        <w:rPr>
          <w:rFonts w:ascii="Cambria" w:eastAsia="Cambria" w:hAnsi="Cambria" w:cs="Cambria"/>
          <w:sz w:val="24"/>
          <w:szCs w:val="24"/>
        </w:rPr>
        <w:t>Peer reviews research paper</w:t>
      </w:r>
    </w:p>
    <w:p w14:paraId="2A1B63A1"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r>
      <w:r>
        <w:rPr>
          <w:rFonts w:ascii="Cambria" w:eastAsia="Cambria" w:hAnsi="Cambria" w:cs="Cambria"/>
          <w:b/>
          <w:sz w:val="24"/>
          <w:szCs w:val="24"/>
        </w:rPr>
        <w:t>Conferences research paper (no class)</w:t>
      </w:r>
      <w:r>
        <w:rPr>
          <w:rFonts w:ascii="Cambria" w:eastAsia="Cambria" w:hAnsi="Cambria" w:cs="Cambria"/>
          <w:b/>
          <w:sz w:val="24"/>
          <w:szCs w:val="24"/>
        </w:rPr>
        <w:br/>
      </w:r>
    </w:p>
    <w:p w14:paraId="77C9D0A8" w14:textId="77777777" w:rsidR="005565AF" w:rsidRDefault="001C22E4">
      <w:pPr>
        <w:pStyle w:val="Normal1"/>
      </w:pPr>
      <w:r>
        <w:rPr>
          <w:rFonts w:ascii="Cambria" w:eastAsia="Cambria" w:hAnsi="Cambria" w:cs="Cambria"/>
          <w:b/>
          <w:sz w:val="24"/>
          <w:szCs w:val="24"/>
        </w:rPr>
        <w:t>Week 14 (Nov 21-27)</w:t>
      </w:r>
    </w:p>
    <w:p w14:paraId="1456AD94"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Pr>
          <w:rFonts w:ascii="Cambria" w:eastAsia="Cambria" w:hAnsi="Cambria" w:cs="Cambria"/>
          <w:i/>
          <w:sz w:val="24"/>
          <w:szCs w:val="24"/>
        </w:rPr>
        <w:t xml:space="preserve">Style </w:t>
      </w:r>
      <w:r>
        <w:rPr>
          <w:rFonts w:ascii="Cambria" w:eastAsia="Cambria" w:hAnsi="Cambria" w:cs="Cambria"/>
          <w:sz w:val="24"/>
          <w:szCs w:val="24"/>
        </w:rPr>
        <w:t>“Lesson Nine and Ten”</w:t>
      </w:r>
    </w:p>
    <w:p w14:paraId="5C4DB3A5" w14:textId="77777777" w:rsidR="005565AF" w:rsidRDefault="0082744E">
      <w:pPr>
        <w:pStyle w:val="Normal1"/>
      </w:pPr>
      <w:r>
        <w:rPr>
          <w:rFonts w:ascii="Cambria" w:eastAsia="Cambria" w:hAnsi="Cambria" w:cs="Cambria"/>
          <w:sz w:val="24"/>
          <w:szCs w:val="24"/>
        </w:rPr>
        <w:t xml:space="preserve">W         </w:t>
      </w:r>
      <w:r w:rsidR="001C22E4">
        <w:rPr>
          <w:rFonts w:ascii="Cambria" w:eastAsia="Cambria" w:hAnsi="Cambria" w:cs="Cambria"/>
          <w:sz w:val="24"/>
          <w:szCs w:val="24"/>
        </w:rPr>
        <w:t>NO CLASS (Thanksgiving)</w:t>
      </w:r>
    </w:p>
    <w:p w14:paraId="2BF1B994" w14:textId="77777777" w:rsidR="005565AF" w:rsidRDefault="001C22E4">
      <w:pPr>
        <w:pStyle w:val="Normal1"/>
      </w:pPr>
      <w:r>
        <w:rPr>
          <w:rFonts w:ascii="Cambria" w:eastAsia="Cambria" w:hAnsi="Cambria" w:cs="Cambria"/>
          <w:sz w:val="24"/>
          <w:szCs w:val="24"/>
        </w:rPr>
        <w:t>F           NO CLASS (Thanksgiving)</w:t>
      </w:r>
    </w:p>
    <w:p w14:paraId="7369272C" w14:textId="77777777" w:rsidR="005565AF" w:rsidRDefault="001C22E4">
      <w:pPr>
        <w:pStyle w:val="Normal1"/>
      </w:pPr>
      <w:r>
        <w:rPr>
          <w:rFonts w:ascii="Cambria" w:eastAsia="Cambria" w:hAnsi="Cambria" w:cs="Cambria"/>
          <w:b/>
          <w:sz w:val="24"/>
          <w:szCs w:val="24"/>
        </w:rPr>
        <w:t xml:space="preserve"> </w:t>
      </w:r>
    </w:p>
    <w:p w14:paraId="2410BCF8" w14:textId="77777777" w:rsidR="005565AF" w:rsidRDefault="001C22E4">
      <w:pPr>
        <w:pStyle w:val="Normal1"/>
      </w:pPr>
      <w:r>
        <w:rPr>
          <w:rFonts w:ascii="Cambria" w:eastAsia="Cambria" w:hAnsi="Cambria" w:cs="Cambria"/>
          <w:b/>
          <w:sz w:val="24"/>
          <w:szCs w:val="24"/>
        </w:rPr>
        <w:t>Week 15 (Nov 28 - Dec 4)</w:t>
      </w:r>
    </w:p>
    <w:p w14:paraId="312E44D8" w14:textId="77777777" w:rsidR="005565AF" w:rsidRDefault="001C22E4">
      <w:pPr>
        <w:pStyle w:val="Normal1"/>
      </w:pPr>
      <w:r>
        <w:rPr>
          <w:rFonts w:ascii="Cambria" w:eastAsia="Cambria" w:hAnsi="Cambria" w:cs="Cambria"/>
          <w:sz w:val="24"/>
          <w:szCs w:val="24"/>
        </w:rPr>
        <w:t xml:space="preserve">M    </w:t>
      </w:r>
      <w:r>
        <w:rPr>
          <w:rFonts w:ascii="Cambria" w:eastAsia="Cambria" w:hAnsi="Cambria" w:cs="Cambria"/>
          <w:sz w:val="24"/>
          <w:szCs w:val="24"/>
        </w:rPr>
        <w:tab/>
      </w:r>
      <w:r>
        <w:rPr>
          <w:rFonts w:ascii="Cambria" w:eastAsia="Cambria" w:hAnsi="Cambria" w:cs="Cambria"/>
          <w:b/>
          <w:sz w:val="24"/>
          <w:szCs w:val="24"/>
        </w:rPr>
        <w:t>DUE: Research paper</w:t>
      </w:r>
    </w:p>
    <w:p w14:paraId="5713E8A3"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sz w:val="24"/>
          <w:szCs w:val="24"/>
        </w:rPr>
        <w:tab/>
        <w:t xml:space="preserve">Writing Workshop—Creating a Portfolio </w:t>
      </w:r>
    </w:p>
    <w:p w14:paraId="31D08AB6" w14:textId="77777777" w:rsidR="005565AF" w:rsidRDefault="001C22E4">
      <w:pPr>
        <w:pStyle w:val="Normal1"/>
      </w:pPr>
      <w:r>
        <w:rPr>
          <w:rFonts w:ascii="Cambria" w:eastAsia="Cambria" w:hAnsi="Cambria" w:cs="Cambria"/>
          <w:sz w:val="24"/>
          <w:szCs w:val="24"/>
        </w:rPr>
        <w:t xml:space="preserve">F      </w:t>
      </w:r>
      <w:r>
        <w:rPr>
          <w:rFonts w:ascii="Cambria" w:eastAsia="Cambria" w:hAnsi="Cambria" w:cs="Cambria"/>
          <w:sz w:val="24"/>
          <w:szCs w:val="24"/>
        </w:rPr>
        <w:tab/>
        <w:t xml:space="preserve">Reflection: What have you learned? </w:t>
      </w:r>
    </w:p>
    <w:p w14:paraId="28662543" w14:textId="77777777" w:rsidR="005565AF" w:rsidRDefault="001C22E4">
      <w:pPr>
        <w:pStyle w:val="Normal1"/>
      </w:pPr>
      <w:r>
        <w:rPr>
          <w:rFonts w:ascii="Cambria" w:eastAsia="Cambria" w:hAnsi="Cambria" w:cs="Cambria"/>
          <w:sz w:val="24"/>
          <w:szCs w:val="24"/>
        </w:rPr>
        <w:t xml:space="preserve"> </w:t>
      </w:r>
    </w:p>
    <w:p w14:paraId="71B03734" w14:textId="77777777" w:rsidR="005565AF" w:rsidRDefault="001C22E4">
      <w:pPr>
        <w:pStyle w:val="Normal1"/>
      </w:pPr>
      <w:r>
        <w:rPr>
          <w:rFonts w:ascii="Cambria" w:eastAsia="Cambria" w:hAnsi="Cambria" w:cs="Cambria"/>
          <w:b/>
          <w:sz w:val="24"/>
          <w:szCs w:val="24"/>
        </w:rPr>
        <w:t>Week 16 (Dec 5 - 12)</w:t>
      </w:r>
    </w:p>
    <w:p w14:paraId="1042CB1E" w14:textId="77777777" w:rsidR="005565AF" w:rsidRDefault="0082744E">
      <w:pPr>
        <w:pStyle w:val="Normal1"/>
      </w:pPr>
      <w:r>
        <w:rPr>
          <w:rFonts w:ascii="Cambria" w:eastAsia="Cambria" w:hAnsi="Cambria" w:cs="Cambria"/>
          <w:sz w:val="24"/>
          <w:szCs w:val="24"/>
        </w:rPr>
        <w:t xml:space="preserve">M    </w:t>
      </w:r>
      <w:r>
        <w:rPr>
          <w:rFonts w:ascii="Cambria" w:eastAsia="Cambria" w:hAnsi="Cambria" w:cs="Cambria"/>
          <w:sz w:val="24"/>
          <w:szCs w:val="24"/>
        </w:rPr>
        <w:tab/>
        <w:t>Course evaluations &amp; w</w:t>
      </w:r>
      <w:r w:rsidR="001C22E4">
        <w:rPr>
          <w:rFonts w:ascii="Cambria" w:eastAsia="Cambria" w:hAnsi="Cambria" w:cs="Cambria"/>
          <w:sz w:val="24"/>
          <w:szCs w:val="24"/>
        </w:rPr>
        <w:t>rap-up</w:t>
      </w:r>
    </w:p>
    <w:p w14:paraId="6D76EFE0" w14:textId="77777777" w:rsidR="005565AF" w:rsidRDefault="001C22E4">
      <w:pPr>
        <w:pStyle w:val="Normal1"/>
      </w:pPr>
      <w:r>
        <w:rPr>
          <w:rFonts w:ascii="Cambria" w:eastAsia="Cambria" w:hAnsi="Cambria" w:cs="Cambria"/>
          <w:sz w:val="24"/>
          <w:szCs w:val="24"/>
        </w:rPr>
        <w:t xml:space="preserve">W    </w:t>
      </w:r>
      <w:r>
        <w:rPr>
          <w:rFonts w:ascii="Cambria" w:eastAsia="Cambria" w:hAnsi="Cambria" w:cs="Cambria"/>
          <w:sz w:val="24"/>
          <w:szCs w:val="24"/>
        </w:rPr>
        <w:tab/>
      </w:r>
      <w:r>
        <w:rPr>
          <w:rFonts w:ascii="Cambria" w:eastAsia="Cambria" w:hAnsi="Cambria" w:cs="Cambria"/>
          <w:b/>
          <w:sz w:val="24"/>
          <w:szCs w:val="24"/>
        </w:rPr>
        <w:t>DUE: Portfolio (midnight)</w:t>
      </w:r>
    </w:p>
    <w:p w14:paraId="06DD4423" w14:textId="77777777" w:rsidR="005565AF" w:rsidRDefault="001C22E4">
      <w:pPr>
        <w:pStyle w:val="Normal1"/>
      </w:pPr>
      <w:r>
        <w:rPr>
          <w:rFonts w:ascii="Cambria" w:eastAsia="Cambria" w:hAnsi="Cambria" w:cs="Cambria"/>
        </w:rPr>
        <w:br/>
      </w:r>
      <w:r>
        <w:rPr>
          <w:rFonts w:ascii="Cambria" w:eastAsia="Cambria" w:hAnsi="Cambria" w:cs="Cambria"/>
        </w:rPr>
        <w:br/>
      </w:r>
      <w:r>
        <w:rPr>
          <w:rFonts w:ascii="Cambria" w:eastAsia="Cambria" w:hAnsi="Cambria" w:cs="Cambria"/>
          <w:b/>
          <w:sz w:val="24"/>
          <w:szCs w:val="24"/>
        </w:rPr>
        <w:t>Course Policies</w:t>
      </w:r>
    </w:p>
    <w:p w14:paraId="718BAB95" w14:textId="77777777" w:rsidR="005565AF" w:rsidRDefault="005565AF">
      <w:pPr>
        <w:pStyle w:val="Normal1"/>
      </w:pPr>
    </w:p>
    <w:p w14:paraId="16426E2A" w14:textId="77777777" w:rsidR="005565AF" w:rsidRDefault="001C22E4">
      <w:pPr>
        <w:pStyle w:val="Normal1"/>
      </w:pPr>
      <w:r>
        <w:rPr>
          <w:rFonts w:ascii="Cambria" w:eastAsia="Cambria" w:hAnsi="Cambria" w:cs="Cambria"/>
          <w:b/>
        </w:rPr>
        <w:t>Attendance</w:t>
      </w:r>
    </w:p>
    <w:p w14:paraId="0D88FEA1" w14:textId="77777777" w:rsidR="005565AF" w:rsidRDefault="001C22E4">
      <w:pPr>
        <w:pStyle w:val="Normal1"/>
      </w:pPr>
      <w:r>
        <w:rPr>
          <w:rFonts w:ascii="Cambria" w:eastAsia="Cambria" w:hAnsi="Cambria" w:cs="Cambria"/>
        </w:rPr>
        <w:t xml:space="preserve">Attendance is required. The policy of the University Writing Program is that </w:t>
      </w:r>
      <w:r>
        <w:rPr>
          <w:rFonts w:ascii="Cambria" w:eastAsia="Cambria" w:hAnsi="Cambria" w:cs="Cambria"/>
          <w:b/>
        </w:rPr>
        <w:t>if a student misses more than six periods during a semester, he or she will fail the entire course</w:t>
      </w:r>
      <w:r>
        <w:rPr>
          <w:rFonts w:ascii="Cambria" w:eastAsia="Cambria" w:hAnsi="Cambria" w:cs="Cambria"/>
        </w:rPr>
        <w:t xml:space="preserve">. Missing class on a double period counts as two absences. The UWP exempts from this policy only those absences deemed excused according to UF policy, including university-sponsored events, such as athletics and band, illness, and religious holidays. Doctor’s visits do not count as excused absences. Absences related to university-sponsored events must be discussed with the instructor prior to the date that will be missed. Absences, even for extraordinary reasons will result in missing work that cannot be made up; therefore, </w:t>
      </w:r>
      <w:r>
        <w:rPr>
          <w:rFonts w:ascii="Cambria" w:eastAsia="Cambria" w:hAnsi="Cambria" w:cs="Cambria"/>
          <w:u w:val="single"/>
        </w:rPr>
        <w:t>you can expect absences to have a negative impact on grades (see Canvas – participation for details)</w:t>
      </w:r>
      <w:r>
        <w:rPr>
          <w:rFonts w:ascii="Cambria" w:eastAsia="Cambria" w:hAnsi="Cambria" w:cs="Cambria"/>
        </w:rPr>
        <w:t xml:space="preserve">. </w:t>
      </w:r>
    </w:p>
    <w:p w14:paraId="5B9D10E5" w14:textId="77777777" w:rsidR="005565AF" w:rsidRDefault="001C22E4">
      <w:pPr>
        <w:pStyle w:val="Normal1"/>
      </w:pPr>
      <w:r>
        <w:rPr>
          <w:rFonts w:ascii="Cambria" w:eastAsia="Cambria" w:hAnsi="Cambria" w:cs="Cambria"/>
        </w:rPr>
        <w:t xml:space="preserve"> </w:t>
      </w:r>
    </w:p>
    <w:p w14:paraId="339E1A0D" w14:textId="77777777" w:rsidR="005565AF" w:rsidRDefault="001C22E4">
      <w:pPr>
        <w:pStyle w:val="Normal1"/>
        <w:widowControl w:val="0"/>
      </w:pPr>
      <w:r>
        <w:rPr>
          <w:rFonts w:ascii="Cambria" w:eastAsia="Cambria" w:hAnsi="Cambria" w:cs="Cambria"/>
        </w:rPr>
        <w:t>Regular attendance and active participation are crucial. Class participation includes (but is not limited to) contributing to class discussions; preparing for in-class activities; and collaborating and participating in group activities including peer reviews. In general, students are expected to contribute constructively to each class session.</w:t>
      </w:r>
    </w:p>
    <w:p w14:paraId="535A3E09" w14:textId="77777777" w:rsidR="005565AF" w:rsidRDefault="005565AF">
      <w:pPr>
        <w:pStyle w:val="Normal1"/>
      </w:pPr>
    </w:p>
    <w:p w14:paraId="480ACCE4" w14:textId="77777777" w:rsidR="005565AF" w:rsidRDefault="001C22E4">
      <w:pPr>
        <w:pStyle w:val="Normal1"/>
      </w:pPr>
      <w:r>
        <w:rPr>
          <w:rFonts w:ascii="Cambria" w:eastAsia="Cambria" w:hAnsi="Cambria" w:cs="Cambria"/>
        </w:rPr>
        <w:t xml:space="preserve"> </w:t>
      </w:r>
    </w:p>
    <w:p w14:paraId="616316B3" w14:textId="77777777" w:rsidR="005565AF" w:rsidRDefault="001C22E4">
      <w:pPr>
        <w:pStyle w:val="Normal1"/>
      </w:pPr>
      <w:r>
        <w:rPr>
          <w:rFonts w:ascii="Cambria" w:eastAsia="Cambria" w:hAnsi="Cambria" w:cs="Cambria"/>
          <w:b/>
        </w:rPr>
        <w:t>Tardiness</w:t>
      </w:r>
      <w:r>
        <w:rPr>
          <w:rFonts w:ascii="Cambria" w:eastAsia="Cambria" w:hAnsi="Cambria" w:cs="Cambria"/>
        </w:rPr>
        <w:t>: If students enter class after it has begun, they are late, which disrupts the entire class. Two instances of tardiness count as one absence.</w:t>
      </w:r>
    </w:p>
    <w:p w14:paraId="316AC2FF" w14:textId="77777777" w:rsidR="005565AF" w:rsidRDefault="005565AF">
      <w:pPr>
        <w:pStyle w:val="Normal1"/>
      </w:pPr>
    </w:p>
    <w:p w14:paraId="67C76EAD" w14:textId="77777777" w:rsidR="005565AF" w:rsidRDefault="001C22E4">
      <w:pPr>
        <w:pStyle w:val="Normal1"/>
      </w:pPr>
      <w:r>
        <w:rPr>
          <w:rFonts w:ascii="Cambria" w:eastAsia="Cambria" w:hAnsi="Cambria" w:cs="Cambria"/>
        </w:rPr>
        <w:t>Requirements for class attendance and make-up exams, assignments, and other work in this class are consistent with university policies that can be found at https://catalog.ufl.edu/ugrad/current/regulations/info/attendance.aspx</w:t>
      </w:r>
    </w:p>
    <w:p w14:paraId="68EDCBF8" w14:textId="77777777" w:rsidR="005565AF" w:rsidRDefault="005565AF">
      <w:pPr>
        <w:pStyle w:val="Normal1"/>
      </w:pPr>
    </w:p>
    <w:p w14:paraId="05B6E33B" w14:textId="77777777" w:rsidR="005565AF" w:rsidRDefault="001C22E4">
      <w:pPr>
        <w:pStyle w:val="Normal1"/>
      </w:pPr>
      <w:r>
        <w:rPr>
          <w:rFonts w:ascii="Cambria" w:eastAsia="Cambria" w:hAnsi="Cambria" w:cs="Cambria"/>
          <w:b/>
        </w:rPr>
        <w:t>Make-Up Work</w:t>
      </w:r>
    </w:p>
    <w:p w14:paraId="543804C1" w14:textId="77777777" w:rsidR="005565AF" w:rsidRDefault="001C22E4">
      <w:pPr>
        <w:pStyle w:val="Normal1"/>
      </w:pPr>
      <w:r>
        <w:rPr>
          <w:rFonts w:ascii="Cambria" w:eastAsia="Cambria" w:hAnsi="Cambria" w:cs="Cambria"/>
        </w:rPr>
        <w:t xml:space="preserve">Homework and papers will be due by the next class period for a student with a valid excused absence.  </w:t>
      </w:r>
    </w:p>
    <w:p w14:paraId="041B5468" w14:textId="77777777" w:rsidR="005565AF" w:rsidRDefault="005565AF">
      <w:pPr>
        <w:pStyle w:val="Normal1"/>
      </w:pPr>
    </w:p>
    <w:p w14:paraId="2781C9AA" w14:textId="77777777" w:rsidR="005565AF" w:rsidRDefault="001C22E4">
      <w:pPr>
        <w:pStyle w:val="Normal1"/>
      </w:pPr>
      <w:r>
        <w:rPr>
          <w:rFonts w:ascii="Cambria" w:eastAsia="Cambria" w:hAnsi="Cambria" w:cs="Cambria"/>
          <w:b/>
        </w:rPr>
        <w:t>Plagiarism</w:t>
      </w:r>
    </w:p>
    <w:p w14:paraId="392234DB" w14:textId="77777777" w:rsidR="005565AF" w:rsidRDefault="001C22E4">
      <w:pPr>
        <w:pStyle w:val="Normal1"/>
      </w:pPr>
      <w:r>
        <w:rPr>
          <w:rFonts w:ascii="Cambria" w:eastAsia="Cambria" w:hAnsi="Cambria" w:cs="Cambria"/>
        </w:rPr>
        <w:t>Plagiarism is a serious violation of the Student Honor Code. The Honor Code prohibits and defines plagiarism as follows:</w:t>
      </w:r>
    </w:p>
    <w:p w14:paraId="705294F1" w14:textId="77777777" w:rsidR="005565AF" w:rsidRDefault="001C22E4">
      <w:pPr>
        <w:pStyle w:val="Normal1"/>
      </w:pPr>
      <w:r>
        <w:rPr>
          <w:rFonts w:ascii="Cambria" w:eastAsia="Cambria" w:hAnsi="Cambria" w:cs="Cambria"/>
        </w:rPr>
        <w:t>Plagiarism. A student shall not represent as the student’s own work all or any portion of the work of another. Plagiarism includes (but is not limited to):</w:t>
      </w:r>
    </w:p>
    <w:p w14:paraId="2B28C428" w14:textId="77777777" w:rsidR="005565AF" w:rsidRDefault="001C22E4">
      <w:pPr>
        <w:pStyle w:val="Normal1"/>
      </w:pPr>
      <w:r>
        <w:rPr>
          <w:rFonts w:ascii="Cambria" w:eastAsia="Cambria" w:hAnsi="Cambria" w:cs="Cambria"/>
        </w:rPr>
        <w:t>a.) Quoting oral or written materials, whether published or unpublished, without proper attribution.</w:t>
      </w:r>
    </w:p>
    <w:p w14:paraId="55FA0DDE" w14:textId="77777777" w:rsidR="005565AF" w:rsidRDefault="005565AF">
      <w:pPr>
        <w:pStyle w:val="Normal1"/>
      </w:pPr>
    </w:p>
    <w:p w14:paraId="74F2E798" w14:textId="77777777" w:rsidR="005565AF" w:rsidRDefault="001C22E4">
      <w:pPr>
        <w:pStyle w:val="Normal1"/>
      </w:pPr>
      <w:r>
        <w:rPr>
          <w:rFonts w:ascii="Cambria" w:eastAsia="Cambria" w:hAnsi="Cambria" w:cs="Cambria"/>
        </w:rPr>
        <w:t>b.) Submitting a document or assignment which in whole or in part is identical or substantially identical to a document or assignment not authored by the student. (University of Florida, Student Honor Code, 15 Aug. 2007 &lt;http://www.dso.ufl.edu/judicial/honorcode.php&gt;)</w:t>
      </w:r>
    </w:p>
    <w:p w14:paraId="25ABAC47" w14:textId="77777777" w:rsidR="005565AF" w:rsidRDefault="001C22E4">
      <w:pPr>
        <w:pStyle w:val="Normal1"/>
      </w:pPr>
      <w:r>
        <w:rPr>
          <w:rFonts w:ascii="Cambria" w:eastAsia="Cambria" w:hAnsi="Cambria" w:cs="Cambria"/>
        </w:rPr>
        <w:t>University of Florida students are responsible for reading, understanding, and abiding by the entire Student Honor Code.</w:t>
      </w:r>
    </w:p>
    <w:p w14:paraId="45FCF596" w14:textId="77777777" w:rsidR="005565AF" w:rsidRDefault="001C22E4">
      <w:pPr>
        <w:pStyle w:val="Normal1"/>
      </w:pPr>
      <w:r w:rsidRPr="001C22E4">
        <w:rPr>
          <w:rFonts w:ascii="Cambria" w:eastAsia="Cambria" w:hAnsi="Cambria" w:cs="Cambria"/>
          <w:u w:val="single"/>
        </w:rPr>
        <w:t>Important Tip:</w:t>
      </w:r>
      <w:r>
        <w:rPr>
          <w:rFonts w:ascii="Cambria" w:eastAsia="Cambria" w:hAnsi="Cambria" w:cs="Cambria"/>
        </w:rPr>
        <w:t xml:space="preserve"> You should never copy and paste something from the internet without providing the exact location from which it came.</w:t>
      </w:r>
      <w:r>
        <w:rPr>
          <w:rFonts w:ascii="Cambria" w:eastAsia="Cambria" w:hAnsi="Cambria" w:cs="Cambria"/>
        </w:rPr>
        <w:br/>
      </w:r>
    </w:p>
    <w:p w14:paraId="14665483" w14:textId="77777777" w:rsidR="005565AF" w:rsidRDefault="001C22E4">
      <w:pPr>
        <w:pStyle w:val="Normal1"/>
      </w:pPr>
      <w:r>
        <w:rPr>
          <w:rFonts w:ascii="Cambria" w:eastAsia="Cambria" w:hAnsi="Cambria" w:cs="Cambria"/>
          <w:b/>
        </w:rPr>
        <w:t>Classroom Behavior</w:t>
      </w:r>
    </w:p>
    <w:p w14:paraId="34C4D0F9" w14:textId="77777777" w:rsidR="005565AF" w:rsidRDefault="001C22E4">
      <w:pPr>
        <w:pStyle w:val="Normal1"/>
      </w:pPr>
      <w:r>
        <w:rPr>
          <w:rFonts w:ascii="Cambria" w:eastAsia="Cambria" w:hAnsi="Cambria" w:cs="Cambria"/>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 Cell phone use, either texting or surfing, is not permitted during class.</w:t>
      </w:r>
    </w:p>
    <w:p w14:paraId="7D91C0D0" w14:textId="77777777" w:rsidR="005565AF" w:rsidRDefault="005565AF">
      <w:pPr>
        <w:pStyle w:val="Normal1"/>
      </w:pPr>
    </w:p>
    <w:p w14:paraId="5B9EDC07" w14:textId="77777777" w:rsidR="005565AF" w:rsidRDefault="001C22E4">
      <w:pPr>
        <w:pStyle w:val="Normal1"/>
      </w:pPr>
      <w:r>
        <w:rPr>
          <w:rFonts w:ascii="Cambria" w:eastAsia="Cambria" w:hAnsi="Cambria" w:cs="Cambria"/>
          <w:b/>
        </w:rPr>
        <w:t>In-Class Work</w:t>
      </w:r>
    </w:p>
    <w:p w14:paraId="786BEB1B" w14:textId="77777777" w:rsidR="005565AF" w:rsidRDefault="001C22E4">
      <w:pPr>
        <w:pStyle w:val="Normal1"/>
      </w:pPr>
      <w:r>
        <w:rPr>
          <w:rFonts w:ascii="Cambria" w:eastAsia="Cambria" w:hAnsi="Cambria" w:cs="Cambria"/>
        </w:rPr>
        <w:t xml:space="preserve">Papers and drafts are due at the beginning of class or on-line at the assigned deadline. Papers and drafts will be due before the next class period for students with a valid excused absence. </w:t>
      </w:r>
    </w:p>
    <w:p w14:paraId="5F276098" w14:textId="77777777" w:rsidR="005565AF" w:rsidRDefault="005565AF">
      <w:pPr>
        <w:pStyle w:val="Normal1"/>
      </w:pPr>
    </w:p>
    <w:p w14:paraId="04B195BE" w14:textId="77777777" w:rsidR="005565AF" w:rsidRDefault="001C22E4">
      <w:pPr>
        <w:pStyle w:val="Normal1"/>
      </w:pPr>
      <w:r>
        <w:rPr>
          <w:rFonts w:ascii="Cambria" w:eastAsia="Cambria" w:hAnsi="Cambria" w:cs="Cambria"/>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14:paraId="2BCA4A6E" w14:textId="77777777" w:rsidR="005565AF" w:rsidRDefault="005565AF">
      <w:pPr>
        <w:pStyle w:val="Normal1"/>
      </w:pPr>
    </w:p>
    <w:p w14:paraId="0A961E7A" w14:textId="77777777" w:rsidR="005565AF" w:rsidRDefault="001C22E4">
      <w:pPr>
        <w:pStyle w:val="Normal1"/>
      </w:pPr>
      <w:r>
        <w:rPr>
          <w:rFonts w:ascii="Cambria" w:eastAsia="Cambria" w:hAnsi="Cambria" w:cs="Cambria"/>
        </w:rPr>
        <w:t>In general, students are expected to contribute constructively to each class session.</w:t>
      </w:r>
    </w:p>
    <w:p w14:paraId="3C1BF0DB" w14:textId="77777777" w:rsidR="005565AF" w:rsidRDefault="005565AF">
      <w:pPr>
        <w:pStyle w:val="Normal1"/>
      </w:pPr>
    </w:p>
    <w:p w14:paraId="16F3E6CA" w14:textId="77777777" w:rsidR="005565AF" w:rsidRDefault="001C22E4">
      <w:pPr>
        <w:pStyle w:val="Normal1"/>
      </w:pPr>
      <w:r>
        <w:rPr>
          <w:rFonts w:ascii="Cambria" w:eastAsia="Cambria" w:hAnsi="Cambria" w:cs="Cambria"/>
          <w:b/>
        </w:rPr>
        <w:t>Paper Maintenance Responsibilities</w:t>
      </w:r>
    </w:p>
    <w:p w14:paraId="25E99612" w14:textId="77777777" w:rsidR="005565AF" w:rsidRDefault="001C22E4">
      <w:pPr>
        <w:pStyle w:val="Normal1"/>
      </w:pPr>
      <w:r>
        <w:rPr>
          <w:rFonts w:ascii="Cambria" w:eastAsia="Cambria" w:hAnsi="Cambria" w:cs="Cambria"/>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14:paraId="0D2EFD58" w14:textId="77777777" w:rsidR="005565AF" w:rsidRDefault="005565AF">
      <w:pPr>
        <w:pStyle w:val="Normal1"/>
      </w:pPr>
    </w:p>
    <w:p w14:paraId="5EB9D369" w14:textId="77777777" w:rsidR="005565AF" w:rsidRDefault="001C22E4">
      <w:pPr>
        <w:pStyle w:val="Normal1"/>
      </w:pPr>
      <w:r>
        <w:rPr>
          <w:rFonts w:ascii="Cambria" w:eastAsia="Cambria" w:hAnsi="Cambria" w:cs="Cambria"/>
          <w:b/>
        </w:rPr>
        <w:t>Mode of Submission</w:t>
      </w:r>
    </w:p>
    <w:p w14:paraId="19F05710" w14:textId="77777777" w:rsidR="005565AF" w:rsidRDefault="001C22E4">
      <w:pPr>
        <w:pStyle w:val="Normal1"/>
      </w:pPr>
      <w:r>
        <w:rPr>
          <w:rFonts w:ascii="Cambria" w:eastAsia="Cambria" w:hAnsi="Cambria" w:cs="Cambria"/>
        </w:rPr>
        <w:t xml:space="preserve">All papers will be submitted as MS Word (.doc or .docx) or Rich Text Format (.rtf) documents to Canvas. Final drafts should be polished and presented in a professional manner. All papers must be in 12-point Times New Roman font, double-spaced with 1-inch margins and pages numbered. </w:t>
      </w:r>
    </w:p>
    <w:p w14:paraId="3448B437" w14:textId="77777777" w:rsidR="005565AF" w:rsidRDefault="005565AF">
      <w:pPr>
        <w:pStyle w:val="Normal1"/>
      </w:pPr>
    </w:p>
    <w:p w14:paraId="64366CAF" w14:textId="77777777" w:rsidR="005565AF" w:rsidRDefault="001C22E4">
      <w:pPr>
        <w:pStyle w:val="Normal1"/>
      </w:pPr>
      <w:r>
        <w:rPr>
          <w:rFonts w:ascii="Cambria" w:eastAsia="Cambria" w:hAnsi="Cambria" w:cs="Cambria"/>
          <w:b/>
        </w:rPr>
        <w:t>Course Evaluations</w:t>
      </w:r>
    </w:p>
    <w:p w14:paraId="16F45316" w14:textId="77777777" w:rsidR="005565AF" w:rsidRDefault="001C22E4">
      <w:pPr>
        <w:pStyle w:val="Normal1"/>
      </w:pPr>
      <w:r>
        <w:rPr>
          <w:rFonts w:ascii="Cambria" w:eastAsia="Cambria" w:hAnsi="Cambria" w:cs="Cambria"/>
        </w:rPr>
        <w:t>Students are expected to provide feedback on the quality of instruction in this course by completing online evaluations at http://evaluations.ufl.edu. Evaluations are typically open during the last two or three weeks of the semester, but students will be given specific times when they are open.  Summary results of these assessments are available to students at https://evaluations.ufl.edu/results.”</w:t>
      </w:r>
    </w:p>
    <w:p w14:paraId="362440D8" w14:textId="77777777" w:rsidR="005565AF" w:rsidRDefault="005565AF">
      <w:pPr>
        <w:pStyle w:val="Normal1"/>
      </w:pPr>
    </w:p>
    <w:p w14:paraId="27D86DBF" w14:textId="77777777" w:rsidR="005565AF" w:rsidRDefault="001C22E4">
      <w:pPr>
        <w:pStyle w:val="Normal1"/>
      </w:pPr>
      <w:r>
        <w:rPr>
          <w:rFonts w:ascii="Cambria" w:eastAsia="Cambria" w:hAnsi="Cambria" w:cs="Cambria"/>
          <w:b/>
        </w:rPr>
        <w:t>Students with Disabilities</w:t>
      </w:r>
    </w:p>
    <w:p w14:paraId="34F6F29B" w14:textId="77777777" w:rsidR="005565AF" w:rsidRDefault="001C22E4">
      <w:pPr>
        <w:pStyle w:val="Normal1"/>
      </w:pPr>
      <w:r>
        <w:rPr>
          <w:rFonts w:ascii="Cambria" w:eastAsia="Cambria" w:hAnsi="Cambria" w:cs="Cambria"/>
        </w:rPr>
        <w:t>The University of Florida complies with the Americans with Disabilities Act.  Students requesting accommodation should contact the Students with Disabilities Office, Peabody 202 or online at http://www.dso.ufl.edu/drc/. That office will provide documentation to the student whom must then provide this documentation to the instructor when requesting accommodation.</w:t>
      </w:r>
    </w:p>
    <w:p w14:paraId="00C60352" w14:textId="77777777" w:rsidR="005565AF" w:rsidRDefault="005565AF">
      <w:pPr>
        <w:pStyle w:val="Normal1"/>
      </w:pPr>
    </w:p>
    <w:p w14:paraId="477A208E" w14:textId="77777777" w:rsidR="005565AF" w:rsidRDefault="005565AF">
      <w:pPr>
        <w:pStyle w:val="Normal1"/>
      </w:pPr>
    </w:p>
    <w:p w14:paraId="333FB12B" w14:textId="77777777" w:rsidR="005565AF" w:rsidRDefault="005565AF">
      <w:pPr>
        <w:pStyle w:val="Normal1"/>
      </w:pPr>
    </w:p>
    <w:p w14:paraId="2D7C8BCC" w14:textId="77777777" w:rsidR="005565AF" w:rsidRDefault="005565AF">
      <w:pPr>
        <w:pStyle w:val="Normal1"/>
      </w:pPr>
    </w:p>
    <w:sectPr w:rsidR="005565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AF"/>
    <w:rsid w:val="001C22E4"/>
    <w:rsid w:val="005565AF"/>
    <w:rsid w:val="00600D7B"/>
    <w:rsid w:val="0082744E"/>
    <w:rsid w:val="00BB5DF2"/>
    <w:rsid w:val="00CE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973A4"/>
  <w15:docId w15:val="{408D7E49-C02F-4223-A1C8-3E54D4CC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22E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2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6295">
      <w:bodyDiv w:val="1"/>
      <w:marLeft w:val="0"/>
      <w:marRight w:val="0"/>
      <w:marTop w:val="0"/>
      <w:marBottom w:val="0"/>
      <w:divBdr>
        <w:top w:val="none" w:sz="0" w:space="0" w:color="auto"/>
        <w:left w:val="none" w:sz="0" w:space="0" w:color="auto"/>
        <w:bottom w:val="none" w:sz="0" w:space="0" w:color="auto"/>
        <w:right w:val="none" w:sz="0" w:space="0" w:color="auto"/>
      </w:divBdr>
    </w:div>
    <w:div w:id="177598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2016-08-02T19:50:00Z</dcterms:created>
  <dcterms:modified xsi:type="dcterms:W3CDTF">2016-08-02T19:50:00Z</dcterms:modified>
</cp:coreProperties>
</file>